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3EA7D" w14:textId="4260ACB5" w:rsidR="005629AD" w:rsidRPr="00881CFD" w:rsidRDefault="00BF711D" w:rsidP="00653EF3">
      <w:pPr>
        <w:jc w:val="center"/>
        <w:rPr>
          <w:rFonts w:asciiTheme="minorHAnsi" w:hAnsiTheme="minorHAnsi" w:cstheme="minorHAnsi"/>
          <w:b/>
          <w:bCs/>
          <w:noProof/>
          <w:color w:val="C00000"/>
        </w:rPr>
      </w:pPr>
      <w:r w:rsidRPr="00881CFD">
        <w:rPr>
          <w:rFonts w:asciiTheme="minorHAnsi" w:hAnsiTheme="minorHAnsi" w:cstheme="minorHAnsi"/>
          <w:b/>
          <w:bCs/>
          <w:noProof/>
          <w:color w:val="C00000"/>
          <w:highlight w:val="cyan"/>
        </w:rPr>
        <w:t>[INSERT COMPANY LOGO]</w:t>
      </w:r>
    </w:p>
    <w:p w14:paraId="09B3BE1D" w14:textId="4F910B91" w:rsidR="002571BA" w:rsidRDefault="002571BA" w:rsidP="00653EF3">
      <w:pPr>
        <w:jc w:val="center"/>
        <w:rPr>
          <w:rFonts w:asciiTheme="minorHAnsi" w:hAnsiTheme="minorHAnsi" w:cstheme="minorHAnsi"/>
          <w:noProof/>
        </w:rPr>
      </w:pPr>
    </w:p>
    <w:p w14:paraId="0A7599E3" w14:textId="77777777" w:rsidR="002571BA" w:rsidRDefault="002571BA" w:rsidP="00653EF3">
      <w:pPr>
        <w:jc w:val="center"/>
        <w:rPr>
          <w:rFonts w:asciiTheme="minorHAnsi" w:hAnsiTheme="minorHAnsi" w:cstheme="minorHAnsi"/>
        </w:rPr>
      </w:pPr>
    </w:p>
    <w:p w14:paraId="6EB294CA" w14:textId="5402F355" w:rsidR="005629AD" w:rsidRDefault="005629AD" w:rsidP="00653EF3">
      <w:pPr>
        <w:jc w:val="center"/>
        <w:rPr>
          <w:rFonts w:asciiTheme="minorHAnsi" w:hAnsiTheme="minorHAnsi" w:cstheme="minorHAnsi"/>
        </w:rPr>
      </w:pPr>
    </w:p>
    <w:p w14:paraId="103DD7BA" w14:textId="2F89B7DD" w:rsidR="005629AD" w:rsidRDefault="005629AD" w:rsidP="00653EF3">
      <w:pPr>
        <w:jc w:val="center"/>
        <w:rPr>
          <w:rFonts w:asciiTheme="minorHAnsi" w:hAnsiTheme="minorHAnsi" w:cstheme="minorHAnsi"/>
        </w:rPr>
      </w:pPr>
    </w:p>
    <w:p w14:paraId="515F6317" w14:textId="53693FF9" w:rsidR="005629AD" w:rsidRDefault="005629AD" w:rsidP="00653EF3">
      <w:pPr>
        <w:jc w:val="center"/>
        <w:rPr>
          <w:rFonts w:asciiTheme="minorHAnsi" w:hAnsiTheme="minorHAnsi" w:cstheme="minorHAnsi"/>
        </w:rPr>
      </w:pPr>
    </w:p>
    <w:p w14:paraId="07C80C67" w14:textId="77777777" w:rsidR="005629AD" w:rsidRPr="00702175" w:rsidRDefault="005629AD" w:rsidP="00653EF3">
      <w:pPr>
        <w:jc w:val="center"/>
        <w:rPr>
          <w:rFonts w:asciiTheme="minorHAnsi" w:hAnsiTheme="minorHAnsi" w:cstheme="minorHAnsi"/>
        </w:rPr>
      </w:pPr>
    </w:p>
    <w:p w14:paraId="00B7F33D" w14:textId="39A1149F" w:rsidR="00C65BC7" w:rsidRPr="00702175" w:rsidRDefault="00C65BC7" w:rsidP="005629AD">
      <w:pPr>
        <w:jc w:val="center"/>
        <w:rPr>
          <w:rFonts w:asciiTheme="minorHAnsi" w:hAnsiTheme="minorHAnsi" w:cstheme="minorHAnsi"/>
        </w:rPr>
      </w:pPr>
    </w:p>
    <w:p w14:paraId="2BFB1ECA" w14:textId="77777777" w:rsidR="00E364E9" w:rsidRPr="00702175" w:rsidRDefault="00E364E9">
      <w:pPr>
        <w:rPr>
          <w:rFonts w:asciiTheme="minorHAnsi" w:hAnsiTheme="minorHAnsi" w:cstheme="minorHAnsi"/>
        </w:rPr>
      </w:pPr>
    </w:p>
    <w:p w14:paraId="5BD8E4A1" w14:textId="77777777" w:rsidR="00C65BC7" w:rsidRPr="00702175" w:rsidRDefault="00C65BC7">
      <w:pPr>
        <w:rPr>
          <w:rFonts w:asciiTheme="minorHAnsi" w:hAnsiTheme="minorHAnsi" w:cstheme="minorHAnsi"/>
        </w:rPr>
      </w:pPr>
    </w:p>
    <w:p w14:paraId="2AC7D124" w14:textId="77777777" w:rsidR="00C65BC7" w:rsidRPr="00702175" w:rsidRDefault="00C65BC7">
      <w:pPr>
        <w:rPr>
          <w:rFonts w:asciiTheme="minorHAnsi" w:hAnsiTheme="minorHAnsi" w:cstheme="minorHAnsi"/>
        </w:rPr>
      </w:pPr>
    </w:p>
    <w:p w14:paraId="4EAF0960" w14:textId="77777777" w:rsidR="00C65BC7" w:rsidRPr="00702175" w:rsidRDefault="00C65BC7" w:rsidP="00C65BC7">
      <w:pPr>
        <w:jc w:val="center"/>
        <w:rPr>
          <w:rFonts w:asciiTheme="minorHAnsi" w:hAnsiTheme="minorHAnsi" w:cstheme="minorHAnsi"/>
          <w:sz w:val="88"/>
          <w:szCs w:val="88"/>
        </w:rPr>
      </w:pPr>
      <w:r w:rsidRPr="00702175">
        <w:rPr>
          <w:rFonts w:asciiTheme="minorHAnsi" w:hAnsiTheme="minorHAnsi" w:cstheme="minorHAnsi"/>
          <w:sz w:val="88"/>
          <w:szCs w:val="88"/>
        </w:rPr>
        <w:t>ANTI-MONEY</w:t>
      </w:r>
    </w:p>
    <w:p w14:paraId="2C0783AA" w14:textId="77777777" w:rsidR="00C65BC7" w:rsidRPr="00702175" w:rsidRDefault="003B7FB8" w:rsidP="00C65BC7">
      <w:pPr>
        <w:jc w:val="center"/>
        <w:rPr>
          <w:rFonts w:asciiTheme="minorHAnsi" w:hAnsiTheme="minorHAnsi" w:cstheme="minorHAnsi"/>
          <w:sz w:val="88"/>
          <w:szCs w:val="88"/>
        </w:rPr>
      </w:pPr>
      <w:r w:rsidRPr="00702175">
        <w:rPr>
          <w:rFonts w:asciiTheme="minorHAnsi" w:hAnsiTheme="minorHAnsi" w:cstheme="minorHAnsi"/>
          <w:sz w:val="88"/>
          <w:szCs w:val="88"/>
        </w:rPr>
        <w:t>LAUNDERING</w:t>
      </w:r>
    </w:p>
    <w:p w14:paraId="3752D7CA" w14:textId="77777777" w:rsidR="00E364E9" w:rsidRPr="00702175" w:rsidRDefault="00E364E9" w:rsidP="00C65BC7">
      <w:pPr>
        <w:jc w:val="center"/>
        <w:rPr>
          <w:rFonts w:asciiTheme="minorHAnsi" w:hAnsiTheme="minorHAnsi" w:cstheme="minorHAnsi"/>
          <w:sz w:val="88"/>
          <w:szCs w:val="88"/>
        </w:rPr>
      </w:pPr>
    </w:p>
    <w:p w14:paraId="002D41B8" w14:textId="2159572A" w:rsidR="00C65BC7" w:rsidRDefault="00C65BC7" w:rsidP="00C65BC7">
      <w:pPr>
        <w:jc w:val="center"/>
        <w:rPr>
          <w:rFonts w:asciiTheme="minorHAnsi" w:hAnsiTheme="minorHAnsi" w:cstheme="minorHAnsi"/>
          <w:sz w:val="88"/>
          <w:szCs w:val="88"/>
        </w:rPr>
      </w:pPr>
      <w:r w:rsidRPr="00702175">
        <w:rPr>
          <w:rFonts w:asciiTheme="minorHAnsi" w:hAnsiTheme="minorHAnsi" w:cstheme="minorHAnsi"/>
          <w:sz w:val="88"/>
          <w:szCs w:val="88"/>
        </w:rPr>
        <w:t>POLICIES</w:t>
      </w:r>
      <w:r w:rsidR="00825782">
        <w:rPr>
          <w:rFonts w:asciiTheme="minorHAnsi" w:hAnsiTheme="minorHAnsi" w:cstheme="minorHAnsi"/>
          <w:sz w:val="88"/>
          <w:szCs w:val="88"/>
        </w:rPr>
        <w:t>,</w:t>
      </w:r>
    </w:p>
    <w:p w14:paraId="7B71B142" w14:textId="0280F02E" w:rsidR="00825782" w:rsidRPr="00702175" w:rsidRDefault="00825782" w:rsidP="00C65BC7">
      <w:pPr>
        <w:jc w:val="center"/>
        <w:rPr>
          <w:rFonts w:asciiTheme="minorHAnsi" w:hAnsiTheme="minorHAnsi" w:cstheme="minorHAnsi"/>
          <w:sz w:val="88"/>
          <w:szCs w:val="88"/>
        </w:rPr>
      </w:pPr>
      <w:r>
        <w:rPr>
          <w:rFonts w:asciiTheme="minorHAnsi" w:hAnsiTheme="minorHAnsi" w:cstheme="minorHAnsi"/>
          <w:sz w:val="88"/>
          <w:szCs w:val="88"/>
        </w:rPr>
        <w:t>CONTROLS</w:t>
      </w:r>
    </w:p>
    <w:p w14:paraId="633EE172" w14:textId="77777777" w:rsidR="00C65BC7" w:rsidRPr="00702175" w:rsidRDefault="00C65BC7" w:rsidP="00C65BC7">
      <w:pPr>
        <w:jc w:val="center"/>
        <w:rPr>
          <w:rFonts w:asciiTheme="minorHAnsi" w:hAnsiTheme="minorHAnsi" w:cstheme="minorHAnsi"/>
          <w:sz w:val="88"/>
          <w:szCs w:val="88"/>
        </w:rPr>
      </w:pPr>
      <w:r w:rsidRPr="00702175">
        <w:rPr>
          <w:rFonts w:asciiTheme="minorHAnsi" w:hAnsiTheme="minorHAnsi" w:cstheme="minorHAnsi"/>
          <w:sz w:val="88"/>
          <w:szCs w:val="88"/>
        </w:rPr>
        <w:t>&amp;</w:t>
      </w:r>
    </w:p>
    <w:p w14:paraId="7E5BB5B1" w14:textId="77777777" w:rsidR="0023742B" w:rsidRPr="00702175" w:rsidRDefault="003B7FB8" w:rsidP="00C65BC7">
      <w:pPr>
        <w:jc w:val="center"/>
        <w:rPr>
          <w:rFonts w:asciiTheme="minorHAnsi" w:hAnsiTheme="minorHAnsi" w:cstheme="minorHAnsi"/>
          <w:sz w:val="88"/>
          <w:szCs w:val="88"/>
        </w:rPr>
      </w:pPr>
      <w:r w:rsidRPr="00702175">
        <w:rPr>
          <w:rFonts w:asciiTheme="minorHAnsi" w:hAnsiTheme="minorHAnsi" w:cstheme="minorHAnsi"/>
          <w:sz w:val="88"/>
          <w:szCs w:val="88"/>
        </w:rPr>
        <w:t>PROCEDURES</w:t>
      </w:r>
    </w:p>
    <w:p w14:paraId="1F564961" w14:textId="0CFFB722" w:rsidR="003B7FB8" w:rsidRDefault="003B7FB8">
      <w:pPr>
        <w:rPr>
          <w:rFonts w:asciiTheme="minorHAnsi" w:hAnsiTheme="minorHAnsi" w:cstheme="minorHAnsi"/>
        </w:rPr>
      </w:pPr>
    </w:p>
    <w:p w14:paraId="49213EE2" w14:textId="77777777" w:rsidR="00EC557C" w:rsidRPr="00702175" w:rsidRDefault="00EC557C">
      <w:pPr>
        <w:rPr>
          <w:rFonts w:asciiTheme="minorHAnsi" w:hAnsiTheme="minorHAnsi" w:cstheme="minorHAnsi"/>
        </w:rPr>
      </w:pPr>
    </w:p>
    <w:p w14:paraId="4C49CE4D" w14:textId="77777777" w:rsidR="003B7FB8" w:rsidRPr="00702175" w:rsidRDefault="003B7FB8">
      <w:pPr>
        <w:rPr>
          <w:rFonts w:asciiTheme="minorHAnsi" w:hAnsiTheme="minorHAnsi" w:cstheme="minorHAnsi"/>
        </w:rPr>
      </w:pPr>
    </w:p>
    <w:p w14:paraId="4B8E0580" w14:textId="03558B3E" w:rsidR="003B7FB8" w:rsidRDefault="00F91A8A" w:rsidP="003B7FB8">
      <w:pPr>
        <w:rPr>
          <w:rFonts w:asciiTheme="minorHAnsi" w:hAnsiTheme="minorHAnsi" w:cstheme="minorHAnsi"/>
        </w:rPr>
      </w:pPr>
      <w:r>
        <w:rPr>
          <w:rFonts w:asciiTheme="minorHAnsi" w:hAnsiTheme="minorHAnsi" w:cstheme="minorHAnsi"/>
        </w:rPr>
        <w:tab/>
      </w:r>
    </w:p>
    <w:p w14:paraId="03CB6A0C" w14:textId="2DAFFB65" w:rsidR="00EE44F5" w:rsidRDefault="00EE44F5" w:rsidP="003B7FB8">
      <w:pPr>
        <w:rPr>
          <w:rFonts w:asciiTheme="minorHAnsi" w:hAnsiTheme="minorHAnsi" w:cstheme="minorHAnsi"/>
        </w:rPr>
      </w:pPr>
    </w:p>
    <w:p w14:paraId="534C0B89" w14:textId="2763694D" w:rsidR="00EE44F5" w:rsidRDefault="00EE44F5" w:rsidP="003B7FB8">
      <w:pPr>
        <w:rPr>
          <w:rFonts w:asciiTheme="minorHAnsi" w:hAnsiTheme="minorHAnsi" w:cstheme="minorHAnsi"/>
        </w:rPr>
      </w:pPr>
    </w:p>
    <w:p w14:paraId="2BCB8358" w14:textId="397A8EAD" w:rsidR="00EE44F5" w:rsidRDefault="00EE44F5" w:rsidP="003B7FB8">
      <w:pPr>
        <w:rPr>
          <w:rFonts w:asciiTheme="minorHAnsi" w:hAnsiTheme="minorHAnsi" w:cstheme="minorHAnsi"/>
        </w:rPr>
      </w:pPr>
    </w:p>
    <w:p w14:paraId="2DC0562B" w14:textId="46B688DC" w:rsidR="00EE44F5" w:rsidRDefault="00EE44F5" w:rsidP="003B7FB8">
      <w:pPr>
        <w:rPr>
          <w:rFonts w:asciiTheme="minorHAnsi" w:hAnsiTheme="minorHAnsi" w:cstheme="minorHAnsi"/>
        </w:rPr>
      </w:pPr>
    </w:p>
    <w:p w14:paraId="63AD4692" w14:textId="09794967" w:rsidR="00EE44F5" w:rsidRDefault="00EE44F5" w:rsidP="003B7FB8">
      <w:pPr>
        <w:rPr>
          <w:rFonts w:asciiTheme="minorHAnsi" w:hAnsiTheme="minorHAnsi" w:cstheme="minorHAnsi"/>
        </w:rPr>
      </w:pPr>
    </w:p>
    <w:p w14:paraId="0D019949" w14:textId="11624716" w:rsidR="00EE44F5" w:rsidRDefault="00EE44F5" w:rsidP="003B7FB8">
      <w:pPr>
        <w:rPr>
          <w:rFonts w:asciiTheme="minorHAnsi" w:hAnsiTheme="minorHAnsi" w:cstheme="minorHAnsi"/>
        </w:rPr>
      </w:pPr>
    </w:p>
    <w:p w14:paraId="024DC800" w14:textId="7CFE5388" w:rsidR="00EE44F5" w:rsidRDefault="00EE44F5" w:rsidP="003B7FB8">
      <w:pPr>
        <w:rPr>
          <w:rFonts w:asciiTheme="minorHAnsi" w:hAnsiTheme="minorHAnsi" w:cstheme="minorHAnsi"/>
        </w:rPr>
      </w:pPr>
    </w:p>
    <w:p w14:paraId="43D776B4" w14:textId="3BF1B055" w:rsidR="00EE44F5" w:rsidRDefault="00EE44F5" w:rsidP="003B7FB8">
      <w:pPr>
        <w:rPr>
          <w:rFonts w:asciiTheme="minorHAnsi" w:hAnsiTheme="minorHAnsi" w:cstheme="minorHAnsi"/>
        </w:rPr>
      </w:pPr>
    </w:p>
    <w:p w14:paraId="420677A8" w14:textId="0D294C83" w:rsidR="00EE44F5" w:rsidRDefault="00EE44F5" w:rsidP="003B7FB8">
      <w:pPr>
        <w:rPr>
          <w:rFonts w:asciiTheme="minorHAnsi" w:hAnsiTheme="minorHAnsi" w:cstheme="minorHAnsi"/>
        </w:rPr>
      </w:pPr>
    </w:p>
    <w:tbl>
      <w:tblPr>
        <w:tblStyle w:val="TableGrid"/>
        <w:tblW w:w="9915" w:type="dxa"/>
        <w:tblLook w:val="04A0" w:firstRow="1" w:lastRow="0" w:firstColumn="1" w:lastColumn="0" w:noHBand="0" w:noVBand="1"/>
      </w:tblPr>
      <w:tblGrid>
        <w:gridCol w:w="3114"/>
        <w:gridCol w:w="6801"/>
      </w:tblGrid>
      <w:tr w:rsidR="00EE44F5" w:rsidRPr="00020E43" w14:paraId="391B4528" w14:textId="77777777" w:rsidTr="00EE44F5">
        <w:tc>
          <w:tcPr>
            <w:tcW w:w="3114" w:type="dxa"/>
          </w:tcPr>
          <w:p w14:paraId="4C4AA470" w14:textId="77777777" w:rsidR="00EE44F5" w:rsidRPr="00EE44F5" w:rsidRDefault="00EE44F5" w:rsidP="00684005">
            <w:pPr>
              <w:rPr>
                <w:rFonts w:asciiTheme="minorHAnsi" w:hAnsiTheme="minorHAnsi" w:cstheme="minorHAnsi"/>
                <w:sz w:val="22"/>
                <w:szCs w:val="22"/>
                <w:highlight w:val="yellow"/>
              </w:rPr>
            </w:pPr>
            <w:bookmarkStart w:id="0" w:name="_Hlk104380283"/>
            <w:r w:rsidRPr="00EE44F5">
              <w:rPr>
                <w:rFonts w:asciiTheme="minorHAnsi" w:hAnsiTheme="minorHAnsi" w:cstheme="minorHAnsi"/>
                <w:b/>
                <w:sz w:val="22"/>
                <w:szCs w:val="22"/>
                <w:highlight w:val="yellow"/>
              </w:rPr>
              <w:t>Company Name</w:t>
            </w:r>
          </w:p>
        </w:tc>
        <w:tc>
          <w:tcPr>
            <w:tcW w:w="6801" w:type="dxa"/>
          </w:tcPr>
          <w:p w14:paraId="669339BF" w14:textId="77777777" w:rsidR="00EE44F5" w:rsidRPr="00020E43" w:rsidRDefault="00EE44F5" w:rsidP="00684005">
            <w:pPr>
              <w:rPr>
                <w:rFonts w:asciiTheme="minorHAnsi" w:hAnsiTheme="minorHAnsi" w:cstheme="minorHAnsi"/>
                <w:bCs/>
                <w:sz w:val="22"/>
                <w:szCs w:val="22"/>
              </w:rPr>
            </w:pPr>
          </w:p>
        </w:tc>
      </w:tr>
      <w:tr w:rsidR="00EE44F5" w:rsidRPr="00020E43" w14:paraId="72D850C7" w14:textId="77777777" w:rsidTr="00EE44F5">
        <w:tc>
          <w:tcPr>
            <w:tcW w:w="3114" w:type="dxa"/>
          </w:tcPr>
          <w:p w14:paraId="6638D12B" w14:textId="77777777" w:rsidR="00EE44F5" w:rsidRPr="00EE44F5" w:rsidRDefault="00EE44F5" w:rsidP="00684005">
            <w:pPr>
              <w:rPr>
                <w:rFonts w:asciiTheme="minorHAnsi" w:hAnsiTheme="minorHAnsi" w:cstheme="minorHAnsi"/>
                <w:sz w:val="22"/>
                <w:szCs w:val="22"/>
                <w:highlight w:val="yellow"/>
              </w:rPr>
            </w:pPr>
            <w:r w:rsidRPr="00EE44F5">
              <w:rPr>
                <w:rFonts w:asciiTheme="minorHAnsi" w:hAnsiTheme="minorHAnsi" w:cstheme="minorHAnsi"/>
                <w:b/>
                <w:sz w:val="22"/>
                <w:szCs w:val="22"/>
                <w:highlight w:val="yellow"/>
              </w:rPr>
              <w:t>Trading name</w:t>
            </w:r>
          </w:p>
        </w:tc>
        <w:tc>
          <w:tcPr>
            <w:tcW w:w="6801" w:type="dxa"/>
          </w:tcPr>
          <w:p w14:paraId="2CBD3CF5" w14:textId="77777777" w:rsidR="00EE44F5" w:rsidRPr="00020E43" w:rsidRDefault="00EE44F5" w:rsidP="00684005">
            <w:pPr>
              <w:rPr>
                <w:rFonts w:asciiTheme="minorHAnsi" w:hAnsiTheme="minorHAnsi" w:cstheme="minorHAnsi"/>
                <w:bCs/>
                <w:sz w:val="22"/>
                <w:szCs w:val="22"/>
              </w:rPr>
            </w:pPr>
          </w:p>
        </w:tc>
      </w:tr>
      <w:tr w:rsidR="00EE44F5" w:rsidRPr="00020E43" w14:paraId="2FFC3B1F" w14:textId="77777777" w:rsidTr="00EE44F5">
        <w:tc>
          <w:tcPr>
            <w:tcW w:w="3114" w:type="dxa"/>
          </w:tcPr>
          <w:p w14:paraId="6F9FD0F6" w14:textId="77777777" w:rsidR="00EE44F5" w:rsidRPr="00EE44F5" w:rsidRDefault="00EE44F5" w:rsidP="00684005">
            <w:pPr>
              <w:rPr>
                <w:rFonts w:asciiTheme="minorHAnsi" w:hAnsiTheme="minorHAnsi" w:cstheme="minorHAnsi"/>
                <w:b/>
                <w:sz w:val="22"/>
                <w:szCs w:val="22"/>
                <w:highlight w:val="yellow"/>
              </w:rPr>
            </w:pPr>
            <w:r w:rsidRPr="00EE44F5">
              <w:rPr>
                <w:rFonts w:asciiTheme="minorHAnsi" w:hAnsiTheme="minorHAnsi" w:cstheme="minorHAnsi"/>
                <w:b/>
                <w:sz w:val="22"/>
                <w:szCs w:val="22"/>
                <w:highlight w:val="yellow"/>
              </w:rPr>
              <w:t>Registered Office</w:t>
            </w:r>
          </w:p>
        </w:tc>
        <w:tc>
          <w:tcPr>
            <w:tcW w:w="6801" w:type="dxa"/>
          </w:tcPr>
          <w:p w14:paraId="61205225" w14:textId="77777777" w:rsidR="00EE44F5" w:rsidRPr="00020E43" w:rsidRDefault="00EE44F5" w:rsidP="00684005">
            <w:pPr>
              <w:rPr>
                <w:rFonts w:asciiTheme="minorHAnsi" w:hAnsiTheme="minorHAnsi" w:cstheme="minorHAnsi"/>
                <w:bCs/>
                <w:sz w:val="22"/>
                <w:szCs w:val="22"/>
              </w:rPr>
            </w:pPr>
          </w:p>
        </w:tc>
      </w:tr>
      <w:tr w:rsidR="00EE44F5" w:rsidRPr="00020E43" w14:paraId="2C7BE81F" w14:textId="77777777" w:rsidTr="00EE44F5">
        <w:tc>
          <w:tcPr>
            <w:tcW w:w="3114" w:type="dxa"/>
          </w:tcPr>
          <w:p w14:paraId="7A74DA64" w14:textId="0B14828F" w:rsidR="00EE44F5" w:rsidRPr="00EE44F5" w:rsidRDefault="00EE44F5" w:rsidP="00684005">
            <w:pPr>
              <w:rPr>
                <w:rFonts w:asciiTheme="minorHAnsi" w:hAnsiTheme="minorHAnsi" w:cstheme="minorHAnsi"/>
                <w:b/>
                <w:sz w:val="22"/>
                <w:szCs w:val="22"/>
                <w:highlight w:val="yellow"/>
              </w:rPr>
            </w:pPr>
            <w:r w:rsidRPr="00EE44F5">
              <w:rPr>
                <w:rFonts w:asciiTheme="minorHAnsi" w:hAnsiTheme="minorHAnsi" w:cstheme="minorHAnsi"/>
                <w:b/>
                <w:bCs/>
                <w:sz w:val="22"/>
                <w:szCs w:val="22"/>
                <w:highlight w:val="yellow"/>
              </w:rPr>
              <w:t>Trading Address</w:t>
            </w:r>
            <w:r>
              <w:rPr>
                <w:rFonts w:asciiTheme="minorHAnsi" w:hAnsiTheme="minorHAnsi" w:cstheme="minorHAnsi"/>
                <w:b/>
                <w:bCs/>
                <w:sz w:val="22"/>
                <w:szCs w:val="22"/>
                <w:highlight w:val="yellow"/>
              </w:rPr>
              <w:t xml:space="preserve"> 1</w:t>
            </w:r>
          </w:p>
        </w:tc>
        <w:tc>
          <w:tcPr>
            <w:tcW w:w="6801" w:type="dxa"/>
          </w:tcPr>
          <w:p w14:paraId="6FEB2F21" w14:textId="3FE87E1E" w:rsidR="00EE44F5" w:rsidRPr="00EE44F5" w:rsidRDefault="00EE44F5" w:rsidP="00684005">
            <w:pPr>
              <w:rPr>
                <w:rFonts w:asciiTheme="minorHAnsi" w:hAnsiTheme="minorHAnsi" w:cstheme="minorHAnsi"/>
                <w:b/>
                <w:highlight w:val="cyan"/>
                <w:shd w:val="clear" w:color="auto" w:fill="FFFFFF"/>
              </w:rPr>
            </w:pPr>
            <w:r w:rsidRPr="00EE44F5">
              <w:rPr>
                <w:rFonts w:asciiTheme="minorHAnsi" w:hAnsiTheme="minorHAnsi" w:cstheme="minorHAnsi"/>
                <w:b/>
                <w:color w:val="C00000"/>
                <w:highlight w:val="cyan"/>
                <w:shd w:val="clear" w:color="auto" w:fill="FFFFFF"/>
              </w:rPr>
              <w:t>[Use if required</w:t>
            </w:r>
            <w:r>
              <w:rPr>
                <w:rFonts w:asciiTheme="minorHAnsi" w:hAnsiTheme="minorHAnsi" w:cstheme="minorHAnsi"/>
                <w:b/>
                <w:color w:val="C00000"/>
                <w:highlight w:val="cyan"/>
                <w:shd w:val="clear" w:color="auto" w:fill="FFFFFF"/>
              </w:rPr>
              <w:t xml:space="preserve"> &amp; add more rows if you have more branches</w:t>
            </w:r>
            <w:r w:rsidRPr="00EE44F5">
              <w:rPr>
                <w:rFonts w:asciiTheme="minorHAnsi" w:hAnsiTheme="minorHAnsi" w:cstheme="minorHAnsi"/>
                <w:b/>
                <w:color w:val="C00000"/>
                <w:highlight w:val="cyan"/>
                <w:shd w:val="clear" w:color="auto" w:fill="FFFFFF"/>
              </w:rPr>
              <w:t>]</w:t>
            </w:r>
          </w:p>
        </w:tc>
      </w:tr>
      <w:tr w:rsidR="00EE44F5" w:rsidRPr="00020E43" w14:paraId="1AA778C7" w14:textId="77777777" w:rsidTr="00EE44F5">
        <w:tc>
          <w:tcPr>
            <w:tcW w:w="3114" w:type="dxa"/>
          </w:tcPr>
          <w:p w14:paraId="2884ACBA" w14:textId="77777777" w:rsidR="00EE44F5" w:rsidRPr="00EE44F5" w:rsidRDefault="00EE44F5" w:rsidP="00684005">
            <w:pPr>
              <w:rPr>
                <w:rFonts w:asciiTheme="minorHAnsi" w:hAnsiTheme="minorHAnsi" w:cstheme="minorHAnsi"/>
                <w:sz w:val="22"/>
                <w:szCs w:val="22"/>
                <w:highlight w:val="yellow"/>
              </w:rPr>
            </w:pPr>
            <w:r w:rsidRPr="00EE44F5">
              <w:rPr>
                <w:rFonts w:asciiTheme="minorHAnsi" w:hAnsiTheme="minorHAnsi" w:cstheme="minorHAnsi"/>
                <w:b/>
                <w:sz w:val="22"/>
                <w:szCs w:val="22"/>
                <w:highlight w:val="yellow"/>
              </w:rPr>
              <w:t>HMRC Registration Number</w:t>
            </w:r>
          </w:p>
        </w:tc>
        <w:tc>
          <w:tcPr>
            <w:tcW w:w="6801" w:type="dxa"/>
          </w:tcPr>
          <w:p w14:paraId="04E32FA5" w14:textId="77777777" w:rsidR="00EE44F5" w:rsidRPr="00020E43" w:rsidRDefault="00EE44F5" w:rsidP="00684005">
            <w:pPr>
              <w:rPr>
                <w:rFonts w:asciiTheme="minorHAnsi" w:hAnsiTheme="minorHAnsi" w:cstheme="minorHAnsi"/>
                <w:bCs/>
                <w:sz w:val="22"/>
                <w:szCs w:val="22"/>
              </w:rPr>
            </w:pPr>
          </w:p>
        </w:tc>
      </w:tr>
      <w:tr w:rsidR="00EE44F5" w:rsidRPr="00020E43" w14:paraId="438F6102" w14:textId="77777777" w:rsidTr="00EE44F5">
        <w:tc>
          <w:tcPr>
            <w:tcW w:w="3114" w:type="dxa"/>
          </w:tcPr>
          <w:p w14:paraId="25D127BC" w14:textId="77777777" w:rsidR="00EE44F5" w:rsidRPr="00EE44F5" w:rsidRDefault="00EE44F5" w:rsidP="00684005">
            <w:pPr>
              <w:rPr>
                <w:rFonts w:asciiTheme="minorHAnsi" w:hAnsiTheme="minorHAnsi" w:cstheme="minorHAnsi"/>
                <w:sz w:val="22"/>
                <w:szCs w:val="22"/>
                <w:highlight w:val="yellow"/>
              </w:rPr>
            </w:pPr>
            <w:r w:rsidRPr="00EE44F5">
              <w:rPr>
                <w:rFonts w:asciiTheme="minorHAnsi" w:hAnsiTheme="minorHAnsi" w:cstheme="minorHAnsi"/>
                <w:b/>
                <w:sz w:val="22"/>
                <w:szCs w:val="22"/>
                <w:highlight w:val="yellow"/>
              </w:rPr>
              <w:t>Directors</w:t>
            </w:r>
          </w:p>
        </w:tc>
        <w:tc>
          <w:tcPr>
            <w:tcW w:w="6801" w:type="dxa"/>
          </w:tcPr>
          <w:p w14:paraId="63EE2F09" w14:textId="590B9B3A" w:rsidR="00EE44F5" w:rsidRPr="00020E43" w:rsidRDefault="00EE44F5" w:rsidP="00684005">
            <w:pPr>
              <w:rPr>
                <w:rFonts w:asciiTheme="minorHAnsi" w:hAnsiTheme="minorHAnsi" w:cstheme="minorHAnsi"/>
                <w:bCs/>
                <w:sz w:val="22"/>
                <w:szCs w:val="22"/>
              </w:rPr>
            </w:pPr>
            <w:r>
              <w:rPr>
                <w:rFonts w:asciiTheme="minorHAnsi" w:hAnsiTheme="minorHAnsi" w:cstheme="minorHAnsi"/>
                <w:b/>
                <w:color w:val="C00000"/>
                <w:highlight w:val="cyan"/>
                <w:shd w:val="clear" w:color="auto" w:fill="FFFFFF"/>
              </w:rPr>
              <w:t xml:space="preserve">[Add more </w:t>
            </w:r>
            <w:r w:rsidRPr="00EE44F5">
              <w:rPr>
                <w:rFonts w:asciiTheme="minorHAnsi" w:hAnsiTheme="minorHAnsi" w:cstheme="minorHAnsi"/>
                <w:b/>
                <w:color w:val="C00000"/>
                <w:highlight w:val="cyan"/>
                <w:shd w:val="clear" w:color="auto" w:fill="FFFFFF"/>
              </w:rPr>
              <w:t>rows if required]</w:t>
            </w:r>
          </w:p>
        </w:tc>
      </w:tr>
      <w:tr w:rsidR="00EE44F5" w:rsidRPr="00020E43" w14:paraId="4FD7F2F1" w14:textId="77777777" w:rsidTr="00EE44F5">
        <w:tc>
          <w:tcPr>
            <w:tcW w:w="3114" w:type="dxa"/>
          </w:tcPr>
          <w:p w14:paraId="6E89636A" w14:textId="77777777" w:rsidR="00EE44F5" w:rsidRPr="00EE44F5" w:rsidRDefault="00EE44F5" w:rsidP="00684005">
            <w:pPr>
              <w:rPr>
                <w:rFonts w:asciiTheme="minorHAnsi" w:hAnsiTheme="minorHAnsi" w:cstheme="minorHAnsi"/>
                <w:sz w:val="22"/>
                <w:szCs w:val="22"/>
                <w:highlight w:val="yellow"/>
              </w:rPr>
            </w:pPr>
            <w:r w:rsidRPr="00EE44F5">
              <w:rPr>
                <w:rFonts w:asciiTheme="minorHAnsi" w:hAnsiTheme="minorHAnsi" w:cstheme="minorHAnsi"/>
                <w:b/>
                <w:sz w:val="22"/>
                <w:szCs w:val="22"/>
                <w:highlight w:val="yellow"/>
              </w:rPr>
              <w:t>AML Reporting Officer</w:t>
            </w:r>
          </w:p>
        </w:tc>
        <w:tc>
          <w:tcPr>
            <w:tcW w:w="6801" w:type="dxa"/>
          </w:tcPr>
          <w:p w14:paraId="27B7C39C" w14:textId="77777777" w:rsidR="00EE44F5" w:rsidRPr="00020E43" w:rsidRDefault="00EE44F5" w:rsidP="00684005">
            <w:pPr>
              <w:rPr>
                <w:rFonts w:asciiTheme="minorHAnsi" w:hAnsiTheme="minorHAnsi" w:cstheme="minorHAnsi"/>
                <w:bCs/>
                <w:sz w:val="22"/>
                <w:szCs w:val="22"/>
                <w:highlight w:val="yellow"/>
              </w:rPr>
            </w:pPr>
          </w:p>
        </w:tc>
      </w:tr>
      <w:tr w:rsidR="00EE44F5" w:rsidRPr="00020E43" w14:paraId="046D186F" w14:textId="77777777" w:rsidTr="00EE44F5">
        <w:tc>
          <w:tcPr>
            <w:tcW w:w="3114" w:type="dxa"/>
          </w:tcPr>
          <w:p w14:paraId="2A8FD507" w14:textId="77777777" w:rsidR="00EE44F5" w:rsidRPr="00EE44F5" w:rsidRDefault="00EE44F5" w:rsidP="00684005">
            <w:pPr>
              <w:rPr>
                <w:rFonts w:asciiTheme="minorHAnsi" w:hAnsiTheme="minorHAnsi" w:cstheme="minorHAnsi"/>
                <w:b/>
                <w:sz w:val="22"/>
                <w:szCs w:val="22"/>
                <w:highlight w:val="yellow"/>
              </w:rPr>
            </w:pPr>
            <w:r w:rsidRPr="00EE44F5">
              <w:rPr>
                <w:rFonts w:asciiTheme="minorHAnsi" w:hAnsiTheme="minorHAnsi" w:cstheme="minorHAnsi"/>
                <w:b/>
                <w:sz w:val="22"/>
                <w:szCs w:val="22"/>
                <w:highlight w:val="yellow"/>
              </w:rPr>
              <w:t>Deputy AML Reporting Officer</w:t>
            </w:r>
          </w:p>
        </w:tc>
        <w:tc>
          <w:tcPr>
            <w:tcW w:w="6801" w:type="dxa"/>
          </w:tcPr>
          <w:p w14:paraId="6AEC4056" w14:textId="77777777" w:rsidR="00EE44F5" w:rsidRPr="00020E43" w:rsidRDefault="00EE44F5" w:rsidP="00684005">
            <w:pPr>
              <w:rPr>
                <w:rFonts w:asciiTheme="minorHAnsi" w:hAnsiTheme="minorHAnsi" w:cstheme="minorHAnsi"/>
                <w:bCs/>
                <w:sz w:val="22"/>
                <w:szCs w:val="22"/>
                <w:highlight w:val="yellow"/>
              </w:rPr>
            </w:pPr>
          </w:p>
        </w:tc>
      </w:tr>
      <w:tr w:rsidR="00EE44F5" w:rsidRPr="00020E43" w14:paraId="5A23EF05" w14:textId="77777777" w:rsidTr="00EE44F5">
        <w:tc>
          <w:tcPr>
            <w:tcW w:w="3114" w:type="dxa"/>
          </w:tcPr>
          <w:p w14:paraId="684F1118" w14:textId="77777777" w:rsidR="00EE44F5" w:rsidRPr="00EE44F5" w:rsidRDefault="00EE44F5" w:rsidP="00684005">
            <w:pPr>
              <w:rPr>
                <w:rFonts w:asciiTheme="minorHAnsi" w:hAnsiTheme="minorHAnsi" w:cstheme="minorHAnsi"/>
                <w:sz w:val="22"/>
                <w:szCs w:val="22"/>
                <w:highlight w:val="yellow"/>
              </w:rPr>
            </w:pPr>
            <w:r w:rsidRPr="00EE44F5">
              <w:rPr>
                <w:rFonts w:asciiTheme="minorHAnsi" w:hAnsiTheme="minorHAnsi" w:cstheme="minorHAnsi"/>
                <w:b/>
                <w:sz w:val="22"/>
                <w:szCs w:val="22"/>
                <w:highlight w:val="yellow"/>
              </w:rPr>
              <w:t>Policy date</w:t>
            </w:r>
          </w:p>
        </w:tc>
        <w:tc>
          <w:tcPr>
            <w:tcW w:w="6801" w:type="dxa"/>
          </w:tcPr>
          <w:p w14:paraId="3C4FBD74" w14:textId="77777777" w:rsidR="00EE44F5" w:rsidRPr="00020E43" w:rsidRDefault="00EE44F5" w:rsidP="00684005">
            <w:pPr>
              <w:rPr>
                <w:rFonts w:asciiTheme="minorHAnsi" w:hAnsiTheme="minorHAnsi" w:cstheme="minorHAnsi"/>
                <w:bCs/>
                <w:sz w:val="22"/>
                <w:szCs w:val="22"/>
              </w:rPr>
            </w:pPr>
          </w:p>
        </w:tc>
      </w:tr>
      <w:tr w:rsidR="00EE44F5" w:rsidRPr="00020E43" w14:paraId="5C97C7AC" w14:textId="77777777" w:rsidTr="00EE44F5">
        <w:tc>
          <w:tcPr>
            <w:tcW w:w="3114" w:type="dxa"/>
          </w:tcPr>
          <w:p w14:paraId="2F957187" w14:textId="77777777" w:rsidR="00EE44F5" w:rsidRPr="00EE44F5" w:rsidRDefault="00EE44F5" w:rsidP="00684005">
            <w:pPr>
              <w:rPr>
                <w:rFonts w:asciiTheme="minorHAnsi" w:hAnsiTheme="minorHAnsi" w:cstheme="minorHAnsi"/>
                <w:sz w:val="22"/>
                <w:szCs w:val="22"/>
                <w:highlight w:val="yellow"/>
              </w:rPr>
            </w:pPr>
            <w:r w:rsidRPr="00EE44F5">
              <w:rPr>
                <w:rFonts w:asciiTheme="minorHAnsi" w:hAnsiTheme="minorHAnsi" w:cstheme="minorHAnsi"/>
                <w:b/>
                <w:sz w:val="22"/>
                <w:szCs w:val="22"/>
                <w:highlight w:val="yellow"/>
              </w:rPr>
              <w:t>Policy review date</w:t>
            </w:r>
          </w:p>
        </w:tc>
        <w:tc>
          <w:tcPr>
            <w:tcW w:w="6801" w:type="dxa"/>
          </w:tcPr>
          <w:p w14:paraId="1331124D" w14:textId="77777777" w:rsidR="00EE44F5" w:rsidRPr="00020E43" w:rsidRDefault="00EE44F5" w:rsidP="00684005">
            <w:pPr>
              <w:rPr>
                <w:rFonts w:asciiTheme="minorHAnsi" w:hAnsiTheme="minorHAnsi" w:cstheme="minorHAnsi"/>
                <w:bCs/>
                <w:sz w:val="22"/>
                <w:szCs w:val="22"/>
              </w:rPr>
            </w:pPr>
          </w:p>
        </w:tc>
      </w:tr>
      <w:tr w:rsidR="00EE44F5" w:rsidRPr="00020E43" w14:paraId="0AA3E975" w14:textId="77777777" w:rsidTr="00EE44F5">
        <w:tc>
          <w:tcPr>
            <w:tcW w:w="3114" w:type="dxa"/>
          </w:tcPr>
          <w:p w14:paraId="45D3F810" w14:textId="77777777" w:rsidR="00EE44F5" w:rsidRPr="00EE44F5" w:rsidRDefault="00EE44F5" w:rsidP="00684005">
            <w:pPr>
              <w:rPr>
                <w:rFonts w:asciiTheme="minorHAnsi" w:hAnsiTheme="minorHAnsi" w:cstheme="minorHAnsi"/>
                <w:b/>
                <w:bCs/>
                <w:sz w:val="22"/>
                <w:szCs w:val="22"/>
                <w:highlight w:val="yellow"/>
              </w:rPr>
            </w:pPr>
            <w:r w:rsidRPr="00EE44F5">
              <w:rPr>
                <w:rFonts w:asciiTheme="minorHAnsi" w:hAnsiTheme="minorHAnsi" w:cstheme="minorHAnsi"/>
                <w:b/>
                <w:sz w:val="22"/>
                <w:szCs w:val="22"/>
                <w:highlight w:val="yellow"/>
              </w:rPr>
              <w:t>Policy review date</w:t>
            </w:r>
          </w:p>
        </w:tc>
        <w:tc>
          <w:tcPr>
            <w:tcW w:w="6801" w:type="dxa"/>
          </w:tcPr>
          <w:p w14:paraId="6FE04AD6" w14:textId="77777777" w:rsidR="00EE44F5" w:rsidRPr="00020E43" w:rsidRDefault="00EE44F5" w:rsidP="00684005">
            <w:pPr>
              <w:rPr>
                <w:rFonts w:asciiTheme="minorHAnsi" w:hAnsiTheme="minorHAnsi" w:cstheme="minorHAnsi"/>
                <w:bCs/>
                <w:sz w:val="22"/>
                <w:szCs w:val="22"/>
              </w:rPr>
            </w:pPr>
          </w:p>
        </w:tc>
      </w:tr>
      <w:bookmarkEnd w:id="0"/>
    </w:tbl>
    <w:p w14:paraId="04690753" w14:textId="77777777" w:rsidR="00EE44F5" w:rsidRPr="00F91A8A" w:rsidRDefault="00EE44F5" w:rsidP="003B7FB8">
      <w:pPr>
        <w:rPr>
          <w:rFonts w:asciiTheme="minorHAnsi" w:hAnsiTheme="minorHAnsi" w:cstheme="minorHAnsi"/>
        </w:rPr>
      </w:pPr>
    </w:p>
    <w:p w14:paraId="3D0FBB13" w14:textId="73A0E370" w:rsidR="00D743E7" w:rsidRDefault="00D743E7" w:rsidP="003B7FB8">
      <w:pPr>
        <w:rPr>
          <w:rFonts w:asciiTheme="minorHAnsi" w:hAnsiTheme="minorHAnsi" w:cstheme="minorHAnsi"/>
          <w:highlight w:val="yellow"/>
        </w:rPr>
      </w:pPr>
    </w:p>
    <w:p w14:paraId="70E39A96" w14:textId="77777777" w:rsidR="003B7FB8" w:rsidRPr="00702175" w:rsidRDefault="00C65BC7" w:rsidP="008678FA">
      <w:pPr>
        <w:jc w:val="center"/>
        <w:rPr>
          <w:rFonts w:asciiTheme="minorHAnsi" w:hAnsiTheme="minorHAnsi" w:cstheme="minorHAnsi"/>
          <w:b/>
          <w:sz w:val="36"/>
          <w:szCs w:val="36"/>
          <w:u w:val="single"/>
        </w:rPr>
      </w:pPr>
      <w:r w:rsidRPr="00702175">
        <w:rPr>
          <w:rFonts w:asciiTheme="minorHAnsi" w:hAnsiTheme="minorHAnsi" w:cstheme="minorHAnsi"/>
          <w:b/>
          <w:sz w:val="36"/>
          <w:szCs w:val="36"/>
          <w:u w:val="single"/>
        </w:rPr>
        <w:t>CONTENTS</w:t>
      </w:r>
    </w:p>
    <w:p w14:paraId="66AE6C18" w14:textId="77777777" w:rsidR="00C65BC7" w:rsidRPr="00702175" w:rsidRDefault="00C65BC7" w:rsidP="00E364E9">
      <w:pPr>
        <w:ind w:firstLine="2835"/>
        <w:rPr>
          <w:rFonts w:asciiTheme="minorHAnsi" w:hAnsiTheme="minorHAnsi" w:cstheme="minorHAnsi"/>
          <w:sz w:val="36"/>
          <w:szCs w:val="36"/>
        </w:rPr>
      </w:pPr>
    </w:p>
    <w:p w14:paraId="4C75BB72" w14:textId="77777777" w:rsidR="00C65BC7" w:rsidRPr="00702175" w:rsidRDefault="00C65BC7" w:rsidP="00310C76">
      <w:pPr>
        <w:pStyle w:val="ListParagraph"/>
        <w:numPr>
          <w:ilvl w:val="0"/>
          <w:numId w:val="9"/>
        </w:numPr>
        <w:ind w:left="851" w:hanging="567"/>
        <w:rPr>
          <w:rFonts w:asciiTheme="minorHAnsi" w:hAnsiTheme="minorHAnsi" w:cstheme="minorHAnsi"/>
          <w:sz w:val="36"/>
          <w:szCs w:val="36"/>
        </w:rPr>
      </w:pPr>
      <w:bookmarkStart w:id="1" w:name="_Hlk442702733"/>
      <w:r w:rsidRPr="00702175">
        <w:rPr>
          <w:rFonts w:asciiTheme="minorHAnsi" w:hAnsiTheme="minorHAnsi" w:cstheme="minorHAnsi"/>
          <w:sz w:val="36"/>
          <w:szCs w:val="36"/>
        </w:rPr>
        <w:t>Anti-Money Laundering Policy</w:t>
      </w:r>
    </w:p>
    <w:bookmarkEnd w:id="1"/>
    <w:p w14:paraId="5BA4DF60" w14:textId="77777777" w:rsidR="00C65BC7" w:rsidRPr="00702175" w:rsidRDefault="008678FA" w:rsidP="00310C76">
      <w:pPr>
        <w:pStyle w:val="ListParagraph"/>
        <w:numPr>
          <w:ilvl w:val="0"/>
          <w:numId w:val="9"/>
        </w:numPr>
        <w:ind w:left="851" w:hanging="567"/>
        <w:jc w:val="both"/>
        <w:rPr>
          <w:rFonts w:asciiTheme="minorHAnsi" w:hAnsiTheme="minorHAnsi" w:cstheme="minorHAnsi"/>
          <w:sz w:val="36"/>
          <w:szCs w:val="36"/>
        </w:rPr>
      </w:pPr>
      <w:r w:rsidRPr="00702175">
        <w:rPr>
          <w:rFonts w:asciiTheme="minorHAnsi" w:hAnsiTheme="minorHAnsi" w:cstheme="minorHAnsi"/>
          <w:sz w:val="36"/>
          <w:szCs w:val="36"/>
        </w:rPr>
        <w:t>Nominated Officer &amp; Deputy</w:t>
      </w:r>
    </w:p>
    <w:p w14:paraId="0FFC3F46" w14:textId="77777777" w:rsidR="00EE69A6" w:rsidRPr="00BB4EA3" w:rsidRDefault="00F4206C" w:rsidP="00310C76">
      <w:pPr>
        <w:pStyle w:val="ListParagraph"/>
        <w:numPr>
          <w:ilvl w:val="0"/>
          <w:numId w:val="9"/>
        </w:numPr>
        <w:ind w:left="851" w:hanging="567"/>
        <w:jc w:val="both"/>
        <w:rPr>
          <w:rFonts w:asciiTheme="minorHAnsi" w:hAnsiTheme="minorHAnsi" w:cstheme="minorHAnsi"/>
          <w:sz w:val="36"/>
          <w:szCs w:val="36"/>
        </w:rPr>
      </w:pPr>
      <w:r w:rsidRPr="00BB4EA3">
        <w:rPr>
          <w:rFonts w:asciiTheme="minorHAnsi" w:hAnsiTheme="minorHAnsi" w:cstheme="minorHAnsi"/>
          <w:sz w:val="36"/>
          <w:szCs w:val="36"/>
        </w:rPr>
        <w:t xml:space="preserve">Staff Training to Meet Our Statutory Obligation </w:t>
      </w:r>
    </w:p>
    <w:p w14:paraId="1CA510AC" w14:textId="77777777" w:rsidR="00BB4EA3" w:rsidRDefault="00FD5B9D" w:rsidP="00310C76">
      <w:pPr>
        <w:pStyle w:val="ListParagraph"/>
        <w:numPr>
          <w:ilvl w:val="0"/>
          <w:numId w:val="9"/>
        </w:numPr>
        <w:ind w:left="851" w:hanging="567"/>
        <w:jc w:val="both"/>
        <w:rPr>
          <w:rFonts w:asciiTheme="minorHAnsi" w:hAnsiTheme="minorHAnsi" w:cstheme="minorHAnsi"/>
          <w:sz w:val="36"/>
          <w:szCs w:val="36"/>
        </w:rPr>
      </w:pPr>
      <w:r w:rsidRPr="00BB4EA3">
        <w:rPr>
          <w:rFonts w:asciiTheme="minorHAnsi" w:hAnsiTheme="minorHAnsi" w:cstheme="minorHAnsi"/>
          <w:sz w:val="36"/>
          <w:szCs w:val="36"/>
        </w:rPr>
        <w:t>Identifying Beneficial Owners</w:t>
      </w:r>
    </w:p>
    <w:p w14:paraId="17D5F6D9" w14:textId="43A49997" w:rsidR="00BB4EA3" w:rsidRPr="00BB4EA3" w:rsidRDefault="00BB4EA3" w:rsidP="00310C76">
      <w:pPr>
        <w:pStyle w:val="ListParagraph"/>
        <w:numPr>
          <w:ilvl w:val="0"/>
          <w:numId w:val="9"/>
        </w:numPr>
        <w:ind w:left="851" w:hanging="567"/>
        <w:jc w:val="both"/>
        <w:rPr>
          <w:rFonts w:asciiTheme="minorHAnsi" w:hAnsiTheme="minorHAnsi" w:cstheme="minorHAnsi"/>
          <w:sz w:val="36"/>
          <w:szCs w:val="36"/>
        </w:rPr>
      </w:pPr>
      <w:r w:rsidRPr="00BB4EA3">
        <w:rPr>
          <w:rFonts w:asciiTheme="minorHAnsi" w:eastAsia="Times New Roman" w:hAnsiTheme="minorHAnsi" w:cstheme="minorHAnsi"/>
          <w:sz w:val="36"/>
          <w:szCs w:val="36"/>
        </w:rPr>
        <w:t>Acceptable Proof of ID and Residency for Individuals</w:t>
      </w:r>
    </w:p>
    <w:p w14:paraId="2BD45D97" w14:textId="7E68EC87" w:rsidR="00EE69A6" w:rsidRPr="00702175" w:rsidRDefault="00240B0E" w:rsidP="00310C76">
      <w:pPr>
        <w:pStyle w:val="ListParagraph"/>
        <w:numPr>
          <w:ilvl w:val="0"/>
          <w:numId w:val="9"/>
        </w:numPr>
        <w:ind w:left="851" w:hanging="567"/>
        <w:rPr>
          <w:rFonts w:asciiTheme="minorHAnsi" w:eastAsia="Times New Roman" w:hAnsiTheme="minorHAnsi" w:cstheme="minorHAnsi"/>
          <w:sz w:val="36"/>
          <w:szCs w:val="36"/>
        </w:rPr>
      </w:pPr>
      <w:r w:rsidRPr="00702175">
        <w:rPr>
          <w:rFonts w:asciiTheme="minorHAnsi" w:hAnsiTheme="minorHAnsi" w:cstheme="minorHAnsi"/>
          <w:sz w:val="36"/>
          <w:szCs w:val="36"/>
        </w:rPr>
        <w:t>Risk Assessments</w:t>
      </w:r>
      <w:r w:rsidRPr="00702175">
        <w:rPr>
          <w:rFonts w:asciiTheme="minorHAnsi" w:eastAsia="Times New Roman" w:hAnsiTheme="minorHAnsi" w:cstheme="minorHAnsi"/>
          <w:sz w:val="36"/>
          <w:szCs w:val="36"/>
        </w:rPr>
        <w:t xml:space="preserve"> </w:t>
      </w:r>
      <w:r>
        <w:rPr>
          <w:rFonts w:asciiTheme="minorHAnsi" w:eastAsia="Times New Roman" w:hAnsiTheme="minorHAnsi" w:cstheme="minorHAnsi"/>
          <w:sz w:val="36"/>
          <w:szCs w:val="36"/>
        </w:rPr>
        <w:t xml:space="preserve">&amp; </w:t>
      </w:r>
      <w:r w:rsidR="00EE69A6" w:rsidRPr="00702175">
        <w:rPr>
          <w:rFonts w:asciiTheme="minorHAnsi" w:eastAsia="Times New Roman" w:hAnsiTheme="minorHAnsi" w:cstheme="minorHAnsi"/>
          <w:sz w:val="36"/>
          <w:szCs w:val="36"/>
        </w:rPr>
        <w:t>Customer Due Diligence - Sellers</w:t>
      </w:r>
    </w:p>
    <w:p w14:paraId="0D173982" w14:textId="12FB4BA4" w:rsidR="00EE69A6" w:rsidRPr="00702175" w:rsidRDefault="00240B0E" w:rsidP="00310C76">
      <w:pPr>
        <w:pStyle w:val="ListParagraph"/>
        <w:numPr>
          <w:ilvl w:val="0"/>
          <w:numId w:val="9"/>
        </w:numPr>
        <w:ind w:left="851" w:hanging="567"/>
        <w:rPr>
          <w:rFonts w:asciiTheme="minorHAnsi" w:eastAsia="Times New Roman" w:hAnsiTheme="minorHAnsi" w:cstheme="minorHAnsi"/>
          <w:sz w:val="36"/>
          <w:szCs w:val="36"/>
        </w:rPr>
      </w:pPr>
      <w:r w:rsidRPr="00702175">
        <w:rPr>
          <w:rFonts w:asciiTheme="minorHAnsi" w:hAnsiTheme="minorHAnsi" w:cstheme="minorHAnsi"/>
          <w:sz w:val="36"/>
          <w:szCs w:val="36"/>
        </w:rPr>
        <w:t>Risk Assessments</w:t>
      </w:r>
      <w:r w:rsidRPr="00702175">
        <w:rPr>
          <w:rFonts w:asciiTheme="minorHAnsi" w:eastAsia="Times New Roman" w:hAnsiTheme="minorHAnsi" w:cstheme="minorHAnsi"/>
          <w:sz w:val="36"/>
          <w:szCs w:val="36"/>
        </w:rPr>
        <w:t xml:space="preserve"> </w:t>
      </w:r>
      <w:r>
        <w:rPr>
          <w:rFonts w:asciiTheme="minorHAnsi" w:eastAsia="Times New Roman" w:hAnsiTheme="minorHAnsi" w:cstheme="minorHAnsi"/>
          <w:sz w:val="36"/>
          <w:szCs w:val="36"/>
        </w:rPr>
        <w:t xml:space="preserve">&amp; </w:t>
      </w:r>
      <w:r w:rsidR="00EE69A6" w:rsidRPr="00702175">
        <w:rPr>
          <w:rFonts w:asciiTheme="minorHAnsi" w:eastAsia="Times New Roman" w:hAnsiTheme="minorHAnsi" w:cstheme="minorHAnsi"/>
          <w:sz w:val="36"/>
          <w:szCs w:val="36"/>
        </w:rPr>
        <w:t xml:space="preserve">Customer Due Diligence </w:t>
      </w:r>
      <w:r w:rsidR="00746223" w:rsidRPr="00702175">
        <w:rPr>
          <w:rFonts w:asciiTheme="minorHAnsi" w:eastAsia="Times New Roman" w:hAnsiTheme="minorHAnsi" w:cstheme="minorHAnsi"/>
          <w:sz w:val="36"/>
          <w:szCs w:val="36"/>
        </w:rPr>
        <w:t>–</w:t>
      </w:r>
      <w:r w:rsidR="00EE69A6" w:rsidRPr="00702175">
        <w:rPr>
          <w:rFonts w:asciiTheme="minorHAnsi" w:eastAsia="Times New Roman" w:hAnsiTheme="minorHAnsi" w:cstheme="minorHAnsi"/>
          <w:sz w:val="36"/>
          <w:szCs w:val="36"/>
        </w:rPr>
        <w:t xml:space="preserve"> Buyers</w:t>
      </w:r>
    </w:p>
    <w:p w14:paraId="4F05E6EC" w14:textId="291F1028" w:rsidR="00746223" w:rsidRPr="0008088A" w:rsidRDefault="0008088A" w:rsidP="00310C76">
      <w:pPr>
        <w:pStyle w:val="ListParagraph"/>
        <w:numPr>
          <w:ilvl w:val="0"/>
          <w:numId w:val="9"/>
        </w:numPr>
        <w:ind w:left="851" w:hanging="567"/>
        <w:rPr>
          <w:rFonts w:asciiTheme="minorHAnsi" w:eastAsia="Times New Roman" w:hAnsiTheme="minorHAnsi" w:cstheme="minorHAnsi"/>
          <w:sz w:val="36"/>
          <w:szCs w:val="36"/>
        </w:rPr>
      </w:pPr>
      <w:r w:rsidRPr="0008088A">
        <w:rPr>
          <w:rFonts w:asciiTheme="minorHAnsi" w:eastAsia="Times New Roman" w:hAnsiTheme="minorHAnsi" w:cstheme="minorHAnsi"/>
          <w:sz w:val="36"/>
          <w:szCs w:val="36"/>
        </w:rPr>
        <w:t>Customer Due Diligence</w:t>
      </w:r>
    </w:p>
    <w:p w14:paraId="3078DC81" w14:textId="649EBD09" w:rsidR="00EE69A6" w:rsidRPr="0008088A" w:rsidRDefault="0008088A" w:rsidP="00310C76">
      <w:pPr>
        <w:pStyle w:val="ListParagraph"/>
        <w:numPr>
          <w:ilvl w:val="0"/>
          <w:numId w:val="9"/>
        </w:numPr>
        <w:ind w:left="851" w:hanging="567"/>
        <w:rPr>
          <w:rFonts w:asciiTheme="minorHAnsi" w:eastAsia="Times New Roman" w:hAnsiTheme="minorHAnsi" w:cstheme="minorHAnsi"/>
          <w:sz w:val="36"/>
          <w:szCs w:val="36"/>
        </w:rPr>
      </w:pPr>
      <w:r w:rsidRPr="0008088A">
        <w:rPr>
          <w:rFonts w:asciiTheme="minorHAnsi" w:eastAsia="Times New Roman" w:hAnsiTheme="minorHAnsi" w:cstheme="minorHAnsi"/>
          <w:sz w:val="36"/>
          <w:szCs w:val="36"/>
        </w:rPr>
        <w:t>Politically Exposed Persons</w:t>
      </w:r>
    </w:p>
    <w:p w14:paraId="03A5BB2D" w14:textId="726E84BE" w:rsidR="0008088A" w:rsidRPr="0008088A" w:rsidRDefault="0008088A" w:rsidP="00310C76">
      <w:pPr>
        <w:pStyle w:val="ListParagraph"/>
        <w:numPr>
          <w:ilvl w:val="0"/>
          <w:numId w:val="9"/>
        </w:numPr>
        <w:ind w:left="851" w:hanging="567"/>
        <w:rPr>
          <w:rFonts w:asciiTheme="minorHAnsi" w:eastAsia="Times New Roman" w:hAnsiTheme="minorHAnsi" w:cstheme="minorHAnsi"/>
          <w:sz w:val="36"/>
          <w:szCs w:val="36"/>
        </w:rPr>
      </w:pPr>
      <w:r w:rsidRPr="0008088A">
        <w:rPr>
          <w:rFonts w:asciiTheme="minorHAnsi" w:eastAsia="Times New Roman" w:hAnsiTheme="minorHAnsi" w:cstheme="minorHAnsi"/>
          <w:sz w:val="36"/>
          <w:szCs w:val="36"/>
        </w:rPr>
        <w:t xml:space="preserve">Government Financial Sanctions Consolidated List </w:t>
      </w:r>
      <w:r>
        <w:rPr>
          <w:rFonts w:asciiTheme="minorHAnsi" w:eastAsia="Times New Roman" w:hAnsiTheme="minorHAnsi" w:cstheme="minorHAnsi"/>
          <w:sz w:val="36"/>
          <w:szCs w:val="36"/>
        </w:rPr>
        <w:t>o</w:t>
      </w:r>
      <w:r w:rsidRPr="0008088A">
        <w:rPr>
          <w:rFonts w:asciiTheme="minorHAnsi" w:eastAsia="Times New Roman" w:hAnsiTheme="minorHAnsi" w:cstheme="minorHAnsi"/>
          <w:sz w:val="36"/>
          <w:szCs w:val="36"/>
        </w:rPr>
        <w:t>f Targets</w:t>
      </w:r>
    </w:p>
    <w:p w14:paraId="265CC6D6" w14:textId="618B8146" w:rsidR="00E364E9" w:rsidRPr="00702175" w:rsidRDefault="0008088A" w:rsidP="00310C76">
      <w:pPr>
        <w:pStyle w:val="ListParagraph"/>
        <w:numPr>
          <w:ilvl w:val="0"/>
          <w:numId w:val="9"/>
        </w:numPr>
        <w:ind w:left="851" w:hanging="567"/>
        <w:rPr>
          <w:rFonts w:asciiTheme="minorHAnsi" w:hAnsiTheme="minorHAnsi" w:cstheme="minorHAnsi"/>
          <w:sz w:val="36"/>
          <w:szCs w:val="36"/>
        </w:rPr>
      </w:pPr>
      <w:r w:rsidRPr="0008088A">
        <w:rPr>
          <w:rFonts w:asciiTheme="minorHAnsi" w:eastAsia="Times New Roman" w:hAnsiTheme="minorHAnsi" w:cstheme="minorHAnsi"/>
          <w:sz w:val="36"/>
          <w:szCs w:val="36"/>
        </w:rPr>
        <w:t>What</w:t>
      </w:r>
      <w:r w:rsidRPr="00702175">
        <w:rPr>
          <w:rFonts w:asciiTheme="minorHAnsi" w:eastAsia="Times New Roman" w:hAnsiTheme="minorHAnsi" w:cstheme="minorHAnsi"/>
          <w:sz w:val="36"/>
          <w:szCs w:val="36"/>
        </w:rPr>
        <w:t xml:space="preserve"> </w:t>
      </w:r>
      <w:r w:rsidR="00446FEE" w:rsidRPr="00702175">
        <w:rPr>
          <w:rFonts w:asciiTheme="minorHAnsi" w:eastAsia="Times New Roman" w:hAnsiTheme="minorHAnsi" w:cstheme="minorHAnsi"/>
          <w:sz w:val="36"/>
          <w:szCs w:val="36"/>
        </w:rPr>
        <w:t>is Money Laundering</w:t>
      </w:r>
    </w:p>
    <w:p w14:paraId="63F79E17" w14:textId="77777777" w:rsidR="005528C0" w:rsidRDefault="00682F66" w:rsidP="005528C0">
      <w:pPr>
        <w:pStyle w:val="ListParagraph"/>
        <w:numPr>
          <w:ilvl w:val="0"/>
          <w:numId w:val="9"/>
        </w:numPr>
        <w:ind w:left="851" w:hanging="567"/>
        <w:jc w:val="both"/>
        <w:rPr>
          <w:rFonts w:asciiTheme="minorHAnsi" w:hAnsiTheme="minorHAnsi" w:cstheme="minorHAnsi"/>
          <w:sz w:val="36"/>
          <w:szCs w:val="36"/>
        </w:rPr>
      </w:pPr>
      <w:r>
        <w:rPr>
          <w:rFonts w:asciiTheme="minorHAnsi" w:eastAsia="Times New Roman" w:hAnsiTheme="minorHAnsi" w:cstheme="minorHAnsi"/>
          <w:color w:val="auto"/>
          <w:sz w:val="36"/>
          <w:szCs w:val="36"/>
        </w:rPr>
        <w:t>Potential</w:t>
      </w:r>
      <w:r w:rsidRPr="00702175">
        <w:rPr>
          <w:rFonts w:asciiTheme="minorHAnsi" w:eastAsia="Times New Roman" w:hAnsiTheme="minorHAnsi" w:cstheme="minorHAnsi"/>
          <w:color w:val="auto"/>
          <w:sz w:val="36"/>
          <w:szCs w:val="36"/>
        </w:rPr>
        <w:t xml:space="preserve"> Suspicious </w:t>
      </w:r>
      <w:r w:rsidRPr="005528C0">
        <w:rPr>
          <w:rFonts w:asciiTheme="minorHAnsi" w:eastAsia="Times New Roman" w:hAnsiTheme="minorHAnsi" w:cstheme="minorHAnsi"/>
          <w:color w:val="auto"/>
          <w:sz w:val="36"/>
          <w:szCs w:val="36"/>
        </w:rPr>
        <w:t>Activity</w:t>
      </w:r>
      <w:r w:rsidRPr="005528C0">
        <w:rPr>
          <w:rFonts w:asciiTheme="minorHAnsi" w:hAnsiTheme="minorHAnsi" w:cstheme="minorHAnsi"/>
          <w:sz w:val="36"/>
          <w:szCs w:val="36"/>
        </w:rPr>
        <w:t xml:space="preserve"> </w:t>
      </w:r>
    </w:p>
    <w:p w14:paraId="1CA0AF66" w14:textId="104A435F" w:rsidR="005528C0" w:rsidRPr="005528C0" w:rsidRDefault="005528C0" w:rsidP="005528C0">
      <w:pPr>
        <w:pStyle w:val="ListParagraph"/>
        <w:numPr>
          <w:ilvl w:val="0"/>
          <w:numId w:val="9"/>
        </w:numPr>
        <w:ind w:left="851" w:hanging="567"/>
        <w:jc w:val="both"/>
        <w:rPr>
          <w:rFonts w:asciiTheme="minorHAnsi" w:hAnsiTheme="minorHAnsi" w:cstheme="minorHAnsi"/>
          <w:sz w:val="36"/>
          <w:szCs w:val="36"/>
        </w:rPr>
      </w:pPr>
      <w:r w:rsidRPr="005528C0">
        <w:rPr>
          <w:rFonts w:asciiTheme="minorHAnsi" w:eastAsia="Times New Roman" w:hAnsiTheme="minorHAnsi" w:cstheme="minorHAnsi"/>
          <w:color w:val="auto"/>
          <w:sz w:val="36"/>
          <w:szCs w:val="36"/>
        </w:rPr>
        <w:t>Key Risk Indicators</w:t>
      </w:r>
    </w:p>
    <w:p w14:paraId="0B848FF2" w14:textId="2B43D698" w:rsidR="00682F66" w:rsidRPr="005528C0" w:rsidRDefault="00682F66" w:rsidP="005528C0">
      <w:pPr>
        <w:pStyle w:val="ListParagraph"/>
        <w:numPr>
          <w:ilvl w:val="0"/>
          <w:numId w:val="9"/>
        </w:numPr>
        <w:ind w:left="851" w:hanging="567"/>
        <w:jc w:val="both"/>
        <w:rPr>
          <w:rFonts w:asciiTheme="minorHAnsi" w:hAnsiTheme="minorHAnsi" w:cstheme="minorHAnsi"/>
          <w:sz w:val="36"/>
          <w:szCs w:val="36"/>
        </w:rPr>
      </w:pPr>
      <w:r w:rsidRPr="005528C0">
        <w:rPr>
          <w:rFonts w:asciiTheme="minorHAnsi" w:hAnsiTheme="minorHAnsi" w:cstheme="minorHAnsi"/>
          <w:sz w:val="36"/>
          <w:szCs w:val="36"/>
        </w:rPr>
        <w:t>Staff Reporting Money Laundering Concerns</w:t>
      </w:r>
    </w:p>
    <w:p w14:paraId="7792DDA6" w14:textId="77777777" w:rsidR="00682F66" w:rsidRPr="005528C0" w:rsidRDefault="00682F66" w:rsidP="005528C0">
      <w:pPr>
        <w:pStyle w:val="ListParagraph"/>
        <w:numPr>
          <w:ilvl w:val="0"/>
          <w:numId w:val="9"/>
        </w:numPr>
        <w:ind w:left="851" w:hanging="567"/>
        <w:jc w:val="both"/>
        <w:rPr>
          <w:rFonts w:asciiTheme="minorHAnsi" w:hAnsiTheme="minorHAnsi" w:cstheme="minorHAnsi"/>
          <w:sz w:val="36"/>
          <w:szCs w:val="36"/>
        </w:rPr>
      </w:pPr>
      <w:r w:rsidRPr="005528C0">
        <w:rPr>
          <w:rFonts w:asciiTheme="minorHAnsi" w:hAnsiTheme="minorHAnsi" w:cstheme="minorHAnsi"/>
          <w:sz w:val="36"/>
          <w:szCs w:val="36"/>
        </w:rPr>
        <w:t>Suspicious Activity Reporting</w:t>
      </w:r>
    </w:p>
    <w:p w14:paraId="584E25FC" w14:textId="77777777" w:rsidR="00682F66" w:rsidRPr="005528C0" w:rsidRDefault="00682F66" w:rsidP="005528C0">
      <w:pPr>
        <w:pStyle w:val="ListParagraph"/>
        <w:numPr>
          <w:ilvl w:val="0"/>
          <w:numId w:val="9"/>
        </w:numPr>
        <w:ind w:left="851" w:hanging="567"/>
        <w:jc w:val="both"/>
        <w:rPr>
          <w:rFonts w:asciiTheme="minorHAnsi" w:hAnsiTheme="minorHAnsi" w:cstheme="minorHAnsi"/>
          <w:sz w:val="36"/>
          <w:szCs w:val="36"/>
        </w:rPr>
      </w:pPr>
      <w:r w:rsidRPr="005528C0">
        <w:rPr>
          <w:rFonts w:asciiTheme="minorHAnsi" w:hAnsiTheme="minorHAnsi" w:cstheme="minorHAnsi"/>
          <w:sz w:val="36"/>
          <w:szCs w:val="36"/>
        </w:rPr>
        <w:t>Company Audit Procedure</w:t>
      </w:r>
    </w:p>
    <w:p w14:paraId="491417FA" w14:textId="77777777" w:rsidR="00682F66" w:rsidRPr="005528C0" w:rsidRDefault="00682F66" w:rsidP="005528C0">
      <w:pPr>
        <w:pStyle w:val="ListParagraph"/>
        <w:numPr>
          <w:ilvl w:val="0"/>
          <w:numId w:val="9"/>
        </w:numPr>
        <w:ind w:left="851" w:hanging="567"/>
        <w:jc w:val="both"/>
        <w:rPr>
          <w:rFonts w:asciiTheme="minorHAnsi" w:hAnsiTheme="minorHAnsi" w:cstheme="minorHAnsi"/>
          <w:sz w:val="36"/>
          <w:szCs w:val="36"/>
        </w:rPr>
      </w:pPr>
      <w:r w:rsidRPr="005528C0">
        <w:rPr>
          <w:rFonts w:asciiTheme="minorHAnsi" w:hAnsiTheme="minorHAnsi" w:cstheme="minorHAnsi"/>
          <w:sz w:val="36"/>
          <w:szCs w:val="36"/>
        </w:rPr>
        <w:t>Record Keeping</w:t>
      </w:r>
    </w:p>
    <w:p w14:paraId="1568CB78" w14:textId="7C683B83" w:rsidR="007D6E80" w:rsidRPr="00682F66" w:rsidRDefault="007D6E80" w:rsidP="00682F66">
      <w:pPr>
        <w:ind w:left="284"/>
        <w:jc w:val="both"/>
        <w:rPr>
          <w:rFonts w:asciiTheme="minorHAnsi" w:hAnsiTheme="minorHAnsi" w:cstheme="minorHAnsi"/>
          <w:sz w:val="36"/>
          <w:szCs w:val="36"/>
          <w:u w:val="single"/>
        </w:rPr>
      </w:pPr>
    </w:p>
    <w:p w14:paraId="705272DD" w14:textId="77777777" w:rsidR="007D6E80" w:rsidRPr="00702175" w:rsidRDefault="007D6E80" w:rsidP="007D6E80">
      <w:pPr>
        <w:pStyle w:val="ListParagraph"/>
        <w:ind w:left="1134"/>
        <w:jc w:val="both"/>
        <w:rPr>
          <w:rFonts w:asciiTheme="minorHAnsi" w:eastAsia="Times New Roman" w:hAnsiTheme="minorHAnsi" w:cstheme="minorHAnsi"/>
          <w:color w:val="auto"/>
          <w:sz w:val="40"/>
          <w:szCs w:val="40"/>
        </w:rPr>
      </w:pPr>
    </w:p>
    <w:p w14:paraId="260D71F0" w14:textId="658D6E0B" w:rsidR="007D6E80" w:rsidRDefault="007D6E80" w:rsidP="007D6E80">
      <w:pPr>
        <w:pStyle w:val="ListParagraph"/>
        <w:ind w:left="1134"/>
        <w:jc w:val="both"/>
        <w:rPr>
          <w:rFonts w:asciiTheme="minorHAnsi" w:eastAsia="Times New Roman" w:hAnsiTheme="minorHAnsi" w:cstheme="minorHAnsi"/>
          <w:color w:val="auto"/>
          <w:sz w:val="40"/>
          <w:szCs w:val="40"/>
        </w:rPr>
      </w:pPr>
    </w:p>
    <w:p w14:paraId="7DC3936E" w14:textId="77777777" w:rsidR="00EE44F5" w:rsidRPr="00702175" w:rsidRDefault="00EE44F5" w:rsidP="007D6E80">
      <w:pPr>
        <w:pStyle w:val="ListParagraph"/>
        <w:ind w:left="1134"/>
        <w:jc w:val="both"/>
        <w:rPr>
          <w:rFonts w:asciiTheme="minorHAnsi" w:eastAsia="Times New Roman" w:hAnsiTheme="minorHAnsi" w:cstheme="minorHAnsi"/>
          <w:color w:val="auto"/>
          <w:sz w:val="40"/>
          <w:szCs w:val="40"/>
        </w:rPr>
      </w:pPr>
    </w:p>
    <w:p w14:paraId="667661F4" w14:textId="77777777" w:rsidR="003B7FB8" w:rsidRPr="00702175" w:rsidRDefault="006A2E48" w:rsidP="00310C76">
      <w:pPr>
        <w:pStyle w:val="ListParagraph"/>
        <w:numPr>
          <w:ilvl w:val="0"/>
          <w:numId w:val="12"/>
        </w:numPr>
        <w:ind w:left="0" w:right="535" w:firstLine="0"/>
        <w:jc w:val="center"/>
        <w:rPr>
          <w:rFonts w:asciiTheme="minorHAnsi" w:hAnsiTheme="minorHAnsi" w:cstheme="minorHAnsi"/>
          <w:b/>
          <w:sz w:val="36"/>
          <w:szCs w:val="36"/>
          <w:u w:val="single"/>
        </w:rPr>
      </w:pPr>
      <w:r w:rsidRPr="00702175">
        <w:rPr>
          <w:rFonts w:asciiTheme="minorHAnsi" w:hAnsiTheme="minorHAnsi" w:cstheme="minorHAnsi"/>
          <w:b/>
          <w:sz w:val="36"/>
          <w:szCs w:val="36"/>
          <w:u w:val="single"/>
        </w:rPr>
        <w:lastRenderedPageBreak/>
        <w:t>A</w:t>
      </w:r>
      <w:r w:rsidR="00C65BC7" w:rsidRPr="00702175">
        <w:rPr>
          <w:rFonts w:asciiTheme="minorHAnsi" w:hAnsiTheme="minorHAnsi" w:cstheme="minorHAnsi"/>
          <w:b/>
          <w:sz w:val="36"/>
          <w:szCs w:val="36"/>
          <w:u w:val="single"/>
        </w:rPr>
        <w:t>NTI-MONEY LAUNDERING POLICY</w:t>
      </w:r>
    </w:p>
    <w:p w14:paraId="6698C141" w14:textId="77777777" w:rsidR="006C5650" w:rsidRPr="00702175" w:rsidRDefault="006C5650" w:rsidP="006C5650">
      <w:pPr>
        <w:ind w:left="709" w:right="535" w:hanging="283"/>
        <w:jc w:val="center"/>
        <w:rPr>
          <w:rFonts w:asciiTheme="minorHAnsi" w:hAnsiTheme="minorHAnsi" w:cstheme="minorHAnsi"/>
          <w:b/>
          <w:u w:val="single"/>
        </w:rPr>
      </w:pPr>
    </w:p>
    <w:p w14:paraId="0D3ABEDF" w14:textId="77777777" w:rsidR="0093470C" w:rsidRPr="008C588A" w:rsidRDefault="003B7FB8" w:rsidP="00310C76">
      <w:pPr>
        <w:pStyle w:val="ListParagraph"/>
        <w:numPr>
          <w:ilvl w:val="0"/>
          <w:numId w:val="4"/>
        </w:numPr>
        <w:ind w:left="709" w:right="535" w:hanging="283"/>
        <w:rPr>
          <w:rFonts w:asciiTheme="minorHAnsi" w:hAnsiTheme="minorHAnsi" w:cstheme="minorHAnsi"/>
          <w:sz w:val="22"/>
          <w:szCs w:val="22"/>
        </w:rPr>
      </w:pPr>
      <w:r w:rsidRPr="008C588A">
        <w:rPr>
          <w:rFonts w:asciiTheme="minorHAnsi" w:hAnsiTheme="minorHAnsi" w:cstheme="minorHAnsi"/>
          <w:sz w:val="22"/>
          <w:szCs w:val="22"/>
        </w:rPr>
        <w:t xml:space="preserve">We are a regulated business under </w:t>
      </w:r>
      <w:r w:rsidR="00A35114" w:rsidRPr="008C588A">
        <w:rPr>
          <w:rFonts w:asciiTheme="minorHAnsi" w:hAnsiTheme="minorHAnsi" w:cstheme="minorHAnsi"/>
          <w:sz w:val="22"/>
          <w:szCs w:val="22"/>
        </w:rPr>
        <w:t>the terms of The Money Laundering, Terrorist Financing and Transfer of Funds (Information on the Payer) Regulations 2017</w:t>
      </w:r>
    </w:p>
    <w:p w14:paraId="21B925D7" w14:textId="77777777" w:rsidR="00A35114" w:rsidRPr="008C588A" w:rsidRDefault="00A35114" w:rsidP="003E2986">
      <w:pPr>
        <w:pStyle w:val="ListParagraph"/>
        <w:ind w:left="709" w:right="535" w:hanging="283"/>
        <w:rPr>
          <w:rFonts w:asciiTheme="minorHAnsi" w:hAnsiTheme="minorHAnsi" w:cstheme="minorHAnsi"/>
          <w:sz w:val="22"/>
          <w:szCs w:val="22"/>
        </w:rPr>
      </w:pPr>
    </w:p>
    <w:p w14:paraId="361E03C4" w14:textId="140D2EBD" w:rsidR="00130343" w:rsidRDefault="00375DBC" w:rsidP="00310C76">
      <w:pPr>
        <w:pStyle w:val="ListParagraph"/>
        <w:numPr>
          <w:ilvl w:val="0"/>
          <w:numId w:val="4"/>
        </w:numPr>
        <w:ind w:left="709" w:right="535" w:hanging="283"/>
        <w:jc w:val="both"/>
        <w:rPr>
          <w:rFonts w:asciiTheme="minorHAnsi" w:hAnsiTheme="minorHAnsi" w:cstheme="minorHAnsi"/>
          <w:sz w:val="22"/>
          <w:szCs w:val="22"/>
        </w:rPr>
      </w:pPr>
      <w:r w:rsidRPr="008C588A">
        <w:rPr>
          <w:rFonts w:asciiTheme="minorHAnsi" w:hAnsiTheme="minorHAnsi" w:cstheme="minorHAnsi"/>
          <w:sz w:val="22"/>
          <w:szCs w:val="22"/>
        </w:rPr>
        <w:t>We comply with our obligations under The Money Laundering, Terrorist Financing and Transfer of Funds (Information on the Payer) Regulations 2017</w:t>
      </w:r>
      <w:r w:rsidR="00130343">
        <w:rPr>
          <w:rFonts w:asciiTheme="minorHAnsi" w:hAnsiTheme="minorHAnsi" w:cstheme="minorHAnsi"/>
          <w:sz w:val="22"/>
          <w:szCs w:val="22"/>
        </w:rPr>
        <w:t xml:space="preserve"> and </w:t>
      </w:r>
      <w:r w:rsidRPr="008C588A">
        <w:rPr>
          <w:rFonts w:asciiTheme="minorHAnsi" w:hAnsiTheme="minorHAnsi" w:cstheme="minorHAnsi"/>
          <w:sz w:val="22"/>
          <w:szCs w:val="22"/>
        </w:rPr>
        <w:t>any amendments to the Regulations and all associated legislation.</w:t>
      </w:r>
    </w:p>
    <w:p w14:paraId="38835750" w14:textId="77777777" w:rsidR="00130343" w:rsidRPr="00130343" w:rsidRDefault="00130343" w:rsidP="00130343">
      <w:pPr>
        <w:pStyle w:val="ListParagraph"/>
        <w:rPr>
          <w:rFonts w:asciiTheme="minorHAnsi" w:hAnsiTheme="minorHAnsi" w:cstheme="minorHAnsi"/>
          <w:sz w:val="22"/>
          <w:szCs w:val="22"/>
        </w:rPr>
      </w:pPr>
    </w:p>
    <w:p w14:paraId="519587AE" w14:textId="14CFF7DB" w:rsidR="003E2986" w:rsidRPr="00130343" w:rsidRDefault="003E2986" w:rsidP="00310C76">
      <w:pPr>
        <w:pStyle w:val="ListParagraph"/>
        <w:numPr>
          <w:ilvl w:val="0"/>
          <w:numId w:val="4"/>
        </w:numPr>
        <w:ind w:left="709" w:right="535" w:hanging="283"/>
        <w:jc w:val="both"/>
        <w:rPr>
          <w:rFonts w:asciiTheme="minorHAnsi" w:hAnsiTheme="minorHAnsi" w:cstheme="minorHAnsi"/>
          <w:sz w:val="22"/>
          <w:szCs w:val="22"/>
        </w:rPr>
      </w:pPr>
      <w:r w:rsidRPr="00130343">
        <w:rPr>
          <w:rFonts w:asciiTheme="minorHAnsi" w:hAnsiTheme="minorHAnsi" w:cstheme="minorHAnsi"/>
          <w:sz w:val="22"/>
          <w:szCs w:val="22"/>
        </w:rPr>
        <w:t xml:space="preserve">We ensure that </w:t>
      </w:r>
      <w:r w:rsidR="00130343" w:rsidRPr="00130343">
        <w:rPr>
          <w:rFonts w:asciiTheme="minorHAnsi" w:hAnsiTheme="minorHAnsi" w:cstheme="minorHAnsi"/>
          <w:sz w:val="22"/>
          <w:szCs w:val="22"/>
        </w:rPr>
        <w:t xml:space="preserve">the required officers within the business </w:t>
      </w:r>
      <w:r w:rsidRPr="00130343">
        <w:rPr>
          <w:rFonts w:asciiTheme="minorHAnsi" w:hAnsiTheme="minorHAnsi" w:cstheme="minorHAnsi"/>
          <w:sz w:val="22"/>
          <w:szCs w:val="22"/>
        </w:rPr>
        <w:t xml:space="preserve">have obtained </w:t>
      </w:r>
      <w:r w:rsidR="00130343" w:rsidRPr="00130343">
        <w:rPr>
          <w:rFonts w:asciiTheme="minorHAnsi" w:hAnsiTheme="minorHAnsi" w:cstheme="minorHAnsi"/>
          <w:sz w:val="22"/>
          <w:szCs w:val="22"/>
        </w:rPr>
        <w:t xml:space="preserve">HMRC </w:t>
      </w:r>
      <w:r w:rsidRPr="00130343">
        <w:rPr>
          <w:rFonts w:asciiTheme="minorHAnsi" w:hAnsiTheme="minorHAnsi" w:cstheme="minorHAnsi"/>
          <w:sz w:val="22"/>
          <w:szCs w:val="22"/>
        </w:rPr>
        <w:t xml:space="preserve">approval </w:t>
      </w:r>
      <w:r w:rsidR="00130343" w:rsidRPr="00130343">
        <w:rPr>
          <w:rFonts w:asciiTheme="minorHAnsi" w:hAnsiTheme="minorHAnsi" w:cstheme="minorHAnsi"/>
          <w:sz w:val="22"/>
          <w:szCs w:val="22"/>
        </w:rPr>
        <w:t>to hold such positions.</w:t>
      </w:r>
      <w:r w:rsidRPr="00130343">
        <w:rPr>
          <w:rFonts w:asciiTheme="minorHAnsi" w:hAnsiTheme="minorHAnsi" w:cstheme="minorHAnsi"/>
          <w:sz w:val="22"/>
          <w:szCs w:val="22"/>
        </w:rPr>
        <w:t xml:space="preserve"> </w:t>
      </w:r>
    </w:p>
    <w:p w14:paraId="2C33ABAD" w14:textId="77777777" w:rsidR="00842FB9" w:rsidRPr="008C588A" w:rsidRDefault="00842FB9" w:rsidP="003E2986">
      <w:pPr>
        <w:ind w:left="709" w:right="535" w:hanging="283"/>
        <w:jc w:val="both"/>
        <w:rPr>
          <w:rFonts w:asciiTheme="minorHAnsi" w:hAnsiTheme="minorHAnsi" w:cstheme="minorHAnsi"/>
          <w:sz w:val="22"/>
          <w:szCs w:val="22"/>
        </w:rPr>
      </w:pPr>
    </w:p>
    <w:p w14:paraId="554DE1CA" w14:textId="77777777" w:rsidR="00A3574F" w:rsidRPr="008C588A" w:rsidRDefault="00A3574F" w:rsidP="00310C76">
      <w:pPr>
        <w:pStyle w:val="NoSpacing"/>
        <w:numPr>
          <w:ilvl w:val="0"/>
          <w:numId w:val="4"/>
        </w:numPr>
        <w:ind w:left="709" w:hanging="283"/>
        <w:rPr>
          <w:rFonts w:asciiTheme="minorHAnsi" w:hAnsiTheme="minorHAnsi" w:cstheme="minorHAnsi"/>
          <w:sz w:val="22"/>
          <w:szCs w:val="22"/>
        </w:rPr>
      </w:pPr>
      <w:r w:rsidRPr="008C588A">
        <w:rPr>
          <w:rFonts w:asciiTheme="minorHAnsi" w:hAnsiTheme="minorHAnsi" w:cstheme="minorHAnsi"/>
          <w:sz w:val="22"/>
          <w:szCs w:val="22"/>
        </w:rPr>
        <w:t xml:space="preserve">We are aware that </w:t>
      </w:r>
      <w:r w:rsidR="00A35114" w:rsidRPr="008C588A">
        <w:rPr>
          <w:rFonts w:asciiTheme="minorHAnsi" w:hAnsiTheme="minorHAnsi" w:cstheme="minorHAnsi"/>
          <w:sz w:val="22"/>
          <w:szCs w:val="22"/>
        </w:rPr>
        <w:t xml:space="preserve">the buying and selling of </w:t>
      </w:r>
      <w:r w:rsidRPr="008C588A">
        <w:rPr>
          <w:rFonts w:asciiTheme="minorHAnsi" w:hAnsiTheme="minorHAnsi" w:cstheme="minorHAnsi"/>
          <w:sz w:val="22"/>
          <w:szCs w:val="22"/>
        </w:rPr>
        <w:t xml:space="preserve">property </w:t>
      </w:r>
      <w:r w:rsidR="00A35114" w:rsidRPr="008C588A">
        <w:rPr>
          <w:rFonts w:asciiTheme="minorHAnsi" w:hAnsiTheme="minorHAnsi" w:cstheme="minorHAnsi"/>
          <w:sz w:val="22"/>
          <w:szCs w:val="22"/>
        </w:rPr>
        <w:t xml:space="preserve">is </w:t>
      </w:r>
      <w:r w:rsidRPr="008C588A">
        <w:rPr>
          <w:rFonts w:asciiTheme="minorHAnsi" w:hAnsiTheme="minorHAnsi" w:cstheme="minorHAnsi"/>
          <w:sz w:val="22"/>
          <w:szCs w:val="22"/>
        </w:rPr>
        <w:t>a target of organised crime seeking to launder the proceeds of illicit activity. We will always seek to disrupt this activity by cooperating fully with the authorities and reporting all suspicious activity to NCA.</w:t>
      </w:r>
    </w:p>
    <w:p w14:paraId="27DBE956" w14:textId="77777777" w:rsidR="00842FB9" w:rsidRPr="008C588A" w:rsidRDefault="00842FB9" w:rsidP="003E2986">
      <w:pPr>
        <w:pStyle w:val="NoSpacing"/>
        <w:ind w:left="709" w:hanging="283"/>
        <w:rPr>
          <w:rFonts w:asciiTheme="minorHAnsi" w:hAnsiTheme="minorHAnsi" w:cstheme="minorHAnsi"/>
          <w:sz w:val="22"/>
          <w:szCs w:val="22"/>
        </w:rPr>
      </w:pPr>
    </w:p>
    <w:p w14:paraId="3CB2B297" w14:textId="7F696A68" w:rsidR="00EE44F5" w:rsidRDefault="00EE44F5" w:rsidP="00310C76">
      <w:pPr>
        <w:pStyle w:val="NoSpacing"/>
        <w:numPr>
          <w:ilvl w:val="0"/>
          <w:numId w:val="4"/>
        </w:numPr>
        <w:ind w:left="709" w:hanging="283"/>
        <w:rPr>
          <w:rFonts w:asciiTheme="minorHAnsi" w:hAnsiTheme="minorHAnsi" w:cstheme="minorHAnsi"/>
          <w:sz w:val="22"/>
          <w:szCs w:val="22"/>
        </w:rPr>
      </w:pPr>
      <w:r>
        <w:rPr>
          <w:rFonts w:asciiTheme="minorHAnsi" w:hAnsiTheme="minorHAnsi" w:cstheme="minorHAnsi"/>
          <w:sz w:val="22"/>
          <w:szCs w:val="22"/>
        </w:rPr>
        <w:t xml:space="preserve">We conduct an </w:t>
      </w:r>
      <w:r w:rsidR="005528C0">
        <w:rPr>
          <w:rFonts w:asciiTheme="minorHAnsi" w:hAnsiTheme="minorHAnsi" w:cstheme="minorHAnsi"/>
          <w:sz w:val="22"/>
          <w:szCs w:val="22"/>
        </w:rPr>
        <w:t>a</w:t>
      </w:r>
      <w:r>
        <w:rPr>
          <w:rFonts w:asciiTheme="minorHAnsi" w:hAnsiTheme="minorHAnsi" w:cstheme="minorHAnsi"/>
          <w:sz w:val="22"/>
          <w:szCs w:val="22"/>
        </w:rPr>
        <w:t xml:space="preserve">nti-money laundering business risk assessment annually. </w:t>
      </w:r>
    </w:p>
    <w:p w14:paraId="2E7A3122" w14:textId="77777777" w:rsidR="00EE44F5" w:rsidRDefault="00EE44F5" w:rsidP="00EE44F5">
      <w:pPr>
        <w:pStyle w:val="ListParagraph"/>
        <w:rPr>
          <w:rFonts w:asciiTheme="minorHAnsi" w:hAnsiTheme="minorHAnsi" w:cstheme="minorHAnsi"/>
          <w:sz w:val="22"/>
          <w:szCs w:val="22"/>
        </w:rPr>
      </w:pPr>
    </w:p>
    <w:p w14:paraId="3A9351BF" w14:textId="629301A3" w:rsidR="00DB1D47" w:rsidRPr="008C588A" w:rsidRDefault="00DB1D47" w:rsidP="00310C76">
      <w:pPr>
        <w:pStyle w:val="NoSpacing"/>
        <w:numPr>
          <w:ilvl w:val="0"/>
          <w:numId w:val="4"/>
        </w:numPr>
        <w:ind w:left="709" w:hanging="283"/>
        <w:rPr>
          <w:rFonts w:asciiTheme="minorHAnsi" w:hAnsiTheme="minorHAnsi" w:cstheme="minorHAnsi"/>
          <w:sz w:val="22"/>
          <w:szCs w:val="22"/>
        </w:rPr>
      </w:pPr>
      <w:r w:rsidRPr="008C588A">
        <w:rPr>
          <w:rFonts w:asciiTheme="minorHAnsi" w:hAnsiTheme="minorHAnsi" w:cstheme="minorHAnsi"/>
          <w:sz w:val="22"/>
          <w:szCs w:val="22"/>
        </w:rPr>
        <w:t>We will take all appropriate steps to ensure the business is not exploited in any way by persons wishing to launder money or finance terrorism.</w:t>
      </w:r>
    </w:p>
    <w:p w14:paraId="40B3ED7E" w14:textId="77777777" w:rsidR="00842FB9" w:rsidRPr="008C588A" w:rsidRDefault="00842FB9" w:rsidP="003E2986">
      <w:pPr>
        <w:pStyle w:val="NoSpacing"/>
        <w:ind w:left="709" w:hanging="283"/>
        <w:rPr>
          <w:rFonts w:asciiTheme="minorHAnsi" w:hAnsiTheme="minorHAnsi" w:cstheme="minorHAnsi"/>
          <w:sz w:val="22"/>
          <w:szCs w:val="22"/>
        </w:rPr>
      </w:pPr>
    </w:p>
    <w:p w14:paraId="51AAE432" w14:textId="6D0C6564" w:rsidR="00AF0470" w:rsidRPr="008C588A" w:rsidRDefault="00DB1D47" w:rsidP="00310C76">
      <w:pPr>
        <w:pStyle w:val="NoSpacing"/>
        <w:numPr>
          <w:ilvl w:val="0"/>
          <w:numId w:val="4"/>
        </w:numPr>
        <w:ind w:left="709" w:hanging="283"/>
        <w:rPr>
          <w:rFonts w:asciiTheme="minorHAnsi" w:hAnsiTheme="minorHAnsi" w:cstheme="minorHAnsi"/>
          <w:sz w:val="22"/>
          <w:szCs w:val="22"/>
        </w:rPr>
      </w:pPr>
      <w:r w:rsidRPr="008C588A">
        <w:rPr>
          <w:rFonts w:asciiTheme="minorHAnsi" w:hAnsiTheme="minorHAnsi" w:cstheme="minorHAnsi"/>
          <w:sz w:val="22"/>
          <w:szCs w:val="22"/>
        </w:rPr>
        <w:t>We have appointed a</w:t>
      </w:r>
      <w:r w:rsidR="0083789A" w:rsidRPr="008C588A">
        <w:rPr>
          <w:rFonts w:asciiTheme="minorHAnsi" w:hAnsiTheme="minorHAnsi" w:cstheme="minorHAnsi"/>
          <w:sz w:val="22"/>
          <w:szCs w:val="22"/>
        </w:rPr>
        <w:t xml:space="preserve"> </w:t>
      </w:r>
      <w:r w:rsidR="00A35114" w:rsidRPr="008C588A">
        <w:rPr>
          <w:rFonts w:asciiTheme="minorHAnsi" w:hAnsiTheme="minorHAnsi" w:cstheme="minorHAnsi"/>
          <w:sz w:val="22"/>
          <w:szCs w:val="22"/>
        </w:rPr>
        <w:t>Nominated</w:t>
      </w:r>
      <w:r w:rsidR="00AF0470" w:rsidRPr="008C588A">
        <w:rPr>
          <w:rFonts w:asciiTheme="minorHAnsi" w:hAnsiTheme="minorHAnsi" w:cstheme="minorHAnsi"/>
          <w:sz w:val="22"/>
          <w:szCs w:val="22"/>
        </w:rPr>
        <w:t xml:space="preserve"> Officer </w:t>
      </w:r>
      <w:r w:rsidR="00B46AC8">
        <w:rPr>
          <w:rFonts w:asciiTheme="minorHAnsi" w:hAnsiTheme="minorHAnsi" w:cstheme="minorHAnsi"/>
          <w:sz w:val="22"/>
          <w:szCs w:val="22"/>
        </w:rPr>
        <w:t xml:space="preserve">and a deputy </w:t>
      </w:r>
      <w:r w:rsidR="00A35114" w:rsidRPr="008C588A">
        <w:rPr>
          <w:rFonts w:asciiTheme="minorHAnsi" w:hAnsiTheme="minorHAnsi" w:cstheme="minorHAnsi"/>
          <w:sz w:val="22"/>
          <w:szCs w:val="22"/>
        </w:rPr>
        <w:t xml:space="preserve">as required by Regulation 21, who is responsible for receiving disclosures under Part 3 (terrorist property) of the Terrorism Act 2000 or Part 7 (money laundering) of the Proceeds of Crime Act 2002.  This </w:t>
      </w:r>
      <w:r w:rsidR="00AF0470" w:rsidRPr="008C588A">
        <w:rPr>
          <w:rFonts w:asciiTheme="minorHAnsi" w:hAnsiTheme="minorHAnsi" w:cstheme="minorHAnsi"/>
          <w:sz w:val="22"/>
          <w:szCs w:val="22"/>
        </w:rPr>
        <w:t>appointment will be reviewed periodically.</w:t>
      </w:r>
    </w:p>
    <w:p w14:paraId="2C0634D8" w14:textId="77777777" w:rsidR="00842FB9" w:rsidRPr="008C588A" w:rsidRDefault="00842FB9" w:rsidP="00B46AC8">
      <w:pPr>
        <w:pStyle w:val="NoSpacing"/>
        <w:rPr>
          <w:rFonts w:asciiTheme="minorHAnsi" w:hAnsiTheme="minorHAnsi" w:cstheme="minorHAnsi"/>
          <w:sz w:val="22"/>
          <w:szCs w:val="22"/>
        </w:rPr>
      </w:pPr>
    </w:p>
    <w:p w14:paraId="4D8D8F0D" w14:textId="62B12D20" w:rsidR="00AF0470" w:rsidRPr="008C588A" w:rsidRDefault="00AF0470" w:rsidP="00310C76">
      <w:pPr>
        <w:pStyle w:val="NoSpacing"/>
        <w:numPr>
          <w:ilvl w:val="0"/>
          <w:numId w:val="4"/>
        </w:numPr>
        <w:ind w:hanging="294"/>
        <w:rPr>
          <w:rFonts w:asciiTheme="minorHAnsi" w:hAnsiTheme="minorHAnsi" w:cstheme="minorHAnsi"/>
          <w:sz w:val="22"/>
          <w:szCs w:val="22"/>
        </w:rPr>
      </w:pPr>
      <w:r w:rsidRPr="008C588A">
        <w:rPr>
          <w:rFonts w:asciiTheme="minorHAnsi" w:hAnsiTheme="minorHAnsi" w:cstheme="minorHAnsi"/>
          <w:sz w:val="22"/>
          <w:szCs w:val="22"/>
        </w:rPr>
        <w:t xml:space="preserve">We </w:t>
      </w:r>
      <w:r w:rsidR="0083789A" w:rsidRPr="008C588A">
        <w:rPr>
          <w:rFonts w:asciiTheme="minorHAnsi" w:hAnsiTheme="minorHAnsi" w:cstheme="minorHAnsi"/>
          <w:sz w:val="22"/>
          <w:szCs w:val="22"/>
        </w:rPr>
        <w:t xml:space="preserve">ensure that appropriate customer due diligence measures are taken for every client we act for </w:t>
      </w:r>
      <w:r w:rsidR="0009586B" w:rsidRPr="008C588A">
        <w:rPr>
          <w:rFonts w:asciiTheme="minorHAnsi" w:hAnsiTheme="minorHAnsi" w:cstheme="minorHAnsi"/>
          <w:sz w:val="22"/>
          <w:szCs w:val="22"/>
        </w:rPr>
        <w:t xml:space="preserve">and every property purchaser </w:t>
      </w:r>
      <w:r w:rsidR="004A0CA6" w:rsidRPr="008C588A">
        <w:rPr>
          <w:rFonts w:asciiTheme="minorHAnsi" w:hAnsiTheme="minorHAnsi" w:cstheme="minorHAnsi"/>
          <w:sz w:val="22"/>
          <w:szCs w:val="22"/>
        </w:rPr>
        <w:t xml:space="preserve">we encounter, </w:t>
      </w:r>
      <w:r w:rsidR="00DB1D47" w:rsidRPr="008C588A">
        <w:rPr>
          <w:rFonts w:asciiTheme="minorHAnsi" w:hAnsiTheme="minorHAnsi" w:cstheme="minorHAnsi"/>
          <w:sz w:val="22"/>
          <w:szCs w:val="22"/>
        </w:rPr>
        <w:t xml:space="preserve">using </w:t>
      </w:r>
      <w:r w:rsidRPr="008C588A">
        <w:rPr>
          <w:rFonts w:asciiTheme="minorHAnsi" w:hAnsiTheme="minorHAnsi" w:cstheme="minorHAnsi"/>
          <w:sz w:val="22"/>
          <w:szCs w:val="22"/>
        </w:rPr>
        <w:t xml:space="preserve">a </w:t>
      </w:r>
      <w:r w:rsidR="00130343" w:rsidRPr="008C588A">
        <w:rPr>
          <w:rFonts w:asciiTheme="minorHAnsi" w:hAnsiTheme="minorHAnsi" w:cstheme="minorHAnsi"/>
          <w:sz w:val="22"/>
          <w:szCs w:val="22"/>
        </w:rPr>
        <w:t>risk-based</w:t>
      </w:r>
      <w:r w:rsidRPr="008C588A">
        <w:rPr>
          <w:rFonts w:asciiTheme="minorHAnsi" w:hAnsiTheme="minorHAnsi" w:cstheme="minorHAnsi"/>
          <w:sz w:val="22"/>
          <w:szCs w:val="22"/>
        </w:rPr>
        <w:t xml:space="preserve"> approach.</w:t>
      </w:r>
    </w:p>
    <w:p w14:paraId="4AB5D6CA" w14:textId="77777777" w:rsidR="0093470C" w:rsidRPr="008C588A" w:rsidRDefault="0093470C" w:rsidP="003E2986">
      <w:pPr>
        <w:pStyle w:val="NoSpacing"/>
        <w:ind w:left="720" w:hanging="294"/>
        <w:rPr>
          <w:rFonts w:asciiTheme="minorHAnsi" w:hAnsiTheme="minorHAnsi" w:cstheme="minorHAnsi"/>
          <w:sz w:val="22"/>
          <w:szCs w:val="22"/>
        </w:rPr>
      </w:pPr>
    </w:p>
    <w:p w14:paraId="3CFDE0E5" w14:textId="64DE47AE" w:rsidR="0083789A" w:rsidRPr="008C588A" w:rsidRDefault="00AF0470" w:rsidP="00310C76">
      <w:pPr>
        <w:pStyle w:val="NoSpacing"/>
        <w:numPr>
          <w:ilvl w:val="0"/>
          <w:numId w:val="4"/>
        </w:numPr>
        <w:ind w:hanging="294"/>
        <w:rPr>
          <w:rFonts w:asciiTheme="minorHAnsi" w:hAnsiTheme="minorHAnsi" w:cstheme="minorHAnsi"/>
          <w:sz w:val="22"/>
          <w:szCs w:val="22"/>
        </w:rPr>
      </w:pPr>
      <w:r w:rsidRPr="008C588A">
        <w:rPr>
          <w:rFonts w:asciiTheme="minorHAnsi" w:hAnsiTheme="minorHAnsi" w:cstheme="minorHAnsi"/>
          <w:sz w:val="22"/>
          <w:szCs w:val="22"/>
        </w:rPr>
        <w:t xml:space="preserve">We </w:t>
      </w:r>
      <w:r w:rsidR="004A0CA6" w:rsidRPr="008C588A">
        <w:rPr>
          <w:rFonts w:asciiTheme="minorHAnsi" w:hAnsiTheme="minorHAnsi" w:cstheme="minorHAnsi"/>
          <w:sz w:val="22"/>
          <w:szCs w:val="22"/>
        </w:rPr>
        <w:t xml:space="preserve">train our employees on an annual basis through an online course to </w:t>
      </w:r>
      <w:r w:rsidRPr="008C588A">
        <w:rPr>
          <w:rFonts w:asciiTheme="minorHAnsi" w:hAnsiTheme="minorHAnsi" w:cstheme="minorHAnsi"/>
          <w:sz w:val="22"/>
          <w:szCs w:val="22"/>
        </w:rPr>
        <w:t xml:space="preserve">ensure </w:t>
      </w:r>
      <w:r w:rsidR="004A0CA6" w:rsidRPr="008C588A">
        <w:rPr>
          <w:rFonts w:asciiTheme="minorHAnsi" w:hAnsiTheme="minorHAnsi" w:cstheme="minorHAnsi"/>
          <w:sz w:val="22"/>
          <w:szCs w:val="22"/>
        </w:rPr>
        <w:t>they</w:t>
      </w:r>
      <w:r w:rsidR="0083789A" w:rsidRPr="008C588A">
        <w:rPr>
          <w:rFonts w:asciiTheme="minorHAnsi" w:hAnsiTheme="minorHAnsi" w:cstheme="minorHAnsi"/>
          <w:sz w:val="22"/>
          <w:szCs w:val="22"/>
        </w:rPr>
        <w:t xml:space="preserve"> are aware of: </w:t>
      </w:r>
    </w:p>
    <w:p w14:paraId="72A97F0A" w14:textId="77777777" w:rsidR="0083789A" w:rsidRPr="008C588A" w:rsidRDefault="008C510D" w:rsidP="00310C76">
      <w:pPr>
        <w:pStyle w:val="NoSpacing"/>
        <w:numPr>
          <w:ilvl w:val="2"/>
          <w:numId w:val="14"/>
        </w:numPr>
        <w:rPr>
          <w:rFonts w:asciiTheme="minorHAnsi" w:hAnsiTheme="minorHAnsi" w:cstheme="minorHAnsi"/>
          <w:sz w:val="22"/>
          <w:szCs w:val="22"/>
        </w:rPr>
      </w:pPr>
      <w:r w:rsidRPr="008C588A">
        <w:rPr>
          <w:rFonts w:asciiTheme="minorHAnsi" w:hAnsiTheme="minorHAnsi" w:cstheme="minorHAnsi"/>
          <w:sz w:val="22"/>
          <w:szCs w:val="22"/>
        </w:rPr>
        <w:t>T</w:t>
      </w:r>
      <w:r w:rsidR="0083789A" w:rsidRPr="008C588A">
        <w:rPr>
          <w:rFonts w:asciiTheme="minorHAnsi" w:hAnsiTheme="minorHAnsi" w:cstheme="minorHAnsi"/>
          <w:sz w:val="22"/>
          <w:szCs w:val="22"/>
        </w:rPr>
        <w:t xml:space="preserve">he relevant </w:t>
      </w:r>
      <w:r w:rsidR="006C5650" w:rsidRPr="008C588A">
        <w:rPr>
          <w:rFonts w:asciiTheme="minorHAnsi" w:hAnsiTheme="minorHAnsi" w:cstheme="minorHAnsi"/>
          <w:sz w:val="22"/>
          <w:szCs w:val="22"/>
        </w:rPr>
        <w:t>legislation</w:t>
      </w:r>
      <w:r w:rsidR="0083789A" w:rsidRPr="008C588A">
        <w:rPr>
          <w:rFonts w:asciiTheme="minorHAnsi" w:hAnsiTheme="minorHAnsi" w:cstheme="minorHAnsi"/>
          <w:sz w:val="22"/>
          <w:szCs w:val="22"/>
        </w:rPr>
        <w:t xml:space="preserve"> and their obligations under that legislation </w:t>
      </w:r>
    </w:p>
    <w:p w14:paraId="7006D221" w14:textId="77777777" w:rsidR="004A0CA6" w:rsidRPr="008C588A" w:rsidRDefault="008C510D" w:rsidP="00310C76">
      <w:pPr>
        <w:pStyle w:val="ListParagraph"/>
        <w:numPr>
          <w:ilvl w:val="2"/>
          <w:numId w:val="14"/>
        </w:numPr>
        <w:ind w:right="535"/>
        <w:jc w:val="both"/>
        <w:rPr>
          <w:rFonts w:asciiTheme="minorHAnsi" w:hAnsiTheme="minorHAnsi" w:cstheme="minorHAnsi"/>
          <w:sz w:val="22"/>
          <w:szCs w:val="22"/>
        </w:rPr>
      </w:pPr>
      <w:r w:rsidRPr="008C588A">
        <w:rPr>
          <w:rFonts w:asciiTheme="minorHAnsi" w:hAnsiTheme="minorHAnsi" w:cstheme="minorHAnsi"/>
          <w:sz w:val="22"/>
          <w:szCs w:val="22"/>
        </w:rPr>
        <w:t>The customer due diligence procedures to be adopted</w:t>
      </w:r>
    </w:p>
    <w:p w14:paraId="50B820EA" w14:textId="77777777" w:rsidR="004A0CA6" w:rsidRPr="008C588A" w:rsidRDefault="008C510D" w:rsidP="00310C76">
      <w:pPr>
        <w:pStyle w:val="ListParagraph"/>
        <w:numPr>
          <w:ilvl w:val="2"/>
          <w:numId w:val="14"/>
        </w:numPr>
        <w:ind w:right="535"/>
        <w:jc w:val="both"/>
        <w:rPr>
          <w:rFonts w:asciiTheme="minorHAnsi" w:hAnsiTheme="minorHAnsi" w:cstheme="minorHAnsi"/>
          <w:sz w:val="22"/>
          <w:szCs w:val="22"/>
        </w:rPr>
      </w:pPr>
      <w:r w:rsidRPr="008C588A">
        <w:rPr>
          <w:rFonts w:asciiTheme="minorHAnsi" w:hAnsiTheme="minorHAnsi" w:cstheme="minorHAnsi"/>
          <w:sz w:val="22"/>
          <w:szCs w:val="22"/>
        </w:rPr>
        <w:t>The risks involved for this business</w:t>
      </w:r>
    </w:p>
    <w:p w14:paraId="42D3A49F" w14:textId="77777777" w:rsidR="008C510D" w:rsidRPr="008C588A" w:rsidRDefault="008C510D" w:rsidP="00310C76">
      <w:pPr>
        <w:pStyle w:val="ListParagraph"/>
        <w:numPr>
          <w:ilvl w:val="2"/>
          <w:numId w:val="14"/>
        </w:numPr>
        <w:ind w:right="535"/>
        <w:jc w:val="both"/>
        <w:rPr>
          <w:rFonts w:asciiTheme="minorHAnsi" w:hAnsiTheme="minorHAnsi" w:cstheme="minorHAnsi"/>
          <w:sz w:val="22"/>
          <w:szCs w:val="22"/>
        </w:rPr>
      </w:pPr>
      <w:r w:rsidRPr="008C588A">
        <w:rPr>
          <w:rFonts w:asciiTheme="minorHAnsi" w:hAnsiTheme="minorHAnsi" w:cstheme="minorHAnsi"/>
          <w:sz w:val="22"/>
          <w:szCs w:val="22"/>
        </w:rPr>
        <w:t xml:space="preserve">How to recognise </w:t>
      </w:r>
      <w:r w:rsidR="0083789A" w:rsidRPr="008C588A">
        <w:rPr>
          <w:rFonts w:asciiTheme="minorHAnsi" w:hAnsiTheme="minorHAnsi" w:cstheme="minorHAnsi"/>
          <w:sz w:val="22"/>
          <w:szCs w:val="22"/>
        </w:rPr>
        <w:t>money laundering and terrorist financing</w:t>
      </w:r>
    </w:p>
    <w:p w14:paraId="4C5F4C04" w14:textId="77777777" w:rsidR="0093470C" w:rsidRPr="008C588A" w:rsidRDefault="0093470C" w:rsidP="004A0CA6">
      <w:pPr>
        <w:rPr>
          <w:rFonts w:asciiTheme="minorHAnsi" w:hAnsiTheme="minorHAnsi" w:cstheme="minorHAnsi"/>
          <w:bCs/>
          <w:color w:val="auto"/>
          <w:sz w:val="22"/>
          <w:szCs w:val="22"/>
        </w:rPr>
      </w:pPr>
    </w:p>
    <w:p w14:paraId="7EF410A3" w14:textId="1F628C90" w:rsidR="006A2E48" w:rsidRDefault="006A2E48" w:rsidP="00310C76">
      <w:pPr>
        <w:pStyle w:val="ListParagraph"/>
        <w:numPr>
          <w:ilvl w:val="0"/>
          <w:numId w:val="4"/>
        </w:numPr>
        <w:autoSpaceDE w:val="0"/>
        <w:autoSpaceDN w:val="0"/>
        <w:adjustRightInd w:val="0"/>
        <w:ind w:left="709" w:right="535" w:hanging="283"/>
        <w:jc w:val="both"/>
        <w:rPr>
          <w:rFonts w:asciiTheme="minorHAnsi" w:hAnsiTheme="minorHAnsi" w:cstheme="minorHAnsi"/>
          <w:bCs/>
          <w:color w:val="auto"/>
          <w:sz w:val="22"/>
          <w:szCs w:val="22"/>
        </w:rPr>
      </w:pPr>
      <w:r w:rsidRPr="008C588A">
        <w:rPr>
          <w:rFonts w:asciiTheme="minorHAnsi" w:hAnsiTheme="minorHAnsi" w:cstheme="minorHAnsi"/>
          <w:bCs/>
          <w:color w:val="auto"/>
          <w:sz w:val="22"/>
          <w:szCs w:val="22"/>
        </w:rPr>
        <w:t xml:space="preserve">Failure to comply with the policies/procedures set out in this manual, may result in criminal action being taken; regardless of whether any criminal </w:t>
      </w:r>
      <w:r w:rsidR="00260734">
        <w:rPr>
          <w:rFonts w:asciiTheme="minorHAnsi" w:hAnsiTheme="minorHAnsi" w:cstheme="minorHAnsi"/>
          <w:bCs/>
          <w:color w:val="auto"/>
          <w:sz w:val="22"/>
          <w:szCs w:val="22"/>
        </w:rPr>
        <w:t xml:space="preserve">action </w:t>
      </w:r>
      <w:r w:rsidRPr="008C588A">
        <w:rPr>
          <w:rFonts w:asciiTheme="minorHAnsi" w:hAnsiTheme="minorHAnsi" w:cstheme="minorHAnsi"/>
          <w:bCs/>
          <w:color w:val="auto"/>
          <w:sz w:val="22"/>
          <w:szCs w:val="22"/>
        </w:rPr>
        <w:t>is taken</w:t>
      </w:r>
      <w:r w:rsidR="004A0CA6" w:rsidRPr="008C588A">
        <w:rPr>
          <w:rFonts w:asciiTheme="minorHAnsi" w:hAnsiTheme="minorHAnsi" w:cstheme="minorHAnsi"/>
          <w:bCs/>
          <w:color w:val="auto"/>
          <w:sz w:val="22"/>
          <w:szCs w:val="22"/>
        </w:rPr>
        <w:t>,</w:t>
      </w:r>
      <w:r w:rsidRPr="008C588A">
        <w:rPr>
          <w:rFonts w:asciiTheme="minorHAnsi" w:hAnsiTheme="minorHAnsi" w:cstheme="minorHAnsi"/>
          <w:bCs/>
          <w:color w:val="auto"/>
          <w:sz w:val="22"/>
          <w:szCs w:val="22"/>
        </w:rPr>
        <w:t xml:space="preserve"> breaches will be treated as gross misconduct and result in disciplinary action being taken. </w:t>
      </w:r>
    </w:p>
    <w:p w14:paraId="22B72BCF" w14:textId="68186037" w:rsidR="00EC557C" w:rsidRDefault="00EC557C" w:rsidP="00EC557C">
      <w:pPr>
        <w:pStyle w:val="ListParagraph"/>
        <w:autoSpaceDE w:val="0"/>
        <w:autoSpaceDN w:val="0"/>
        <w:adjustRightInd w:val="0"/>
        <w:ind w:left="709" w:right="535"/>
        <w:jc w:val="both"/>
        <w:rPr>
          <w:rFonts w:asciiTheme="minorHAnsi" w:hAnsiTheme="minorHAnsi" w:cstheme="minorHAnsi"/>
          <w:bCs/>
          <w:color w:val="auto"/>
          <w:sz w:val="22"/>
          <w:szCs w:val="22"/>
        </w:rPr>
      </w:pPr>
    </w:p>
    <w:p w14:paraId="0A300AC8" w14:textId="701A443D" w:rsidR="00EC557C" w:rsidRDefault="00EC557C" w:rsidP="00EC557C">
      <w:pPr>
        <w:pStyle w:val="ListParagraph"/>
        <w:autoSpaceDE w:val="0"/>
        <w:autoSpaceDN w:val="0"/>
        <w:adjustRightInd w:val="0"/>
        <w:ind w:left="709" w:right="535"/>
        <w:jc w:val="both"/>
        <w:rPr>
          <w:rFonts w:asciiTheme="minorHAnsi" w:hAnsiTheme="minorHAnsi" w:cstheme="minorHAnsi"/>
          <w:bCs/>
          <w:color w:val="auto"/>
          <w:sz w:val="22"/>
          <w:szCs w:val="22"/>
        </w:rPr>
      </w:pPr>
    </w:p>
    <w:p w14:paraId="3AB8D118" w14:textId="5F3A6626" w:rsidR="00EC557C" w:rsidRDefault="00EC557C" w:rsidP="00EC557C">
      <w:pPr>
        <w:pStyle w:val="ListParagraph"/>
        <w:autoSpaceDE w:val="0"/>
        <w:autoSpaceDN w:val="0"/>
        <w:adjustRightInd w:val="0"/>
        <w:ind w:left="709" w:right="535"/>
        <w:jc w:val="both"/>
        <w:rPr>
          <w:rFonts w:asciiTheme="minorHAnsi" w:hAnsiTheme="minorHAnsi" w:cstheme="minorHAnsi"/>
          <w:bCs/>
          <w:color w:val="auto"/>
          <w:sz w:val="22"/>
          <w:szCs w:val="22"/>
        </w:rPr>
      </w:pPr>
    </w:p>
    <w:p w14:paraId="5E6DB73D" w14:textId="321B8D88" w:rsidR="00EC557C" w:rsidRDefault="00EC557C" w:rsidP="00EC557C">
      <w:pPr>
        <w:pStyle w:val="ListParagraph"/>
        <w:autoSpaceDE w:val="0"/>
        <w:autoSpaceDN w:val="0"/>
        <w:adjustRightInd w:val="0"/>
        <w:ind w:left="709" w:right="535"/>
        <w:jc w:val="both"/>
        <w:rPr>
          <w:rFonts w:asciiTheme="minorHAnsi" w:hAnsiTheme="minorHAnsi" w:cstheme="minorHAnsi"/>
          <w:bCs/>
          <w:color w:val="auto"/>
          <w:sz w:val="22"/>
          <w:szCs w:val="22"/>
        </w:rPr>
      </w:pPr>
    </w:p>
    <w:p w14:paraId="6611633C" w14:textId="4418E3EA" w:rsidR="00EC557C" w:rsidRDefault="00EC557C" w:rsidP="00EC557C">
      <w:pPr>
        <w:pStyle w:val="ListParagraph"/>
        <w:autoSpaceDE w:val="0"/>
        <w:autoSpaceDN w:val="0"/>
        <w:adjustRightInd w:val="0"/>
        <w:ind w:left="709" w:right="535"/>
        <w:jc w:val="both"/>
        <w:rPr>
          <w:rFonts w:asciiTheme="minorHAnsi" w:hAnsiTheme="minorHAnsi" w:cstheme="minorHAnsi"/>
          <w:bCs/>
          <w:color w:val="auto"/>
          <w:sz w:val="22"/>
          <w:szCs w:val="22"/>
        </w:rPr>
      </w:pPr>
    </w:p>
    <w:p w14:paraId="09EC7029" w14:textId="4E979ACD" w:rsidR="00EC557C" w:rsidRDefault="00EC557C" w:rsidP="00EC557C">
      <w:pPr>
        <w:pStyle w:val="ListParagraph"/>
        <w:autoSpaceDE w:val="0"/>
        <w:autoSpaceDN w:val="0"/>
        <w:adjustRightInd w:val="0"/>
        <w:ind w:left="709" w:right="535"/>
        <w:jc w:val="both"/>
        <w:rPr>
          <w:rFonts w:asciiTheme="minorHAnsi" w:hAnsiTheme="minorHAnsi" w:cstheme="minorHAnsi"/>
          <w:bCs/>
          <w:color w:val="auto"/>
          <w:sz w:val="22"/>
          <w:szCs w:val="22"/>
        </w:rPr>
      </w:pPr>
    </w:p>
    <w:p w14:paraId="291A965F" w14:textId="47063588" w:rsidR="00EC557C" w:rsidRDefault="00EC557C" w:rsidP="00EC557C">
      <w:pPr>
        <w:pStyle w:val="ListParagraph"/>
        <w:autoSpaceDE w:val="0"/>
        <w:autoSpaceDN w:val="0"/>
        <w:adjustRightInd w:val="0"/>
        <w:ind w:left="709" w:right="535"/>
        <w:jc w:val="both"/>
        <w:rPr>
          <w:rFonts w:asciiTheme="minorHAnsi" w:hAnsiTheme="minorHAnsi" w:cstheme="minorHAnsi"/>
          <w:bCs/>
          <w:color w:val="auto"/>
          <w:sz w:val="22"/>
          <w:szCs w:val="22"/>
        </w:rPr>
      </w:pPr>
    </w:p>
    <w:p w14:paraId="54407A99" w14:textId="18D77752" w:rsidR="00FD1362" w:rsidRDefault="00FD1362" w:rsidP="00EC557C">
      <w:pPr>
        <w:pStyle w:val="ListParagraph"/>
        <w:autoSpaceDE w:val="0"/>
        <w:autoSpaceDN w:val="0"/>
        <w:adjustRightInd w:val="0"/>
        <w:ind w:left="709" w:right="535"/>
        <w:jc w:val="both"/>
        <w:rPr>
          <w:rFonts w:asciiTheme="minorHAnsi" w:hAnsiTheme="minorHAnsi" w:cstheme="minorHAnsi"/>
          <w:bCs/>
          <w:color w:val="auto"/>
          <w:sz w:val="22"/>
          <w:szCs w:val="22"/>
        </w:rPr>
      </w:pPr>
    </w:p>
    <w:p w14:paraId="1D094980" w14:textId="08557CA2" w:rsidR="005528C0" w:rsidRDefault="005528C0" w:rsidP="00EC557C">
      <w:pPr>
        <w:pStyle w:val="ListParagraph"/>
        <w:autoSpaceDE w:val="0"/>
        <w:autoSpaceDN w:val="0"/>
        <w:adjustRightInd w:val="0"/>
        <w:ind w:left="709" w:right="535"/>
        <w:jc w:val="both"/>
        <w:rPr>
          <w:rFonts w:asciiTheme="minorHAnsi" w:hAnsiTheme="minorHAnsi" w:cstheme="minorHAnsi"/>
          <w:bCs/>
          <w:color w:val="auto"/>
          <w:sz w:val="22"/>
          <w:szCs w:val="22"/>
        </w:rPr>
      </w:pPr>
    </w:p>
    <w:p w14:paraId="529B111E" w14:textId="77777777" w:rsidR="005528C0" w:rsidRDefault="005528C0" w:rsidP="00EC557C">
      <w:pPr>
        <w:pStyle w:val="ListParagraph"/>
        <w:autoSpaceDE w:val="0"/>
        <w:autoSpaceDN w:val="0"/>
        <w:adjustRightInd w:val="0"/>
        <w:ind w:left="709" w:right="535"/>
        <w:jc w:val="both"/>
        <w:rPr>
          <w:rFonts w:asciiTheme="minorHAnsi" w:hAnsiTheme="minorHAnsi" w:cstheme="minorHAnsi"/>
          <w:bCs/>
          <w:color w:val="auto"/>
          <w:sz w:val="22"/>
          <w:szCs w:val="22"/>
        </w:rPr>
      </w:pPr>
    </w:p>
    <w:p w14:paraId="0C2483BF" w14:textId="6FDEFC5E" w:rsidR="00FD1362" w:rsidRDefault="00FD1362" w:rsidP="00EC557C">
      <w:pPr>
        <w:pStyle w:val="ListParagraph"/>
        <w:autoSpaceDE w:val="0"/>
        <w:autoSpaceDN w:val="0"/>
        <w:adjustRightInd w:val="0"/>
        <w:ind w:left="709" w:right="535"/>
        <w:jc w:val="both"/>
        <w:rPr>
          <w:rFonts w:asciiTheme="minorHAnsi" w:hAnsiTheme="minorHAnsi" w:cstheme="minorHAnsi"/>
          <w:bCs/>
          <w:color w:val="auto"/>
          <w:sz w:val="22"/>
          <w:szCs w:val="22"/>
        </w:rPr>
      </w:pPr>
    </w:p>
    <w:p w14:paraId="58849503" w14:textId="77777777" w:rsidR="00FD1362" w:rsidRDefault="00FD1362" w:rsidP="00EC557C">
      <w:pPr>
        <w:pStyle w:val="ListParagraph"/>
        <w:autoSpaceDE w:val="0"/>
        <w:autoSpaceDN w:val="0"/>
        <w:adjustRightInd w:val="0"/>
        <w:ind w:left="709" w:right="535"/>
        <w:jc w:val="both"/>
        <w:rPr>
          <w:rFonts w:asciiTheme="minorHAnsi" w:hAnsiTheme="minorHAnsi" w:cstheme="minorHAnsi"/>
          <w:bCs/>
          <w:color w:val="auto"/>
          <w:sz w:val="22"/>
          <w:szCs w:val="22"/>
        </w:rPr>
      </w:pPr>
    </w:p>
    <w:p w14:paraId="474F2F56" w14:textId="3E70BAB6" w:rsidR="00EC557C" w:rsidRDefault="00EC557C" w:rsidP="00EC557C">
      <w:pPr>
        <w:pStyle w:val="ListParagraph"/>
        <w:autoSpaceDE w:val="0"/>
        <w:autoSpaceDN w:val="0"/>
        <w:adjustRightInd w:val="0"/>
        <w:ind w:left="709" w:right="535"/>
        <w:jc w:val="both"/>
        <w:rPr>
          <w:rFonts w:asciiTheme="minorHAnsi" w:hAnsiTheme="minorHAnsi" w:cstheme="minorHAnsi"/>
          <w:bCs/>
          <w:color w:val="auto"/>
          <w:sz w:val="22"/>
          <w:szCs w:val="22"/>
        </w:rPr>
      </w:pPr>
    </w:p>
    <w:p w14:paraId="05B7A7D8" w14:textId="77777777" w:rsidR="00130343" w:rsidRDefault="00130343" w:rsidP="00EC557C">
      <w:pPr>
        <w:pStyle w:val="ListParagraph"/>
        <w:autoSpaceDE w:val="0"/>
        <w:autoSpaceDN w:val="0"/>
        <w:adjustRightInd w:val="0"/>
        <w:ind w:left="709" w:right="535"/>
        <w:jc w:val="both"/>
        <w:rPr>
          <w:rFonts w:asciiTheme="minorHAnsi" w:hAnsiTheme="minorHAnsi" w:cstheme="minorHAnsi"/>
          <w:bCs/>
          <w:color w:val="auto"/>
          <w:sz w:val="22"/>
          <w:szCs w:val="22"/>
        </w:rPr>
      </w:pPr>
    </w:p>
    <w:p w14:paraId="49A703AE" w14:textId="2745034D" w:rsidR="00EC557C" w:rsidRDefault="00EC557C" w:rsidP="00EC557C">
      <w:pPr>
        <w:pStyle w:val="ListParagraph"/>
        <w:autoSpaceDE w:val="0"/>
        <w:autoSpaceDN w:val="0"/>
        <w:adjustRightInd w:val="0"/>
        <w:ind w:left="709" w:right="535"/>
        <w:jc w:val="both"/>
        <w:rPr>
          <w:rFonts w:asciiTheme="minorHAnsi" w:hAnsiTheme="minorHAnsi" w:cstheme="minorHAnsi"/>
          <w:bCs/>
          <w:color w:val="auto"/>
          <w:sz w:val="22"/>
          <w:szCs w:val="22"/>
        </w:rPr>
      </w:pPr>
    </w:p>
    <w:p w14:paraId="05AE7B62" w14:textId="77777777" w:rsidR="00AF0470" w:rsidRPr="00702175" w:rsidRDefault="00375DBC" w:rsidP="00310C76">
      <w:pPr>
        <w:pStyle w:val="ListParagraph"/>
        <w:numPr>
          <w:ilvl w:val="0"/>
          <w:numId w:val="12"/>
        </w:numPr>
        <w:ind w:left="0" w:firstLine="0"/>
        <w:jc w:val="center"/>
        <w:rPr>
          <w:rFonts w:asciiTheme="minorHAnsi" w:hAnsiTheme="minorHAnsi" w:cstheme="minorHAnsi"/>
          <w:b/>
          <w:sz w:val="36"/>
          <w:szCs w:val="36"/>
          <w:u w:val="single"/>
        </w:rPr>
      </w:pPr>
      <w:r w:rsidRPr="00702175">
        <w:rPr>
          <w:rFonts w:asciiTheme="minorHAnsi" w:hAnsiTheme="minorHAnsi" w:cstheme="minorHAnsi"/>
          <w:b/>
          <w:sz w:val="36"/>
          <w:szCs w:val="36"/>
          <w:u w:val="single"/>
        </w:rPr>
        <w:lastRenderedPageBreak/>
        <w:t>NOMINATED</w:t>
      </w:r>
      <w:r w:rsidR="00DB1D47" w:rsidRPr="00702175">
        <w:rPr>
          <w:rFonts w:asciiTheme="minorHAnsi" w:hAnsiTheme="minorHAnsi" w:cstheme="minorHAnsi"/>
          <w:b/>
          <w:sz w:val="36"/>
          <w:szCs w:val="36"/>
          <w:u w:val="single"/>
        </w:rPr>
        <w:t xml:space="preserve"> OFFICER</w:t>
      </w:r>
      <w:r w:rsidR="008678FA" w:rsidRPr="00702175">
        <w:rPr>
          <w:rFonts w:asciiTheme="minorHAnsi" w:hAnsiTheme="minorHAnsi" w:cstheme="minorHAnsi"/>
          <w:b/>
          <w:sz w:val="36"/>
          <w:szCs w:val="36"/>
          <w:u w:val="single"/>
        </w:rPr>
        <w:t xml:space="preserve"> &amp; DEPUTY</w:t>
      </w:r>
    </w:p>
    <w:p w14:paraId="11C0233D" w14:textId="10ECCDBB" w:rsidR="00DB1D47" w:rsidRDefault="00DB1D47" w:rsidP="003B7FB8">
      <w:pPr>
        <w:jc w:val="both"/>
        <w:rPr>
          <w:rFonts w:asciiTheme="minorHAnsi" w:hAnsiTheme="minorHAnsi" w:cstheme="minorHAnsi"/>
        </w:rPr>
      </w:pPr>
    </w:p>
    <w:p w14:paraId="679D34CE" w14:textId="153FF84F" w:rsidR="00881CFD" w:rsidRPr="00881CFD" w:rsidRDefault="00881CFD" w:rsidP="00310C76">
      <w:pPr>
        <w:jc w:val="center"/>
        <w:rPr>
          <w:rFonts w:asciiTheme="minorHAnsi" w:hAnsiTheme="minorHAnsi" w:cstheme="minorHAnsi"/>
          <w:b/>
          <w:bCs/>
          <w:color w:val="C00000"/>
        </w:rPr>
      </w:pPr>
      <w:r w:rsidRPr="00881CFD">
        <w:rPr>
          <w:rFonts w:asciiTheme="minorHAnsi" w:hAnsiTheme="minorHAnsi" w:cstheme="minorHAnsi"/>
          <w:b/>
          <w:bCs/>
          <w:color w:val="C00000"/>
          <w:highlight w:val="cyan"/>
        </w:rPr>
        <w:t xml:space="preserve">[INSERT THE DETAILS AS </w:t>
      </w:r>
      <w:r w:rsidR="00310C76">
        <w:rPr>
          <w:rFonts w:asciiTheme="minorHAnsi" w:hAnsiTheme="minorHAnsi" w:cstheme="minorHAnsi"/>
          <w:b/>
          <w:bCs/>
          <w:color w:val="C00000"/>
          <w:highlight w:val="cyan"/>
        </w:rPr>
        <w:t xml:space="preserve">YOU </w:t>
      </w:r>
      <w:r w:rsidRPr="00881CFD">
        <w:rPr>
          <w:rFonts w:asciiTheme="minorHAnsi" w:hAnsiTheme="minorHAnsi" w:cstheme="minorHAnsi"/>
          <w:b/>
          <w:bCs/>
          <w:color w:val="C00000"/>
          <w:highlight w:val="cyan"/>
        </w:rPr>
        <w:t xml:space="preserve">PROVIDED </w:t>
      </w:r>
      <w:r w:rsidR="00310C76">
        <w:rPr>
          <w:rFonts w:asciiTheme="minorHAnsi" w:hAnsiTheme="minorHAnsi" w:cstheme="minorHAnsi"/>
          <w:b/>
          <w:bCs/>
          <w:color w:val="C00000"/>
          <w:highlight w:val="cyan"/>
        </w:rPr>
        <w:t xml:space="preserve">THEM </w:t>
      </w:r>
      <w:r w:rsidRPr="00881CFD">
        <w:rPr>
          <w:rFonts w:asciiTheme="minorHAnsi" w:hAnsiTheme="minorHAnsi" w:cstheme="minorHAnsi"/>
          <w:b/>
          <w:bCs/>
          <w:color w:val="C00000"/>
          <w:highlight w:val="cyan"/>
        </w:rPr>
        <w:t>TO HMRC]</w:t>
      </w:r>
    </w:p>
    <w:p w14:paraId="309CE2D1" w14:textId="77777777" w:rsidR="00881CFD" w:rsidRPr="00702175" w:rsidRDefault="00881CFD" w:rsidP="003B7FB8">
      <w:pPr>
        <w:jc w:val="both"/>
        <w:rPr>
          <w:rFonts w:asciiTheme="minorHAnsi" w:hAnsiTheme="minorHAnsi" w:cstheme="minorHAnsi"/>
        </w:rPr>
      </w:pPr>
    </w:p>
    <w:p w14:paraId="14EC20A7" w14:textId="77777777" w:rsidR="00B46AC8" w:rsidRPr="00B46AC8" w:rsidRDefault="00B46AC8" w:rsidP="00B46AC8">
      <w:pPr>
        <w:ind w:left="709" w:hanging="709"/>
        <w:jc w:val="both"/>
        <w:rPr>
          <w:rFonts w:asciiTheme="minorHAnsi" w:hAnsiTheme="minorHAnsi" w:cstheme="minorHAnsi"/>
          <w:sz w:val="22"/>
          <w:szCs w:val="22"/>
          <w:highlight w:val="yellow"/>
        </w:rPr>
      </w:pPr>
      <w:r w:rsidRPr="00B46AC8">
        <w:rPr>
          <w:rFonts w:asciiTheme="minorHAnsi" w:hAnsiTheme="minorHAnsi" w:cstheme="minorHAnsi"/>
          <w:sz w:val="22"/>
          <w:szCs w:val="22"/>
          <w:highlight w:val="yellow"/>
        </w:rPr>
        <w:t>The duly appointed Nominated Officer for this business is -</w:t>
      </w:r>
    </w:p>
    <w:p w14:paraId="41AD684E" w14:textId="77777777" w:rsidR="00B46AC8" w:rsidRPr="00B46AC8" w:rsidRDefault="00B46AC8" w:rsidP="00B46AC8">
      <w:pPr>
        <w:jc w:val="both"/>
        <w:rPr>
          <w:rFonts w:asciiTheme="minorHAnsi" w:hAnsiTheme="minorHAnsi" w:cstheme="minorHAnsi"/>
          <w:sz w:val="22"/>
          <w:szCs w:val="22"/>
          <w:highlight w:val="yellow"/>
        </w:rPr>
      </w:pPr>
    </w:p>
    <w:p w14:paraId="348756AC" w14:textId="23E01085" w:rsidR="00B46AC8" w:rsidRPr="00B46AC8" w:rsidRDefault="00B46AC8" w:rsidP="00B46AC8">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highlight w:val="yellow"/>
        </w:rPr>
      </w:pPr>
      <w:r w:rsidRPr="00B46AC8">
        <w:rPr>
          <w:rFonts w:asciiTheme="minorHAnsi" w:hAnsiTheme="minorHAnsi" w:cstheme="minorHAnsi"/>
          <w:sz w:val="22"/>
          <w:szCs w:val="22"/>
          <w:highlight w:val="yellow"/>
        </w:rPr>
        <w:t>Name:</w:t>
      </w:r>
      <w:r w:rsidR="00FD1362">
        <w:rPr>
          <w:rFonts w:asciiTheme="minorHAnsi" w:hAnsiTheme="minorHAnsi" w:cstheme="minorHAnsi"/>
          <w:sz w:val="22"/>
          <w:szCs w:val="22"/>
          <w:highlight w:val="yellow"/>
        </w:rPr>
        <w:tab/>
      </w:r>
      <w:r w:rsidR="00FD1362">
        <w:rPr>
          <w:rFonts w:asciiTheme="minorHAnsi" w:hAnsiTheme="minorHAnsi" w:cstheme="minorHAnsi"/>
          <w:sz w:val="22"/>
          <w:szCs w:val="22"/>
          <w:highlight w:val="yellow"/>
        </w:rPr>
        <w:tab/>
      </w:r>
      <w:r w:rsidR="00FD1362">
        <w:rPr>
          <w:rFonts w:asciiTheme="minorHAnsi" w:hAnsiTheme="minorHAnsi" w:cstheme="minorHAnsi"/>
          <w:sz w:val="22"/>
          <w:szCs w:val="22"/>
          <w:highlight w:val="yellow"/>
        </w:rPr>
        <w:tab/>
      </w:r>
      <w:r w:rsidR="00FD1362">
        <w:rPr>
          <w:rFonts w:asciiTheme="minorHAnsi" w:hAnsiTheme="minorHAnsi" w:cstheme="minorHAnsi"/>
          <w:sz w:val="22"/>
          <w:szCs w:val="22"/>
          <w:highlight w:val="yellow"/>
        </w:rPr>
        <w:tab/>
      </w:r>
    </w:p>
    <w:p w14:paraId="4714D243" w14:textId="65E6869F" w:rsidR="00B46AC8" w:rsidRPr="00B46AC8" w:rsidRDefault="00B46AC8" w:rsidP="00B46AC8">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highlight w:val="yellow"/>
        </w:rPr>
      </w:pPr>
      <w:r w:rsidRPr="00B46AC8">
        <w:rPr>
          <w:rFonts w:asciiTheme="minorHAnsi" w:hAnsiTheme="minorHAnsi" w:cstheme="minorHAnsi"/>
          <w:sz w:val="22"/>
          <w:szCs w:val="22"/>
          <w:highlight w:val="yellow"/>
        </w:rPr>
        <w:t>Title:</w:t>
      </w:r>
      <w:r w:rsidR="00EF4DC5">
        <w:rPr>
          <w:rFonts w:asciiTheme="minorHAnsi" w:hAnsiTheme="minorHAnsi" w:cstheme="minorHAnsi"/>
          <w:sz w:val="22"/>
          <w:szCs w:val="22"/>
          <w:highlight w:val="yellow"/>
        </w:rPr>
        <w:tab/>
      </w:r>
      <w:r w:rsidR="00EF4DC5">
        <w:rPr>
          <w:rFonts w:asciiTheme="minorHAnsi" w:hAnsiTheme="minorHAnsi" w:cstheme="minorHAnsi"/>
          <w:sz w:val="22"/>
          <w:szCs w:val="22"/>
          <w:highlight w:val="yellow"/>
        </w:rPr>
        <w:tab/>
      </w:r>
      <w:r w:rsidR="00EF4DC5">
        <w:rPr>
          <w:rFonts w:asciiTheme="minorHAnsi" w:hAnsiTheme="minorHAnsi" w:cstheme="minorHAnsi"/>
          <w:sz w:val="22"/>
          <w:szCs w:val="22"/>
          <w:highlight w:val="yellow"/>
        </w:rPr>
        <w:tab/>
      </w:r>
      <w:r w:rsidR="00EF4DC5">
        <w:rPr>
          <w:rFonts w:asciiTheme="minorHAnsi" w:hAnsiTheme="minorHAnsi" w:cstheme="minorHAnsi"/>
          <w:sz w:val="22"/>
          <w:szCs w:val="22"/>
          <w:highlight w:val="yellow"/>
        </w:rPr>
        <w:tab/>
      </w:r>
    </w:p>
    <w:p w14:paraId="04D31CA6" w14:textId="57C76677" w:rsidR="00B46AC8" w:rsidRPr="00B46AC8" w:rsidRDefault="00B46AC8" w:rsidP="00B46AC8">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highlight w:val="yellow"/>
        </w:rPr>
      </w:pPr>
      <w:r w:rsidRPr="00B46AC8">
        <w:rPr>
          <w:rFonts w:asciiTheme="minorHAnsi" w:hAnsiTheme="minorHAnsi" w:cstheme="minorHAnsi"/>
          <w:sz w:val="22"/>
          <w:szCs w:val="22"/>
          <w:highlight w:val="yellow"/>
        </w:rPr>
        <w:t>Contact Address/Branch:</w:t>
      </w:r>
      <w:r w:rsidR="00791D8E">
        <w:rPr>
          <w:rFonts w:asciiTheme="minorHAnsi" w:hAnsiTheme="minorHAnsi" w:cstheme="minorHAnsi"/>
          <w:sz w:val="22"/>
          <w:szCs w:val="22"/>
          <w:highlight w:val="yellow"/>
        </w:rPr>
        <w:tab/>
      </w:r>
    </w:p>
    <w:p w14:paraId="16B0FA94" w14:textId="17B2C1DE" w:rsidR="00B46AC8" w:rsidRPr="00B46AC8" w:rsidRDefault="00B46AC8" w:rsidP="00B46AC8">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highlight w:val="yellow"/>
        </w:rPr>
      </w:pPr>
      <w:r w:rsidRPr="00B46AC8">
        <w:rPr>
          <w:rFonts w:asciiTheme="minorHAnsi" w:hAnsiTheme="minorHAnsi" w:cstheme="minorHAnsi"/>
          <w:sz w:val="22"/>
          <w:szCs w:val="22"/>
          <w:highlight w:val="yellow"/>
        </w:rPr>
        <w:t>Telephone Number:</w:t>
      </w:r>
      <w:r w:rsidR="00EE0121">
        <w:rPr>
          <w:rFonts w:asciiTheme="minorHAnsi" w:hAnsiTheme="minorHAnsi" w:cstheme="minorHAnsi"/>
          <w:sz w:val="22"/>
          <w:szCs w:val="22"/>
          <w:highlight w:val="yellow"/>
        </w:rPr>
        <w:tab/>
      </w:r>
      <w:r w:rsidR="00EE0121">
        <w:rPr>
          <w:rFonts w:asciiTheme="minorHAnsi" w:hAnsiTheme="minorHAnsi" w:cstheme="minorHAnsi"/>
          <w:sz w:val="22"/>
          <w:szCs w:val="22"/>
          <w:highlight w:val="yellow"/>
        </w:rPr>
        <w:tab/>
      </w:r>
    </w:p>
    <w:p w14:paraId="1E89C30E" w14:textId="3FC424EF" w:rsidR="00B46AC8" w:rsidRPr="00B46AC8" w:rsidRDefault="00B46AC8" w:rsidP="00B46AC8">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highlight w:val="yellow"/>
        </w:rPr>
      </w:pPr>
      <w:r w:rsidRPr="00B46AC8">
        <w:rPr>
          <w:rFonts w:asciiTheme="minorHAnsi" w:hAnsiTheme="minorHAnsi" w:cstheme="minorHAnsi"/>
          <w:sz w:val="22"/>
          <w:szCs w:val="22"/>
          <w:highlight w:val="yellow"/>
        </w:rPr>
        <w:t>Email Address:</w:t>
      </w:r>
      <w:r w:rsidR="00614636">
        <w:rPr>
          <w:rFonts w:asciiTheme="minorHAnsi" w:hAnsiTheme="minorHAnsi" w:cstheme="minorHAnsi"/>
          <w:sz w:val="22"/>
          <w:szCs w:val="22"/>
          <w:highlight w:val="yellow"/>
        </w:rPr>
        <w:tab/>
      </w:r>
      <w:r w:rsidR="00614636">
        <w:rPr>
          <w:rFonts w:asciiTheme="minorHAnsi" w:hAnsiTheme="minorHAnsi" w:cstheme="minorHAnsi"/>
          <w:sz w:val="22"/>
          <w:szCs w:val="22"/>
          <w:highlight w:val="yellow"/>
        </w:rPr>
        <w:tab/>
      </w:r>
      <w:r w:rsidR="00614636">
        <w:rPr>
          <w:rFonts w:asciiTheme="minorHAnsi" w:hAnsiTheme="minorHAnsi" w:cstheme="minorHAnsi"/>
          <w:sz w:val="22"/>
          <w:szCs w:val="22"/>
          <w:highlight w:val="yellow"/>
        </w:rPr>
        <w:tab/>
      </w:r>
    </w:p>
    <w:p w14:paraId="260CA7E9" w14:textId="77777777" w:rsidR="00B46AC8" w:rsidRPr="00B46AC8" w:rsidRDefault="00B46AC8" w:rsidP="00B46AC8">
      <w:pPr>
        <w:jc w:val="both"/>
        <w:rPr>
          <w:rFonts w:asciiTheme="minorHAnsi" w:hAnsiTheme="minorHAnsi" w:cstheme="minorHAnsi"/>
          <w:sz w:val="22"/>
          <w:szCs w:val="22"/>
          <w:highlight w:val="yellow"/>
        </w:rPr>
      </w:pPr>
    </w:p>
    <w:p w14:paraId="4E92557C" w14:textId="77777777" w:rsidR="00B46AC8" w:rsidRPr="00B46AC8" w:rsidRDefault="00B46AC8" w:rsidP="00B46AC8">
      <w:pPr>
        <w:jc w:val="both"/>
        <w:rPr>
          <w:rFonts w:asciiTheme="minorHAnsi" w:hAnsiTheme="minorHAnsi" w:cstheme="minorHAnsi"/>
          <w:sz w:val="22"/>
          <w:szCs w:val="22"/>
          <w:highlight w:val="yellow"/>
        </w:rPr>
      </w:pPr>
      <w:r w:rsidRPr="00B46AC8">
        <w:rPr>
          <w:rFonts w:asciiTheme="minorHAnsi" w:hAnsiTheme="minorHAnsi" w:cstheme="minorHAnsi"/>
          <w:sz w:val="22"/>
          <w:szCs w:val="22"/>
          <w:highlight w:val="yellow"/>
        </w:rPr>
        <w:t>The Deputy Nominated Officer will take on the role and responsibilities of the Nominated Officer in the absence of the Nominated Officer, regardless of the reasons for the Nominated Officers absence.</w:t>
      </w:r>
    </w:p>
    <w:p w14:paraId="5EE64698" w14:textId="77777777" w:rsidR="00B46AC8" w:rsidRPr="00B46AC8" w:rsidRDefault="00B46AC8" w:rsidP="00B46AC8">
      <w:pPr>
        <w:jc w:val="both"/>
        <w:rPr>
          <w:rFonts w:asciiTheme="minorHAnsi" w:hAnsiTheme="minorHAnsi" w:cstheme="minorHAnsi"/>
          <w:sz w:val="22"/>
          <w:szCs w:val="22"/>
          <w:highlight w:val="yellow"/>
        </w:rPr>
      </w:pPr>
    </w:p>
    <w:p w14:paraId="432F192C" w14:textId="77777777" w:rsidR="00B46AC8" w:rsidRPr="00B46AC8" w:rsidRDefault="00B46AC8" w:rsidP="00B46AC8">
      <w:pPr>
        <w:jc w:val="both"/>
        <w:rPr>
          <w:rFonts w:asciiTheme="minorHAnsi" w:hAnsiTheme="minorHAnsi" w:cstheme="minorHAnsi"/>
          <w:sz w:val="22"/>
          <w:szCs w:val="22"/>
          <w:highlight w:val="yellow"/>
        </w:rPr>
      </w:pPr>
      <w:r w:rsidRPr="00B46AC8">
        <w:rPr>
          <w:rFonts w:asciiTheme="minorHAnsi" w:hAnsiTheme="minorHAnsi" w:cstheme="minorHAnsi"/>
          <w:sz w:val="22"/>
          <w:szCs w:val="22"/>
          <w:highlight w:val="yellow"/>
        </w:rPr>
        <w:t>The duly appointed Deputy Nominated Officer for this business is -</w:t>
      </w:r>
    </w:p>
    <w:p w14:paraId="00E592AB" w14:textId="77777777" w:rsidR="00B46AC8" w:rsidRPr="00B46AC8" w:rsidRDefault="00B46AC8" w:rsidP="00B46AC8">
      <w:pPr>
        <w:jc w:val="both"/>
        <w:rPr>
          <w:rFonts w:asciiTheme="minorHAnsi" w:hAnsiTheme="minorHAnsi" w:cstheme="minorHAnsi"/>
          <w:sz w:val="22"/>
          <w:szCs w:val="22"/>
          <w:highlight w:val="yellow"/>
        </w:rPr>
      </w:pPr>
    </w:p>
    <w:p w14:paraId="023849E5" w14:textId="62C9C302" w:rsidR="00B46AC8" w:rsidRPr="00B46AC8" w:rsidRDefault="00B46AC8" w:rsidP="00B46AC8">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highlight w:val="yellow"/>
        </w:rPr>
      </w:pPr>
      <w:r w:rsidRPr="00B46AC8">
        <w:rPr>
          <w:rFonts w:asciiTheme="minorHAnsi" w:hAnsiTheme="minorHAnsi" w:cstheme="minorHAnsi"/>
          <w:sz w:val="22"/>
          <w:szCs w:val="22"/>
          <w:highlight w:val="yellow"/>
        </w:rPr>
        <w:t>Name:</w:t>
      </w:r>
      <w:r w:rsidR="00FD1362">
        <w:rPr>
          <w:rFonts w:asciiTheme="minorHAnsi" w:hAnsiTheme="minorHAnsi" w:cstheme="minorHAnsi"/>
          <w:sz w:val="22"/>
          <w:szCs w:val="22"/>
          <w:highlight w:val="yellow"/>
        </w:rPr>
        <w:tab/>
      </w:r>
      <w:r w:rsidR="00FD1362">
        <w:rPr>
          <w:rFonts w:asciiTheme="minorHAnsi" w:hAnsiTheme="minorHAnsi" w:cstheme="minorHAnsi"/>
          <w:sz w:val="22"/>
          <w:szCs w:val="22"/>
          <w:highlight w:val="yellow"/>
        </w:rPr>
        <w:tab/>
      </w:r>
      <w:r w:rsidR="00FD1362">
        <w:rPr>
          <w:rFonts w:asciiTheme="minorHAnsi" w:hAnsiTheme="minorHAnsi" w:cstheme="minorHAnsi"/>
          <w:sz w:val="22"/>
          <w:szCs w:val="22"/>
          <w:highlight w:val="yellow"/>
        </w:rPr>
        <w:tab/>
      </w:r>
      <w:r w:rsidR="00FD1362">
        <w:rPr>
          <w:rFonts w:asciiTheme="minorHAnsi" w:hAnsiTheme="minorHAnsi" w:cstheme="minorHAnsi"/>
          <w:sz w:val="22"/>
          <w:szCs w:val="22"/>
          <w:highlight w:val="yellow"/>
        </w:rPr>
        <w:tab/>
      </w:r>
    </w:p>
    <w:p w14:paraId="44778A45" w14:textId="714B09ED" w:rsidR="00B46AC8" w:rsidRPr="00B46AC8" w:rsidRDefault="00B46AC8" w:rsidP="00B46AC8">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highlight w:val="yellow"/>
        </w:rPr>
      </w:pPr>
      <w:r w:rsidRPr="00B46AC8">
        <w:rPr>
          <w:rFonts w:asciiTheme="minorHAnsi" w:hAnsiTheme="minorHAnsi" w:cstheme="minorHAnsi"/>
          <w:sz w:val="22"/>
          <w:szCs w:val="22"/>
          <w:highlight w:val="yellow"/>
        </w:rPr>
        <w:t>Title:</w:t>
      </w:r>
      <w:r w:rsidR="009427AC">
        <w:rPr>
          <w:rFonts w:asciiTheme="minorHAnsi" w:hAnsiTheme="minorHAnsi" w:cstheme="minorHAnsi"/>
          <w:sz w:val="22"/>
          <w:szCs w:val="22"/>
          <w:highlight w:val="yellow"/>
        </w:rPr>
        <w:tab/>
      </w:r>
      <w:r w:rsidR="009427AC">
        <w:rPr>
          <w:rFonts w:asciiTheme="minorHAnsi" w:hAnsiTheme="minorHAnsi" w:cstheme="minorHAnsi"/>
          <w:sz w:val="22"/>
          <w:szCs w:val="22"/>
          <w:highlight w:val="yellow"/>
        </w:rPr>
        <w:tab/>
      </w:r>
      <w:r w:rsidR="009427AC">
        <w:rPr>
          <w:rFonts w:asciiTheme="minorHAnsi" w:hAnsiTheme="minorHAnsi" w:cstheme="minorHAnsi"/>
          <w:sz w:val="22"/>
          <w:szCs w:val="22"/>
          <w:highlight w:val="yellow"/>
        </w:rPr>
        <w:tab/>
      </w:r>
      <w:r w:rsidR="009427AC">
        <w:rPr>
          <w:rFonts w:asciiTheme="minorHAnsi" w:hAnsiTheme="minorHAnsi" w:cstheme="minorHAnsi"/>
          <w:sz w:val="22"/>
          <w:szCs w:val="22"/>
          <w:highlight w:val="yellow"/>
        </w:rPr>
        <w:tab/>
      </w:r>
    </w:p>
    <w:p w14:paraId="39004142" w14:textId="66C8C002" w:rsidR="00B46AC8" w:rsidRPr="00B46AC8" w:rsidRDefault="00B46AC8" w:rsidP="00B46AC8">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highlight w:val="yellow"/>
        </w:rPr>
      </w:pPr>
      <w:r w:rsidRPr="00B46AC8">
        <w:rPr>
          <w:rFonts w:asciiTheme="minorHAnsi" w:hAnsiTheme="minorHAnsi" w:cstheme="minorHAnsi"/>
          <w:sz w:val="22"/>
          <w:szCs w:val="22"/>
          <w:highlight w:val="yellow"/>
        </w:rPr>
        <w:t>Contact Address/Branch:</w:t>
      </w:r>
      <w:r w:rsidR="009427AC">
        <w:rPr>
          <w:rFonts w:asciiTheme="minorHAnsi" w:hAnsiTheme="minorHAnsi" w:cstheme="minorHAnsi"/>
          <w:sz w:val="22"/>
          <w:szCs w:val="22"/>
          <w:highlight w:val="yellow"/>
        </w:rPr>
        <w:tab/>
      </w:r>
    </w:p>
    <w:p w14:paraId="422B7B6B" w14:textId="3E7AF0C2" w:rsidR="00B46AC8" w:rsidRPr="00B46AC8" w:rsidRDefault="00B46AC8" w:rsidP="00B46AC8">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highlight w:val="yellow"/>
        </w:rPr>
      </w:pPr>
      <w:r w:rsidRPr="00B46AC8">
        <w:rPr>
          <w:rFonts w:asciiTheme="minorHAnsi" w:hAnsiTheme="minorHAnsi" w:cstheme="minorHAnsi"/>
          <w:sz w:val="22"/>
          <w:szCs w:val="22"/>
          <w:highlight w:val="yellow"/>
        </w:rPr>
        <w:t>Telephone Number:</w:t>
      </w:r>
      <w:r w:rsidR="009427AC">
        <w:rPr>
          <w:rFonts w:asciiTheme="minorHAnsi" w:hAnsiTheme="minorHAnsi" w:cstheme="minorHAnsi"/>
          <w:sz w:val="22"/>
          <w:szCs w:val="22"/>
          <w:highlight w:val="yellow"/>
        </w:rPr>
        <w:tab/>
      </w:r>
      <w:r w:rsidR="009427AC">
        <w:rPr>
          <w:rFonts w:asciiTheme="minorHAnsi" w:hAnsiTheme="minorHAnsi" w:cstheme="minorHAnsi"/>
          <w:sz w:val="22"/>
          <w:szCs w:val="22"/>
          <w:highlight w:val="yellow"/>
        </w:rPr>
        <w:tab/>
      </w:r>
    </w:p>
    <w:p w14:paraId="192A8AE5" w14:textId="0D7308C3" w:rsidR="00B46AC8" w:rsidRPr="00F5274C" w:rsidRDefault="00B46AC8" w:rsidP="00B46AC8">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B46AC8">
        <w:rPr>
          <w:rFonts w:asciiTheme="minorHAnsi" w:hAnsiTheme="minorHAnsi" w:cstheme="minorHAnsi"/>
          <w:sz w:val="22"/>
          <w:szCs w:val="22"/>
          <w:highlight w:val="yellow"/>
        </w:rPr>
        <w:t>Email Address:</w:t>
      </w:r>
      <w:r w:rsidR="00F45453">
        <w:rPr>
          <w:rFonts w:asciiTheme="minorHAnsi" w:hAnsiTheme="minorHAnsi" w:cstheme="minorHAnsi"/>
          <w:sz w:val="22"/>
          <w:szCs w:val="22"/>
        </w:rPr>
        <w:tab/>
      </w:r>
      <w:r w:rsidR="00F45453">
        <w:rPr>
          <w:rFonts w:asciiTheme="minorHAnsi" w:hAnsiTheme="minorHAnsi" w:cstheme="minorHAnsi"/>
          <w:sz w:val="22"/>
          <w:szCs w:val="22"/>
        </w:rPr>
        <w:tab/>
      </w:r>
      <w:r w:rsidR="00F45453">
        <w:rPr>
          <w:rFonts w:asciiTheme="minorHAnsi" w:hAnsiTheme="minorHAnsi" w:cstheme="minorHAnsi"/>
          <w:sz w:val="22"/>
          <w:szCs w:val="22"/>
        </w:rPr>
        <w:tab/>
      </w:r>
    </w:p>
    <w:p w14:paraId="101F3090" w14:textId="77777777" w:rsidR="00B46AC8" w:rsidRPr="00F5274C" w:rsidRDefault="00B46AC8" w:rsidP="00B46AC8">
      <w:pPr>
        <w:jc w:val="both"/>
        <w:rPr>
          <w:rFonts w:asciiTheme="minorHAnsi" w:eastAsia="Times New Roman" w:hAnsiTheme="minorHAnsi" w:cstheme="minorHAnsi"/>
          <w:b/>
          <w:sz w:val="22"/>
          <w:szCs w:val="22"/>
        </w:rPr>
      </w:pPr>
    </w:p>
    <w:p w14:paraId="55B07A06" w14:textId="0E8E3E01" w:rsidR="00AC5A71" w:rsidRPr="00F5274C" w:rsidRDefault="00375DBC" w:rsidP="00AC5A71">
      <w:pPr>
        <w:jc w:val="both"/>
        <w:rPr>
          <w:rFonts w:asciiTheme="minorHAnsi" w:eastAsia="Times New Roman" w:hAnsiTheme="minorHAnsi" w:cstheme="minorHAnsi"/>
          <w:sz w:val="22"/>
          <w:szCs w:val="22"/>
        </w:rPr>
      </w:pPr>
      <w:r w:rsidRPr="00F5274C">
        <w:rPr>
          <w:rFonts w:asciiTheme="minorHAnsi" w:eastAsia="Times New Roman" w:hAnsiTheme="minorHAnsi" w:cstheme="minorHAnsi"/>
          <w:sz w:val="22"/>
          <w:szCs w:val="22"/>
        </w:rPr>
        <w:t xml:space="preserve">Nominated Officer’s </w:t>
      </w:r>
      <w:r w:rsidR="00AC5A71" w:rsidRPr="00F5274C">
        <w:rPr>
          <w:rFonts w:asciiTheme="minorHAnsi" w:eastAsia="Times New Roman" w:hAnsiTheme="minorHAnsi" w:cstheme="minorHAnsi"/>
          <w:sz w:val="22"/>
          <w:szCs w:val="22"/>
        </w:rPr>
        <w:t>responsibility</w:t>
      </w:r>
    </w:p>
    <w:p w14:paraId="6E46232D" w14:textId="77777777" w:rsidR="00AC5A71" w:rsidRPr="00F5274C" w:rsidRDefault="00AC5A71" w:rsidP="00AC5A71">
      <w:pPr>
        <w:jc w:val="both"/>
        <w:rPr>
          <w:rFonts w:asciiTheme="minorHAnsi" w:eastAsia="Times New Roman" w:hAnsiTheme="minorHAnsi" w:cstheme="minorHAnsi"/>
          <w:b/>
          <w:sz w:val="22"/>
          <w:szCs w:val="22"/>
        </w:rPr>
      </w:pPr>
    </w:p>
    <w:p w14:paraId="13C05DE0" w14:textId="179A10E8" w:rsidR="00667106" w:rsidRPr="00F5274C" w:rsidRDefault="00667106" w:rsidP="00310C76">
      <w:pPr>
        <w:pStyle w:val="ListParagraph"/>
        <w:numPr>
          <w:ilvl w:val="0"/>
          <w:numId w:val="8"/>
        </w:numPr>
        <w:spacing w:line="360" w:lineRule="auto"/>
        <w:jc w:val="both"/>
        <w:rPr>
          <w:rFonts w:asciiTheme="minorHAnsi" w:eastAsia="Times New Roman" w:hAnsiTheme="minorHAnsi" w:cstheme="minorHAnsi"/>
          <w:sz w:val="22"/>
          <w:szCs w:val="22"/>
        </w:rPr>
      </w:pPr>
      <w:r w:rsidRPr="00F5274C">
        <w:rPr>
          <w:rFonts w:asciiTheme="minorHAnsi" w:eastAsia="Times New Roman" w:hAnsiTheme="minorHAnsi" w:cstheme="minorHAnsi"/>
          <w:sz w:val="22"/>
          <w:szCs w:val="22"/>
        </w:rPr>
        <w:t xml:space="preserve">Handle situations where the </w:t>
      </w:r>
      <w:r w:rsidR="00C004D0">
        <w:rPr>
          <w:rFonts w:asciiTheme="minorHAnsi" w:eastAsia="Times New Roman" w:hAnsiTheme="minorHAnsi" w:cstheme="minorHAnsi"/>
          <w:sz w:val="22"/>
          <w:szCs w:val="22"/>
        </w:rPr>
        <w:t>customer</w:t>
      </w:r>
      <w:r w:rsidRPr="00F5274C">
        <w:rPr>
          <w:rFonts w:asciiTheme="minorHAnsi" w:eastAsia="Times New Roman" w:hAnsiTheme="minorHAnsi" w:cstheme="minorHAnsi"/>
          <w:sz w:val="22"/>
          <w:szCs w:val="22"/>
        </w:rPr>
        <w:t xml:space="preserve"> does not provide appropriate ID, when required and consider whether a S</w:t>
      </w:r>
      <w:r w:rsidR="00AF4258" w:rsidRPr="00F5274C">
        <w:rPr>
          <w:rFonts w:asciiTheme="minorHAnsi" w:eastAsia="Times New Roman" w:hAnsiTheme="minorHAnsi" w:cstheme="minorHAnsi"/>
          <w:sz w:val="22"/>
          <w:szCs w:val="22"/>
        </w:rPr>
        <w:t>uspicious Activity Report</w:t>
      </w:r>
      <w:r w:rsidRPr="00F5274C">
        <w:rPr>
          <w:rFonts w:asciiTheme="minorHAnsi" w:eastAsia="Times New Roman" w:hAnsiTheme="minorHAnsi" w:cstheme="minorHAnsi"/>
          <w:sz w:val="22"/>
          <w:szCs w:val="22"/>
        </w:rPr>
        <w:t xml:space="preserve"> should be made to the N</w:t>
      </w:r>
      <w:r w:rsidR="00AF4258" w:rsidRPr="00F5274C">
        <w:rPr>
          <w:rFonts w:asciiTheme="minorHAnsi" w:eastAsia="Times New Roman" w:hAnsiTheme="minorHAnsi" w:cstheme="minorHAnsi"/>
          <w:sz w:val="22"/>
          <w:szCs w:val="22"/>
        </w:rPr>
        <w:t>ational Crime Agency</w:t>
      </w:r>
    </w:p>
    <w:p w14:paraId="55DE1CD6" w14:textId="77777777" w:rsidR="004F12CF" w:rsidRPr="00F5274C" w:rsidRDefault="004F12CF" w:rsidP="00310C76">
      <w:pPr>
        <w:pStyle w:val="NoSpacing"/>
        <w:numPr>
          <w:ilvl w:val="0"/>
          <w:numId w:val="8"/>
        </w:numPr>
        <w:spacing w:line="360" w:lineRule="auto"/>
        <w:rPr>
          <w:rFonts w:asciiTheme="minorHAnsi" w:hAnsiTheme="minorHAnsi" w:cstheme="minorHAnsi"/>
          <w:color w:val="auto"/>
          <w:sz w:val="22"/>
          <w:szCs w:val="22"/>
        </w:rPr>
      </w:pPr>
      <w:r w:rsidRPr="00F5274C">
        <w:rPr>
          <w:rFonts w:asciiTheme="minorHAnsi" w:hAnsiTheme="minorHAnsi" w:cstheme="minorHAnsi"/>
          <w:color w:val="auto"/>
          <w:sz w:val="22"/>
          <w:szCs w:val="22"/>
        </w:rPr>
        <w:t>Deal with higher risk situations such as approving transactions where a politically exposed person is involved</w:t>
      </w:r>
    </w:p>
    <w:p w14:paraId="45051C01" w14:textId="54B45D72" w:rsidR="004F12CF" w:rsidRPr="00F5274C" w:rsidRDefault="008C588A" w:rsidP="00310C76">
      <w:pPr>
        <w:pStyle w:val="ListParagraph"/>
        <w:numPr>
          <w:ilvl w:val="0"/>
          <w:numId w:val="8"/>
        </w:numPr>
        <w:spacing w:line="360" w:lineRule="auto"/>
        <w:jc w:val="both"/>
        <w:rPr>
          <w:rFonts w:asciiTheme="minorHAnsi" w:eastAsia="Times New Roman" w:hAnsiTheme="minorHAnsi" w:cstheme="minorHAnsi"/>
          <w:sz w:val="22"/>
          <w:szCs w:val="22"/>
        </w:rPr>
      </w:pPr>
      <w:r w:rsidRPr="00F5274C">
        <w:rPr>
          <w:rFonts w:asciiTheme="minorHAnsi" w:eastAsia="Times New Roman" w:hAnsiTheme="minorHAnsi" w:cstheme="minorHAnsi"/>
          <w:sz w:val="22"/>
          <w:szCs w:val="22"/>
        </w:rPr>
        <w:t>Personally,</w:t>
      </w:r>
      <w:r w:rsidR="004F12CF" w:rsidRPr="00F5274C">
        <w:rPr>
          <w:rFonts w:asciiTheme="minorHAnsi" w:eastAsia="Times New Roman" w:hAnsiTheme="minorHAnsi" w:cstheme="minorHAnsi"/>
          <w:sz w:val="22"/>
          <w:szCs w:val="22"/>
        </w:rPr>
        <w:t xml:space="preserve"> monitor the progress of any transaction where the </w:t>
      </w:r>
      <w:r w:rsidR="00C004D0">
        <w:rPr>
          <w:rFonts w:asciiTheme="minorHAnsi" w:eastAsia="Times New Roman" w:hAnsiTheme="minorHAnsi" w:cstheme="minorHAnsi"/>
          <w:sz w:val="22"/>
          <w:szCs w:val="22"/>
        </w:rPr>
        <w:t>customer</w:t>
      </w:r>
      <w:r w:rsidR="004F12CF" w:rsidRPr="00F5274C">
        <w:rPr>
          <w:rFonts w:asciiTheme="minorHAnsi" w:eastAsia="Times New Roman" w:hAnsiTheme="minorHAnsi" w:cstheme="minorHAnsi"/>
          <w:sz w:val="22"/>
          <w:szCs w:val="22"/>
        </w:rPr>
        <w:t xml:space="preserve"> is a politically exposed person </w:t>
      </w:r>
    </w:p>
    <w:p w14:paraId="7010192B" w14:textId="37F19EF1" w:rsidR="004F12CF" w:rsidRPr="00F5274C" w:rsidRDefault="004F12CF" w:rsidP="00310C76">
      <w:pPr>
        <w:pStyle w:val="NoSpacing"/>
        <w:numPr>
          <w:ilvl w:val="0"/>
          <w:numId w:val="8"/>
        </w:numPr>
        <w:spacing w:line="360" w:lineRule="auto"/>
        <w:rPr>
          <w:rFonts w:asciiTheme="minorHAnsi" w:hAnsiTheme="minorHAnsi" w:cstheme="minorHAnsi"/>
          <w:color w:val="auto"/>
          <w:sz w:val="22"/>
          <w:szCs w:val="22"/>
        </w:rPr>
      </w:pPr>
      <w:r w:rsidRPr="00F5274C">
        <w:rPr>
          <w:rFonts w:asciiTheme="minorHAnsi" w:hAnsiTheme="minorHAnsi" w:cstheme="minorHAnsi"/>
          <w:color w:val="auto"/>
          <w:sz w:val="22"/>
          <w:szCs w:val="22"/>
        </w:rPr>
        <w:t xml:space="preserve">Ensure the business acts appropriately where a potential </w:t>
      </w:r>
      <w:r w:rsidR="00C004D0">
        <w:rPr>
          <w:rFonts w:asciiTheme="minorHAnsi" w:hAnsiTheme="minorHAnsi" w:cstheme="minorHAnsi"/>
          <w:color w:val="auto"/>
          <w:sz w:val="22"/>
          <w:szCs w:val="22"/>
        </w:rPr>
        <w:t>customer i</w:t>
      </w:r>
      <w:r w:rsidRPr="00F5274C">
        <w:rPr>
          <w:rFonts w:asciiTheme="minorHAnsi" w:hAnsiTheme="minorHAnsi" w:cstheme="minorHAnsi"/>
          <w:color w:val="auto"/>
          <w:sz w:val="22"/>
          <w:szCs w:val="22"/>
        </w:rPr>
        <w:t>s on the governments “Financial Sanctions List”</w:t>
      </w:r>
    </w:p>
    <w:p w14:paraId="34A2796A" w14:textId="77777777" w:rsidR="008678FA" w:rsidRPr="00F5274C" w:rsidRDefault="008678FA" w:rsidP="00310C76">
      <w:pPr>
        <w:pStyle w:val="ListParagraph"/>
        <w:numPr>
          <w:ilvl w:val="0"/>
          <w:numId w:val="8"/>
        </w:numPr>
        <w:spacing w:line="360" w:lineRule="auto"/>
        <w:jc w:val="both"/>
        <w:rPr>
          <w:rFonts w:asciiTheme="minorHAnsi" w:eastAsia="Times New Roman" w:hAnsiTheme="minorHAnsi" w:cstheme="minorHAnsi"/>
          <w:sz w:val="22"/>
          <w:szCs w:val="22"/>
        </w:rPr>
      </w:pPr>
      <w:r w:rsidRPr="00F5274C">
        <w:rPr>
          <w:rFonts w:asciiTheme="minorHAnsi" w:eastAsia="Times New Roman" w:hAnsiTheme="minorHAnsi" w:cstheme="minorHAnsi"/>
          <w:sz w:val="22"/>
          <w:szCs w:val="22"/>
        </w:rPr>
        <w:t>Consider seriously any potential suspicious activity report made to them by any person within the business</w:t>
      </w:r>
    </w:p>
    <w:p w14:paraId="58189579" w14:textId="77777777" w:rsidR="008678FA" w:rsidRPr="00F5274C" w:rsidRDefault="008678FA" w:rsidP="00310C76">
      <w:pPr>
        <w:pStyle w:val="ListParagraph"/>
        <w:numPr>
          <w:ilvl w:val="0"/>
          <w:numId w:val="8"/>
        </w:numPr>
        <w:spacing w:line="360" w:lineRule="auto"/>
        <w:ind w:left="714" w:hanging="357"/>
        <w:jc w:val="both"/>
        <w:rPr>
          <w:rFonts w:asciiTheme="minorHAnsi" w:eastAsia="Times New Roman" w:hAnsiTheme="minorHAnsi" w:cstheme="minorHAnsi"/>
          <w:sz w:val="22"/>
          <w:szCs w:val="22"/>
        </w:rPr>
      </w:pPr>
      <w:r w:rsidRPr="00F5274C">
        <w:rPr>
          <w:rFonts w:asciiTheme="minorHAnsi" w:eastAsia="Times New Roman" w:hAnsiTheme="minorHAnsi" w:cstheme="minorHAnsi"/>
          <w:sz w:val="22"/>
          <w:szCs w:val="22"/>
        </w:rPr>
        <w:t>Promptly evaluate any Formal Disclosure Report to determine whether a Suspicious Activity Report (SAR) should be made to the National Crime Agency (NCA)</w:t>
      </w:r>
    </w:p>
    <w:p w14:paraId="422B251D" w14:textId="49C1CFD1" w:rsidR="008678FA" w:rsidRPr="00F5274C" w:rsidRDefault="008678FA" w:rsidP="00310C76">
      <w:pPr>
        <w:pStyle w:val="ListParagraph"/>
        <w:numPr>
          <w:ilvl w:val="0"/>
          <w:numId w:val="8"/>
        </w:numPr>
        <w:spacing w:line="360" w:lineRule="auto"/>
        <w:jc w:val="both"/>
        <w:rPr>
          <w:rFonts w:asciiTheme="minorHAnsi" w:eastAsia="Times New Roman" w:hAnsiTheme="minorHAnsi" w:cstheme="minorHAnsi"/>
          <w:sz w:val="22"/>
          <w:szCs w:val="22"/>
        </w:rPr>
      </w:pPr>
      <w:r w:rsidRPr="00F5274C">
        <w:rPr>
          <w:rFonts w:asciiTheme="minorHAnsi" w:eastAsia="Times New Roman" w:hAnsiTheme="minorHAnsi" w:cstheme="minorHAnsi"/>
          <w:sz w:val="22"/>
          <w:szCs w:val="22"/>
        </w:rPr>
        <w:t>Ensure that appropriate records are kept relating to any SAR made to NCA.</w:t>
      </w:r>
    </w:p>
    <w:p w14:paraId="0C3BA16E" w14:textId="2BDF2D5B" w:rsidR="008678FA" w:rsidRPr="00F5274C" w:rsidRDefault="008678FA" w:rsidP="00310C76">
      <w:pPr>
        <w:pStyle w:val="ListParagraph"/>
        <w:numPr>
          <w:ilvl w:val="0"/>
          <w:numId w:val="8"/>
        </w:numPr>
        <w:spacing w:line="360" w:lineRule="auto"/>
        <w:jc w:val="both"/>
        <w:rPr>
          <w:rFonts w:asciiTheme="minorHAnsi" w:eastAsia="Times New Roman" w:hAnsiTheme="minorHAnsi" w:cstheme="minorHAnsi"/>
          <w:sz w:val="22"/>
          <w:szCs w:val="22"/>
        </w:rPr>
      </w:pPr>
      <w:r w:rsidRPr="00F5274C">
        <w:rPr>
          <w:rFonts w:asciiTheme="minorHAnsi" w:eastAsia="Times New Roman" w:hAnsiTheme="minorHAnsi" w:cstheme="minorHAnsi"/>
          <w:sz w:val="22"/>
          <w:szCs w:val="22"/>
        </w:rPr>
        <w:t xml:space="preserve">Ensure records are made and retained where a disclosure report results in no SAR being made to the NCA </w:t>
      </w:r>
    </w:p>
    <w:p w14:paraId="66ACAEE8" w14:textId="74D449FB" w:rsidR="00746223" w:rsidRDefault="00746223" w:rsidP="008678FA">
      <w:pPr>
        <w:pStyle w:val="ListParagraph"/>
        <w:jc w:val="both"/>
        <w:rPr>
          <w:rFonts w:asciiTheme="minorHAnsi" w:eastAsia="Times New Roman" w:hAnsiTheme="minorHAnsi" w:cstheme="minorHAnsi"/>
          <w:sz w:val="22"/>
        </w:rPr>
      </w:pPr>
    </w:p>
    <w:p w14:paraId="0F2705D7" w14:textId="2460B610" w:rsidR="00F5274C" w:rsidRDefault="00F5274C" w:rsidP="008678FA">
      <w:pPr>
        <w:pStyle w:val="ListParagraph"/>
        <w:jc w:val="both"/>
        <w:rPr>
          <w:rFonts w:asciiTheme="minorHAnsi" w:eastAsia="Times New Roman" w:hAnsiTheme="minorHAnsi" w:cstheme="minorHAnsi"/>
          <w:sz w:val="22"/>
        </w:rPr>
      </w:pPr>
    </w:p>
    <w:p w14:paraId="2D354F57" w14:textId="21EC8391" w:rsidR="00F5274C" w:rsidRDefault="00F5274C" w:rsidP="008678FA">
      <w:pPr>
        <w:pStyle w:val="ListParagraph"/>
        <w:jc w:val="both"/>
        <w:rPr>
          <w:rFonts w:asciiTheme="minorHAnsi" w:eastAsia="Times New Roman" w:hAnsiTheme="minorHAnsi" w:cstheme="minorHAnsi"/>
          <w:sz w:val="22"/>
        </w:rPr>
      </w:pPr>
    </w:p>
    <w:p w14:paraId="09801916" w14:textId="77777777" w:rsidR="005528C0" w:rsidRDefault="005528C0" w:rsidP="008678FA">
      <w:pPr>
        <w:pStyle w:val="ListParagraph"/>
        <w:jc w:val="both"/>
        <w:rPr>
          <w:rFonts w:asciiTheme="minorHAnsi" w:eastAsia="Times New Roman" w:hAnsiTheme="minorHAnsi" w:cstheme="minorHAnsi"/>
          <w:sz w:val="22"/>
        </w:rPr>
      </w:pPr>
    </w:p>
    <w:p w14:paraId="54B3B97D" w14:textId="0D90B931" w:rsidR="005629AD" w:rsidRDefault="005629AD" w:rsidP="008678FA">
      <w:pPr>
        <w:pStyle w:val="ListParagraph"/>
        <w:jc w:val="both"/>
        <w:rPr>
          <w:rFonts w:asciiTheme="minorHAnsi" w:eastAsia="Times New Roman" w:hAnsiTheme="minorHAnsi" w:cstheme="minorHAnsi"/>
          <w:sz w:val="22"/>
        </w:rPr>
      </w:pPr>
    </w:p>
    <w:p w14:paraId="041D3797" w14:textId="77777777" w:rsidR="00B46AC8" w:rsidRDefault="00B46AC8" w:rsidP="008678FA">
      <w:pPr>
        <w:pStyle w:val="ListParagraph"/>
        <w:jc w:val="both"/>
        <w:rPr>
          <w:rFonts w:asciiTheme="minorHAnsi" w:eastAsia="Times New Roman" w:hAnsiTheme="minorHAnsi" w:cstheme="minorHAnsi"/>
          <w:sz w:val="22"/>
        </w:rPr>
      </w:pPr>
    </w:p>
    <w:p w14:paraId="1EB473C5" w14:textId="77777777" w:rsidR="00746223" w:rsidRPr="00702175" w:rsidRDefault="00746223" w:rsidP="00310C76">
      <w:pPr>
        <w:pStyle w:val="ListParagraph"/>
        <w:numPr>
          <w:ilvl w:val="0"/>
          <w:numId w:val="12"/>
        </w:numPr>
        <w:ind w:left="0" w:firstLine="0"/>
        <w:jc w:val="center"/>
        <w:rPr>
          <w:rFonts w:asciiTheme="minorHAnsi" w:hAnsiTheme="minorHAnsi" w:cstheme="minorHAnsi"/>
          <w:b/>
          <w:u w:val="single"/>
        </w:rPr>
      </w:pPr>
      <w:r w:rsidRPr="00702175">
        <w:rPr>
          <w:rFonts w:asciiTheme="minorHAnsi" w:hAnsiTheme="minorHAnsi" w:cstheme="minorHAnsi"/>
          <w:b/>
          <w:sz w:val="36"/>
          <w:szCs w:val="36"/>
          <w:u w:val="single"/>
        </w:rPr>
        <w:lastRenderedPageBreak/>
        <w:t>STAFF TRAINING</w:t>
      </w:r>
    </w:p>
    <w:p w14:paraId="0BCA025E" w14:textId="77777777" w:rsidR="00746223" w:rsidRPr="00702175" w:rsidRDefault="00746223" w:rsidP="00746223">
      <w:pPr>
        <w:pStyle w:val="ListParagraph"/>
        <w:ind w:left="0"/>
        <w:rPr>
          <w:rFonts w:asciiTheme="minorHAnsi" w:hAnsiTheme="minorHAnsi" w:cstheme="minorHAnsi"/>
        </w:rPr>
      </w:pPr>
    </w:p>
    <w:p w14:paraId="0A6D84A3" w14:textId="522A3A28" w:rsidR="00881CFD" w:rsidRPr="00881CFD" w:rsidRDefault="00881CFD" w:rsidP="008F3C3C">
      <w:pPr>
        <w:rPr>
          <w:rFonts w:asciiTheme="minorHAnsi" w:hAnsiTheme="minorHAnsi" w:cstheme="minorHAnsi"/>
          <w:b/>
          <w:bCs/>
          <w:color w:val="C00000"/>
          <w:highlight w:val="cyan"/>
        </w:rPr>
      </w:pPr>
      <w:r w:rsidRPr="00881CFD">
        <w:rPr>
          <w:rFonts w:asciiTheme="minorHAnsi" w:hAnsiTheme="minorHAnsi" w:cstheme="minorHAnsi"/>
          <w:b/>
          <w:bCs/>
          <w:color w:val="C00000"/>
          <w:highlight w:val="cyan"/>
        </w:rPr>
        <w:t xml:space="preserve">THIS SECTION MUST BE COMPLETED INDIVIDUALLY AND MUST REFLECT THE MANNER IN WHICH AML AND GDPR TRAINING IS PROVIDED AND HOW RECORDS OF TRAINING ARE HELD] </w:t>
      </w:r>
    </w:p>
    <w:p w14:paraId="56CEAF5C" w14:textId="77777777" w:rsidR="00881CFD" w:rsidRPr="00881CFD" w:rsidRDefault="00881CFD" w:rsidP="008F3C3C">
      <w:pPr>
        <w:rPr>
          <w:rFonts w:asciiTheme="minorHAnsi" w:hAnsiTheme="minorHAnsi" w:cstheme="minorHAnsi"/>
          <w:b/>
          <w:bCs/>
          <w:color w:val="C00000"/>
          <w:highlight w:val="cyan"/>
        </w:rPr>
      </w:pPr>
    </w:p>
    <w:p w14:paraId="5233E76E" w14:textId="6C1AAF94" w:rsidR="00881CFD" w:rsidRPr="00881CFD" w:rsidRDefault="00881CFD" w:rsidP="008F3C3C">
      <w:pPr>
        <w:rPr>
          <w:rFonts w:asciiTheme="minorHAnsi" w:hAnsiTheme="minorHAnsi" w:cstheme="minorHAnsi"/>
          <w:b/>
          <w:bCs/>
          <w:color w:val="C00000"/>
          <w:highlight w:val="cyan"/>
        </w:rPr>
      </w:pPr>
      <w:r w:rsidRPr="00881CFD">
        <w:rPr>
          <w:rFonts w:asciiTheme="minorHAnsi" w:hAnsiTheme="minorHAnsi" w:cstheme="minorHAnsi"/>
          <w:b/>
          <w:bCs/>
          <w:color w:val="C00000"/>
          <w:highlight w:val="cyan"/>
        </w:rPr>
        <w:t>[IF THE BUSINESS DOES USE COMPLIANCE-MATTERS FOR THIS TRAINING THE SECTION HAS BEEN COMPLETED FOR YOU]</w:t>
      </w:r>
    </w:p>
    <w:p w14:paraId="7F02F0EB" w14:textId="77777777" w:rsidR="00881CFD" w:rsidRDefault="00881CFD" w:rsidP="008F3C3C">
      <w:pPr>
        <w:rPr>
          <w:rFonts w:asciiTheme="minorHAnsi" w:hAnsiTheme="minorHAnsi" w:cstheme="minorHAnsi"/>
          <w:sz w:val="22"/>
          <w:szCs w:val="22"/>
          <w:highlight w:val="yellow"/>
        </w:rPr>
      </w:pPr>
    </w:p>
    <w:p w14:paraId="1A8E2A49" w14:textId="77777777" w:rsidR="00881CFD" w:rsidRDefault="00881CFD" w:rsidP="008F3C3C">
      <w:pPr>
        <w:rPr>
          <w:rFonts w:asciiTheme="minorHAnsi" w:hAnsiTheme="minorHAnsi" w:cstheme="minorHAnsi"/>
          <w:sz w:val="22"/>
          <w:szCs w:val="22"/>
          <w:highlight w:val="yellow"/>
        </w:rPr>
      </w:pPr>
    </w:p>
    <w:p w14:paraId="5FC993A8" w14:textId="4B6B5273" w:rsidR="00746223" w:rsidRPr="00130343" w:rsidRDefault="00746223" w:rsidP="008F3C3C">
      <w:pPr>
        <w:rPr>
          <w:rFonts w:asciiTheme="minorHAnsi" w:hAnsiTheme="minorHAnsi" w:cstheme="minorHAnsi"/>
          <w:sz w:val="22"/>
          <w:szCs w:val="22"/>
          <w:highlight w:val="yellow"/>
        </w:rPr>
      </w:pPr>
      <w:r w:rsidRPr="00130343">
        <w:rPr>
          <w:rFonts w:asciiTheme="minorHAnsi" w:hAnsiTheme="minorHAnsi" w:cstheme="minorHAnsi"/>
          <w:sz w:val="22"/>
          <w:szCs w:val="22"/>
          <w:highlight w:val="yellow"/>
        </w:rPr>
        <w:t>All Directors, management and staff that encounter customers will be regularly trained to meet our obligation under Regulation 24 of Money Laundering, Terrorist Financing and Transfer of Funds (Information on the Payer) Regulations 2017.</w:t>
      </w:r>
    </w:p>
    <w:p w14:paraId="5332871F" w14:textId="77777777" w:rsidR="00746223" w:rsidRPr="00130343" w:rsidRDefault="00746223" w:rsidP="008F3C3C">
      <w:pPr>
        <w:pStyle w:val="ListParagraph"/>
        <w:ind w:left="0"/>
        <w:rPr>
          <w:rFonts w:asciiTheme="minorHAnsi" w:hAnsiTheme="minorHAnsi" w:cstheme="minorHAnsi"/>
          <w:sz w:val="22"/>
          <w:szCs w:val="22"/>
          <w:highlight w:val="yellow"/>
        </w:rPr>
      </w:pPr>
    </w:p>
    <w:p w14:paraId="54768A1A" w14:textId="77777777" w:rsidR="00746223" w:rsidRPr="00130343" w:rsidRDefault="00746223" w:rsidP="008F3C3C">
      <w:pPr>
        <w:rPr>
          <w:rFonts w:asciiTheme="minorHAnsi" w:hAnsiTheme="minorHAnsi" w:cstheme="minorHAnsi"/>
          <w:sz w:val="22"/>
          <w:szCs w:val="22"/>
          <w:highlight w:val="yellow"/>
        </w:rPr>
      </w:pPr>
      <w:r w:rsidRPr="00130343">
        <w:rPr>
          <w:rFonts w:asciiTheme="minorHAnsi" w:hAnsiTheme="minorHAnsi" w:cstheme="minorHAnsi"/>
          <w:sz w:val="22"/>
          <w:szCs w:val="22"/>
          <w:highlight w:val="yellow"/>
        </w:rPr>
        <w:t>This training is provided online by a training organisation that specialises in providing estate agents with compliance training on Money Laundering and as well as all other compliance matters affecting agents.</w:t>
      </w:r>
    </w:p>
    <w:p w14:paraId="629CD91E" w14:textId="77777777" w:rsidR="00746223" w:rsidRPr="00130343" w:rsidRDefault="00746223" w:rsidP="008F3C3C">
      <w:pPr>
        <w:rPr>
          <w:rFonts w:asciiTheme="minorHAnsi" w:hAnsiTheme="minorHAnsi" w:cstheme="minorHAnsi"/>
          <w:sz w:val="22"/>
          <w:szCs w:val="22"/>
          <w:highlight w:val="yellow"/>
        </w:rPr>
      </w:pPr>
    </w:p>
    <w:p w14:paraId="36422D4A" w14:textId="77777777" w:rsidR="00746223" w:rsidRPr="00130343" w:rsidRDefault="00746223" w:rsidP="008F3C3C">
      <w:pPr>
        <w:rPr>
          <w:rFonts w:asciiTheme="minorHAnsi" w:hAnsiTheme="minorHAnsi" w:cstheme="minorHAnsi"/>
          <w:sz w:val="22"/>
          <w:szCs w:val="22"/>
          <w:highlight w:val="yellow"/>
        </w:rPr>
      </w:pPr>
      <w:r w:rsidRPr="00130343">
        <w:rPr>
          <w:rFonts w:asciiTheme="minorHAnsi" w:hAnsiTheme="minorHAnsi" w:cstheme="minorHAnsi"/>
          <w:sz w:val="22"/>
          <w:szCs w:val="22"/>
          <w:highlight w:val="yellow"/>
        </w:rPr>
        <w:t xml:space="preserve">The course contains all the information required and outlined within our policy.  A testing process is incorporated within the course which requires employees to attain an 80% pass mark.  </w:t>
      </w:r>
    </w:p>
    <w:p w14:paraId="23D03E1C" w14:textId="77777777" w:rsidR="00746223" w:rsidRPr="00130343" w:rsidRDefault="00746223" w:rsidP="00746223">
      <w:pPr>
        <w:pStyle w:val="ListParagraph"/>
        <w:rPr>
          <w:rFonts w:asciiTheme="minorHAnsi" w:hAnsiTheme="minorHAnsi" w:cstheme="minorHAnsi"/>
          <w:sz w:val="22"/>
          <w:szCs w:val="22"/>
          <w:highlight w:val="yellow"/>
        </w:rPr>
      </w:pPr>
    </w:p>
    <w:p w14:paraId="06EB83EE" w14:textId="77777777" w:rsidR="00746223" w:rsidRPr="00130343" w:rsidRDefault="00746223" w:rsidP="008F3C3C">
      <w:pPr>
        <w:rPr>
          <w:rFonts w:asciiTheme="minorHAnsi" w:hAnsiTheme="minorHAnsi" w:cstheme="minorHAnsi"/>
          <w:sz w:val="22"/>
          <w:szCs w:val="22"/>
          <w:highlight w:val="yellow"/>
        </w:rPr>
      </w:pPr>
      <w:r w:rsidRPr="00130343">
        <w:rPr>
          <w:rFonts w:asciiTheme="minorHAnsi" w:hAnsiTheme="minorHAnsi" w:cstheme="minorHAnsi"/>
          <w:sz w:val="22"/>
          <w:szCs w:val="22"/>
          <w:highlight w:val="yellow"/>
        </w:rPr>
        <w:t>We require all staff to attain that pass mark.</w:t>
      </w:r>
    </w:p>
    <w:p w14:paraId="1430E714" w14:textId="77777777" w:rsidR="00746223" w:rsidRPr="00130343" w:rsidRDefault="00746223" w:rsidP="008F3C3C">
      <w:pPr>
        <w:pStyle w:val="ListParagraph"/>
        <w:ind w:left="0"/>
        <w:rPr>
          <w:rFonts w:asciiTheme="minorHAnsi" w:hAnsiTheme="minorHAnsi" w:cstheme="minorHAnsi"/>
          <w:sz w:val="22"/>
          <w:szCs w:val="22"/>
          <w:highlight w:val="yellow"/>
        </w:rPr>
      </w:pPr>
    </w:p>
    <w:p w14:paraId="331DA4C9" w14:textId="77777777" w:rsidR="00746223" w:rsidRPr="00130343" w:rsidRDefault="00746223" w:rsidP="008F3C3C">
      <w:pPr>
        <w:rPr>
          <w:rFonts w:asciiTheme="minorHAnsi" w:hAnsiTheme="minorHAnsi" w:cstheme="minorHAnsi"/>
          <w:sz w:val="22"/>
          <w:szCs w:val="22"/>
          <w:highlight w:val="yellow"/>
        </w:rPr>
      </w:pPr>
      <w:r w:rsidRPr="00130343">
        <w:rPr>
          <w:rFonts w:asciiTheme="minorHAnsi" w:hAnsiTheme="minorHAnsi" w:cstheme="minorHAnsi"/>
          <w:sz w:val="22"/>
          <w:szCs w:val="22"/>
          <w:highlight w:val="yellow"/>
        </w:rPr>
        <w:t xml:space="preserve">Records of training are retained for all employees that undertake the training.  </w:t>
      </w:r>
    </w:p>
    <w:p w14:paraId="1347878B" w14:textId="77777777" w:rsidR="00746223" w:rsidRPr="00130343" w:rsidRDefault="00746223" w:rsidP="008F3C3C">
      <w:pPr>
        <w:pStyle w:val="ListParagraph"/>
        <w:ind w:left="0"/>
        <w:rPr>
          <w:rFonts w:asciiTheme="minorHAnsi" w:hAnsiTheme="minorHAnsi" w:cstheme="minorHAnsi"/>
          <w:sz w:val="22"/>
          <w:szCs w:val="22"/>
          <w:highlight w:val="yellow"/>
        </w:rPr>
      </w:pPr>
    </w:p>
    <w:p w14:paraId="3A278EC7" w14:textId="77777777" w:rsidR="00746223" w:rsidRPr="00F5274C" w:rsidRDefault="00746223" w:rsidP="008F3C3C">
      <w:pPr>
        <w:rPr>
          <w:rFonts w:asciiTheme="minorHAnsi" w:hAnsiTheme="minorHAnsi" w:cstheme="minorHAnsi"/>
          <w:sz w:val="22"/>
          <w:szCs w:val="22"/>
        </w:rPr>
      </w:pPr>
      <w:r w:rsidRPr="00130343">
        <w:rPr>
          <w:rFonts w:asciiTheme="minorHAnsi" w:hAnsiTheme="minorHAnsi" w:cstheme="minorHAnsi"/>
          <w:sz w:val="22"/>
          <w:szCs w:val="22"/>
          <w:highlight w:val="yellow"/>
        </w:rPr>
        <w:t>This training is reviewed and updated on an annual basis.</w:t>
      </w:r>
    </w:p>
    <w:p w14:paraId="1A9D3360" w14:textId="77777777" w:rsidR="00746223" w:rsidRPr="00F5274C" w:rsidRDefault="00746223" w:rsidP="00746223">
      <w:pPr>
        <w:pStyle w:val="ListParagraph"/>
        <w:ind w:left="0"/>
        <w:jc w:val="center"/>
        <w:rPr>
          <w:rFonts w:asciiTheme="minorHAnsi" w:hAnsiTheme="minorHAnsi" w:cstheme="minorHAnsi"/>
          <w:sz w:val="22"/>
          <w:szCs w:val="22"/>
        </w:rPr>
      </w:pPr>
    </w:p>
    <w:p w14:paraId="502F7A53" w14:textId="1523C98A" w:rsidR="006D7EE0" w:rsidRDefault="006D7EE0" w:rsidP="00746223">
      <w:pPr>
        <w:pStyle w:val="ListParagraph"/>
        <w:jc w:val="both"/>
        <w:rPr>
          <w:rFonts w:asciiTheme="minorHAnsi" w:eastAsia="Times New Roman" w:hAnsiTheme="minorHAnsi" w:cstheme="minorHAnsi"/>
          <w:sz w:val="22"/>
          <w:szCs w:val="22"/>
        </w:rPr>
      </w:pPr>
    </w:p>
    <w:p w14:paraId="18F76EDA" w14:textId="6764721E" w:rsidR="00881CFD" w:rsidRDefault="00881CFD" w:rsidP="00746223">
      <w:pPr>
        <w:pStyle w:val="ListParagraph"/>
        <w:jc w:val="both"/>
        <w:rPr>
          <w:rFonts w:asciiTheme="minorHAnsi" w:eastAsia="Times New Roman" w:hAnsiTheme="minorHAnsi" w:cstheme="minorHAnsi"/>
          <w:sz w:val="22"/>
          <w:szCs w:val="22"/>
        </w:rPr>
      </w:pPr>
    </w:p>
    <w:p w14:paraId="137AC956" w14:textId="688A92F3" w:rsidR="00881CFD" w:rsidRDefault="00881CFD" w:rsidP="00746223">
      <w:pPr>
        <w:pStyle w:val="ListParagraph"/>
        <w:jc w:val="both"/>
        <w:rPr>
          <w:rFonts w:asciiTheme="minorHAnsi" w:eastAsia="Times New Roman" w:hAnsiTheme="minorHAnsi" w:cstheme="minorHAnsi"/>
          <w:sz w:val="22"/>
          <w:szCs w:val="22"/>
        </w:rPr>
      </w:pPr>
    </w:p>
    <w:p w14:paraId="273462A6" w14:textId="1FB94323" w:rsidR="00881CFD" w:rsidRDefault="00881CFD" w:rsidP="00746223">
      <w:pPr>
        <w:pStyle w:val="ListParagraph"/>
        <w:jc w:val="both"/>
        <w:rPr>
          <w:rFonts w:asciiTheme="minorHAnsi" w:eastAsia="Times New Roman" w:hAnsiTheme="minorHAnsi" w:cstheme="minorHAnsi"/>
          <w:sz w:val="22"/>
          <w:szCs w:val="22"/>
        </w:rPr>
      </w:pPr>
    </w:p>
    <w:p w14:paraId="21515E79" w14:textId="49A209BE" w:rsidR="00881CFD" w:rsidRDefault="00881CFD" w:rsidP="00746223">
      <w:pPr>
        <w:pStyle w:val="ListParagraph"/>
        <w:jc w:val="both"/>
        <w:rPr>
          <w:rFonts w:asciiTheme="minorHAnsi" w:eastAsia="Times New Roman" w:hAnsiTheme="minorHAnsi" w:cstheme="minorHAnsi"/>
          <w:sz w:val="22"/>
          <w:szCs w:val="22"/>
        </w:rPr>
      </w:pPr>
    </w:p>
    <w:p w14:paraId="685CAA4B" w14:textId="45FDEB25" w:rsidR="00881CFD" w:rsidRDefault="00881CFD" w:rsidP="00746223">
      <w:pPr>
        <w:pStyle w:val="ListParagraph"/>
        <w:jc w:val="both"/>
        <w:rPr>
          <w:rFonts w:asciiTheme="minorHAnsi" w:eastAsia="Times New Roman" w:hAnsiTheme="minorHAnsi" w:cstheme="minorHAnsi"/>
          <w:sz w:val="22"/>
          <w:szCs w:val="22"/>
        </w:rPr>
      </w:pPr>
    </w:p>
    <w:p w14:paraId="3932B37F" w14:textId="691CECCB" w:rsidR="00881CFD" w:rsidRDefault="00881CFD" w:rsidP="00746223">
      <w:pPr>
        <w:pStyle w:val="ListParagraph"/>
        <w:jc w:val="both"/>
        <w:rPr>
          <w:rFonts w:asciiTheme="minorHAnsi" w:eastAsia="Times New Roman" w:hAnsiTheme="minorHAnsi" w:cstheme="minorHAnsi"/>
          <w:sz w:val="22"/>
          <w:szCs w:val="22"/>
        </w:rPr>
      </w:pPr>
    </w:p>
    <w:p w14:paraId="15B529E6" w14:textId="62152396" w:rsidR="00881CFD" w:rsidRDefault="00881CFD" w:rsidP="00746223">
      <w:pPr>
        <w:pStyle w:val="ListParagraph"/>
        <w:jc w:val="both"/>
        <w:rPr>
          <w:rFonts w:asciiTheme="minorHAnsi" w:eastAsia="Times New Roman" w:hAnsiTheme="minorHAnsi" w:cstheme="minorHAnsi"/>
          <w:sz w:val="22"/>
          <w:szCs w:val="22"/>
        </w:rPr>
      </w:pPr>
    </w:p>
    <w:p w14:paraId="600312D3" w14:textId="70F6009E" w:rsidR="00881CFD" w:rsidRDefault="00881CFD" w:rsidP="00746223">
      <w:pPr>
        <w:pStyle w:val="ListParagraph"/>
        <w:jc w:val="both"/>
        <w:rPr>
          <w:rFonts w:asciiTheme="minorHAnsi" w:eastAsia="Times New Roman" w:hAnsiTheme="minorHAnsi" w:cstheme="minorHAnsi"/>
          <w:sz w:val="22"/>
          <w:szCs w:val="22"/>
        </w:rPr>
      </w:pPr>
    </w:p>
    <w:p w14:paraId="288290AE" w14:textId="33F5309D" w:rsidR="00881CFD" w:rsidRDefault="00881CFD" w:rsidP="00746223">
      <w:pPr>
        <w:pStyle w:val="ListParagraph"/>
        <w:jc w:val="both"/>
        <w:rPr>
          <w:rFonts w:asciiTheme="minorHAnsi" w:eastAsia="Times New Roman" w:hAnsiTheme="minorHAnsi" w:cstheme="minorHAnsi"/>
          <w:sz w:val="22"/>
          <w:szCs w:val="22"/>
        </w:rPr>
      </w:pPr>
    </w:p>
    <w:p w14:paraId="6056C2DC" w14:textId="7B7E6B3A" w:rsidR="00881CFD" w:rsidRDefault="00881CFD" w:rsidP="00746223">
      <w:pPr>
        <w:pStyle w:val="ListParagraph"/>
        <w:jc w:val="both"/>
        <w:rPr>
          <w:rFonts w:asciiTheme="minorHAnsi" w:eastAsia="Times New Roman" w:hAnsiTheme="minorHAnsi" w:cstheme="minorHAnsi"/>
          <w:sz w:val="22"/>
          <w:szCs w:val="22"/>
        </w:rPr>
      </w:pPr>
    </w:p>
    <w:p w14:paraId="3BE49332" w14:textId="4AEFBA35" w:rsidR="00881CFD" w:rsidRDefault="00881CFD" w:rsidP="00746223">
      <w:pPr>
        <w:pStyle w:val="ListParagraph"/>
        <w:jc w:val="both"/>
        <w:rPr>
          <w:rFonts w:asciiTheme="minorHAnsi" w:eastAsia="Times New Roman" w:hAnsiTheme="minorHAnsi" w:cstheme="minorHAnsi"/>
          <w:sz w:val="22"/>
          <w:szCs w:val="22"/>
        </w:rPr>
      </w:pPr>
    </w:p>
    <w:p w14:paraId="69C7634F" w14:textId="77777777" w:rsidR="00881CFD" w:rsidRPr="00F5274C" w:rsidRDefault="00881CFD" w:rsidP="00746223">
      <w:pPr>
        <w:pStyle w:val="ListParagraph"/>
        <w:jc w:val="both"/>
        <w:rPr>
          <w:rFonts w:asciiTheme="minorHAnsi" w:eastAsia="Times New Roman" w:hAnsiTheme="minorHAnsi" w:cstheme="minorHAnsi"/>
          <w:sz w:val="22"/>
          <w:szCs w:val="22"/>
        </w:rPr>
      </w:pPr>
    </w:p>
    <w:p w14:paraId="7EC8809E" w14:textId="208F22D4" w:rsidR="00746223" w:rsidRDefault="00746223" w:rsidP="00746223">
      <w:pPr>
        <w:pStyle w:val="ListParagraph"/>
        <w:jc w:val="both"/>
        <w:rPr>
          <w:rFonts w:asciiTheme="minorHAnsi" w:eastAsia="Times New Roman" w:hAnsiTheme="minorHAnsi" w:cstheme="minorHAnsi"/>
          <w:sz w:val="22"/>
        </w:rPr>
      </w:pPr>
    </w:p>
    <w:p w14:paraId="2E37E812" w14:textId="31CED833" w:rsidR="00EE44F5" w:rsidRDefault="00EE44F5" w:rsidP="00746223">
      <w:pPr>
        <w:pStyle w:val="ListParagraph"/>
        <w:jc w:val="both"/>
        <w:rPr>
          <w:rFonts w:asciiTheme="minorHAnsi" w:eastAsia="Times New Roman" w:hAnsiTheme="minorHAnsi" w:cstheme="minorHAnsi"/>
          <w:sz w:val="22"/>
        </w:rPr>
      </w:pPr>
    </w:p>
    <w:p w14:paraId="6748F850" w14:textId="756B0274" w:rsidR="00EE44F5" w:rsidRDefault="00EE44F5" w:rsidP="00746223">
      <w:pPr>
        <w:pStyle w:val="ListParagraph"/>
        <w:jc w:val="both"/>
        <w:rPr>
          <w:rFonts w:asciiTheme="minorHAnsi" w:eastAsia="Times New Roman" w:hAnsiTheme="minorHAnsi" w:cstheme="minorHAnsi"/>
          <w:sz w:val="22"/>
        </w:rPr>
      </w:pPr>
    </w:p>
    <w:p w14:paraId="254A23D6" w14:textId="284DA0C9" w:rsidR="00EE44F5" w:rsidRDefault="00EE44F5" w:rsidP="00746223">
      <w:pPr>
        <w:pStyle w:val="ListParagraph"/>
        <w:jc w:val="both"/>
        <w:rPr>
          <w:rFonts w:asciiTheme="minorHAnsi" w:eastAsia="Times New Roman" w:hAnsiTheme="minorHAnsi" w:cstheme="minorHAnsi"/>
          <w:sz w:val="22"/>
        </w:rPr>
      </w:pPr>
    </w:p>
    <w:p w14:paraId="451E02E8" w14:textId="2B62477D" w:rsidR="00EE44F5" w:rsidRDefault="00EE44F5" w:rsidP="00746223">
      <w:pPr>
        <w:pStyle w:val="ListParagraph"/>
        <w:jc w:val="both"/>
        <w:rPr>
          <w:rFonts w:asciiTheme="minorHAnsi" w:eastAsia="Times New Roman" w:hAnsiTheme="minorHAnsi" w:cstheme="minorHAnsi"/>
          <w:sz w:val="22"/>
        </w:rPr>
      </w:pPr>
    </w:p>
    <w:p w14:paraId="745D4BA4" w14:textId="0A24234D" w:rsidR="00EE44F5" w:rsidRDefault="00EE44F5" w:rsidP="00746223">
      <w:pPr>
        <w:pStyle w:val="ListParagraph"/>
        <w:jc w:val="both"/>
        <w:rPr>
          <w:rFonts w:asciiTheme="minorHAnsi" w:eastAsia="Times New Roman" w:hAnsiTheme="minorHAnsi" w:cstheme="minorHAnsi"/>
          <w:sz w:val="22"/>
        </w:rPr>
      </w:pPr>
    </w:p>
    <w:p w14:paraId="276AFCD8" w14:textId="77777777" w:rsidR="005528C0" w:rsidRDefault="005528C0" w:rsidP="00746223">
      <w:pPr>
        <w:pStyle w:val="ListParagraph"/>
        <w:jc w:val="both"/>
        <w:rPr>
          <w:rFonts w:asciiTheme="minorHAnsi" w:eastAsia="Times New Roman" w:hAnsiTheme="minorHAnsi" w:cstheme="minorHAnsi"/>
          <w:sz w:val="22"/>
        </w:rPr>
      </w:pPr>
    </w:p>
    <w:p w14:paraId="3D509F44" w14:textId="58FAD4F5" w:rsidR="00EE44F5" w:rsidRDefault="00EE44F5" w:rsidP="00746223">
      <w:pPr>
        <w:pStyle w:val="ListParagraph"/>
        <w:jc w:val="both"/>
        <w:rPr>
          <w:rFonts w:asciiTheme="minorHAnsi" w:eastAsia="Times New Roman" w:hAnsiTheme="minorHAnsi" w:cstheme="minorHAnsi"/>
          <w:sz w:val="22"/>
        </w:rPr>
      </w:pPr>
    </w:p>
    <w:p w14:paraId="29C8B25E" w14:textId="136F8130" w:rsidR="00EE44F5" w:rsidRDefault="00EE44F5" w:rsidP="00746223">
      <w:pPr>
        <w:pStyle w:val="ListParagraph"/>
        <w:jc w:val="both"/>
        <w:rPr>
          <w:rFonts w:asciiTheme="minorHAnsi" w:eastAsia="Times New Roman" w:hAnsiTheme="minorHAnsi" w:cstheme="minorHAnsi"/>
          <w:sz w:val="22"/>
        </w:rPr>
      </w:pPr>
    </w:p>
    <w:p w14:paraId="37BBDB64" w14:textId="3CDC53B6" w:rsidR="00EE44F5" w:rsidRDefault="00EE44F5" w:rsidP="00746223">
      <w:pPr>
        <w:pStyle w:val="ListParagraph"/>
        <w:jc w:val="both"/>
        <w:rPr>
          <w:rFonts w:asciiTheme="minorHAnsi" w:eastAsia="Times New Roman" w:hAnsiTheme="minorHAnsi" w:cstheme="minorHAnsi"/>
          <w:sz w:val="22"/>
        </w:rPr>
      </w:pPr>
    </w:p>
    <w:p w14:paraId="6B84326C" w14:textId="498F5A1C" w:rsidR="00EE44F5" w:rsidRDefault="00EE44F5" w:rsidP="00746223">
      <w:pPr>
        <w:pStyle w:val="ListParagraph"/>
        <w:jc w:val="both"/>
        <w:rPr>
          <w:rFonts w:asciiTheme="minorHAnsi" w:eastAsia="Times New Roman" w:hAnsiTheme="minorHAnsi" w:cstheme="minorHAnsi"/>
          <w:sz w:val="22"/>
        </w:rPr>
      </w:pPr>
    </w:p>
    <w:p w14:paraId="1B80CE33" w14:textId="37732ED4" w:rsidR="00EE44F5" w:rsidRDefault="00EE44F5" w:rsidP="00746223">
      <w:pPr>
        <w:pStyle w:val="ListParagraph"/>
        <w:jc w:val="both"/>
        <w:rPr>
          <w:rFonts w:asciiTheme="minorHAnsi" w:eastAsia="Times New Roman" w:hAnsiTheme="minorHAnsi" w:cstheme="minorHAnsi"/>
          <w:sz w:val="22"/>
        </w:rPr>
      </w:pPr>
    </w:p>
    <w:p w14:paraId="02785BDB" w14:textId="77777777" w:rsidR="00EE44F5" w:rsidRPr="00702175" w:rsidRDefault="00EE44F5" w:rsidP="00746223">
      <w:pPr>
        <w:pStyle w:val="ListParagraph"/>
        <w:jc w:val="both"/>
        <w:rPr>
          <w:rFonts w:asciiTheme="minorHAnsi" w:eastAsia="Times New Roman" w:hAnsiTheme="minorHAnsi" w:cstheme="minorHAnsi"/>
          <w:sz w:val="22"/>
        </w:rPr>
      </w:pPr>
    </w:p>
    <w:p w14:paraId="2AFC5D51" w14:textId="77777777" w:rsidR="00746223" w:rsidRPr="00F5274C" w:rsidRDefault="00746223" w:rsidP="00746223">
      <w:pPr>
        <w:ind w:hanging="12"/>
        <w:jc w:val="both"/>
        <w:rPr>
          <w:rFonts w:asciiTheme="minorHAnsi" w:eastAsia="Times New Roman" w:hAnsiTheme="minorHAnsi" w:cstheme="minorHAnsi"/>
          <w:sz w:val="22"/>
          <w:szCs w:val="22"/>
        </w:rPr>
      </w:pPr>
    </w:p>
    <w:p w14:paraId="4C70FAFD" w14:textId="3E75ACB5" w:rsidR="005414B5" w:rsidRPr="005414B5" w:rsidRDefault="005414B5" w:rsidP="00310C76">
      <w:pPr>
        <w:pStyle w:val="ListParagraph"/>
        <w:numPr>
          <w:ilvl w:val="0"/>
          <w:numId w:val="12"/>
        </w:numPr>
        <w:ind w:left="0" w:firstLine="0"/>
        <w:jc w:val="center"/>
        <w:rPr>
          <w:rFonts w:asciiTheme="minorHAnsi" w:hAnsiTheme="minorHAnsi" w:cstheme="minorHAnsi"/>
          <w:b/>
          <w:sz w:val="36"/>
          <w:szCs w:val="36"/>
          <w:u w:val="single"/>
        </w:rPr>
      </w:pPr>
      <w:r w:rsidRPr="005414B5">
        <w:rPr>
          <w:rFonts w:asciiTheme="minorHAnsi" w:hAnsiTheme="minorHAnsi" w:cstheme="minorHAnsi"/>
          <w:b/>
          <w:sz w:val="36"/>
          <w:szCs w:val="36"/>
          <w:u w:val="single"/>
        </w:rPr>
        <w:lastRenderedPageBreak/>
        <w:t>IDENTIFYING BENEFICIAL OWNERS</w:t>
      </w:r>
    </w:p>
    <w:p w14:paraId="22CAA75E" w14:textId="53837359" w:rsidR="005414B5" w:rsidRPr="005414B5" w:rsidRDefault="005414B5" w:rsidP="005414B5">
      <w:pPr>
        <w:pStyle w:val="ListParagraph"/>
        <w:ind w:left="0"/>
        <w:rPr>
          <w:rFonts w:asciiTheme="minorHAnsi" w:hAnsiTheme="minorHAnsi" w:cstheme="minorHAnsi"/>
          <w:sz w:val="22"/>
          <w:szCs w:val="22"/>
        </w:rPr>
      </w:pPr>
    </w:p>
    <w:p w14:paraId="1AEB67A7" w14:textId="60AF0B6F" w:rsidR="00417525" w:rsidRDefault="005414B5" w:rsidP="005414B5">
      <w:pPr>
        <w:pStyle w:val="ListParagraph"/>
        <w:ind w:left="0"/>
        <w:rPr>
          <w:rFonts w:asciiTheme="minorHAnsi" w:hAnsiTheme="minorHAnsi" w:cstheme="minorHAnsi"/>
          <w:sz w:val="22"/>
          <w:szCs w:val="22"/>
        </w:rPr>
      </w:pPr>
      <w:r w:rsidRPr="00CA217E">
        <w:rPr>
          <w:rFonts w:asciiTheme="minorHAnsi" w:hAnsiTheme="minorHAnsi" w:cstheme="minorHAnsi"/>
          <w:sz w:val="22"/>
          <w:szCs w:val="22"/>
        </w:rPr>
        <w:t xml:space="preserve">We will take steps to identify beneficial owners of properties we are instructed to market.  This will, in most cases, be carried out by obtaining title documents </w:t>
      </w:r>
      <w:r w:rsidR="00881CFD">
        <w:rPr>
          <w:rFonts w:asciiTheme="minorHAnsi" w:hAnsiTheme="minorHAnsi" w:cstheme="minorHAnsi"/>
          <w:sz w:val="22"/>
          <w:szCs w:val="22"/>
        </w:rPr>
        <w:t>through the MoveButler</w:t>
      </w:r>
      <w:r w:rsidR="00417525">
        <w:rPr>
          <w:rFonts w:asciiTheme="minorHAnsi" w:hAnsiTheme="minorHAnsi" w:cstheme="minorHAnsi"/>
          <w:sz w:val="22"/>
          <w:szCs w:val="22"/>
        </w:rPr>
        <w:t xml:space="preserve"> AML Compliance Platform.</w:t>
      </w:r>
    </w:p>
    <w:p w14:paraId="59ABFDD1" w14:textId="77777777" w:rsidR="00417525" w:rsidRDefault="00417525" w:rsidP="005414B5">
      <w:pPr>
        <w:pStyle w:val="ListParagraph"/>
        <w:ind w:left="0"/>
        <w:rPr>
          <w:rFonts w:asciiTheme="minorHAnsi" w:hAnsiTheme="minorHAnsi" w:cstheme="minorHAnsi"/>
          <w:sz w:val="22"/>
          <w:szCs w:val="22"/>
        </w:rPr>
      </w:pPr>
    </w:p>
    <w:p w14:paraId="2914A318" w14:textId="08CDF7FB" w:rsidR="005414B5" w:rsidRPr="00CA217E" w:rsidRDefault="00417525" w:rsidP="005414B5">
      <w:pPr>
        <w:pStyle w:val="ListParagraph"/>
        <w:ind w:left="0"/>
        <w:rPr>
          <w:rFonts w:asciiTheme="minorHAnsi" w:hAnsiTheme="minorHAnsi" w:cstheme="minorHAnsi"/>
          <w:sz w:val="22"/>
          <w:szCs w:val="22"/>
        </w:rPr>
      </w:pPr>
      <w:r>
        <w:rPr>
          <w:rFonts w:asciiTheme="minorHAnsi" w:hAnsiTheme="minorHAnsi" w:cstheme="minorHAnsi"/>
          <w:sz w:val="22"/>
          <w:szCs w:val="22"/>
        </w:rPr>
        <w:t>Where the land is not registered we will attempt to confirm ownership is other ways, f</w:t>
      </w:r>
      <w:r w:rsidR="005414B5" w:rsidRPr="00CA217E">
        <w:rPr>
          <w:rFonts w:asciiTheme="minorHAnsi" w:hAnsiTheme="minorHAnsi" w:cstheme="minorHAnsi"/>
          <w:sz w:val="22"/>
          <w:szCs w:val="22"/>
        </w:rPr>
        <w:t>o</w:t>
      </w:r>
      <w:r w:rsidR="00FD5B9D" w:rsidRPr="00CA217E">
        <w:rPr>
          <w:rFonts w:asciiTheme="minorHAnsi" w:hAnsiTheme="minorHAnsi" w:cstheme="minorHAnsi"/>
          <w:sz w:val="22"/>
          <w:szCs w:val="22"/>
        </w:rPr>
        <w:t>r</w:t>
      </w:r>
      <w:r w:rsidR="005414B5" w:rsidRPr="00CA217E">
        <w:rPr>
          <w:rFonts w:asciiTheme="minorHAnsi" w:hAnsiTheme="minorHAnsi" w:cstheme="minorHAnsi"/>
          <w:sz w:val="22"/>
          <w:szCs w:val="22"/>
        </w:rPr>
        <w:t xml:space="preserve"> example, a solicitor</w:t>
      </w:r>
      <w:r w:rsidR="00FD5B9D" w:rsidRPr="00CA217E">
        <w:rPr>
          <w:rFonts w:asciiTheme="minorHAnsi" w:hAnsiTheme="minorHAnsi" w:cstheme="minorHAnsi"/>
          <w:sz w:val="22"/>
          <w:szCs w:val="22"/>
        </w:rPr>
        <w:t xml:space="preserve"> may confirm </w:t>
      </w:r>
      <w:r w:rsidR="00130343" w:rsidRPr="00CA217E">
        <w:rPr>
          <w:rFonts w:asciiTheme="minorHAnsi" w:hAnsiTheme="minorHAnsi" w:cstheme="minorHAnsi"/>
          <w:sz w:val="22"/>
          <w:szCs w:val="22"/>
        </w:rPr>
        <w:t>ownership,</w:t>
      </w:r>
      <w:r w:rsidR="00FD5B9D" w:rsidRPr="00CA217E">
        <w:rPr>
          <w:rFonts w:asciiTheme="minorHAnsi" w:hAnsiTheme="minorHAnsi" w:cstheme="minorHAnsi"/>
          <w:sz w:val="22"/>
          <w:szCs w:val="22"/>
        </w:rPr>
        <w:t xml:space="preserve"> or a client may hold title deeds for the property.</w:t>
      </w:r>
    </w:p>
    <w:p w14:paraId="372E58A4" w14:textId="080B5250" w:rsidR="00FD5B9D" w:rsidRPr="00CA217E" w:rsidRDefault="00FD5B9D" w:rsidP="005414B5">
      <w:pPr>
        <w:pStyle w:val="ListParagraph"/>
        <w:ind w:left="0"/>
        <w:rPr>
          <w:rFonts w:asciiTheme="minorHAnsi" w:hAnsiTheme="minorHAnsi" w:cstheme="minorHAnsi"/>
          <w:sz w:val="22"/>
          <w:szCs w:val="22"/>
        </w:rPr>
      </w:pPr>
    </w:p>
    <w:p w14:paraId="35618C86" w14:textId="1FAE2A2C" w:rsidR="00FD5B9D" w:rsidRDefault="00FD5B9D" w:rsidP="005414B5">
      <w:pPr>
        <w:pStyle w:val="ListParagraph"/>
        <w:ind w:left="0"/>
        <w:rPr>
          <w:rFonts w:asciiTheme="minorHAnsi" w:hAnsiTheme="minorHAnsi" w:cstheme="minorHAnsi"/>
          <w:sz w:val="22"/>
          <w:szCs w:val="22"/>
        </w:rPr>
      </w:pPr>
      <w:r w:rsidRPr="00CA217E">
        <w:rPr>
          <w:rFonts w:asciiTheme="minorHAnsi" w:hAnsiTheme="minorHAnsi" w:cstheme="minorHAnsi"/>
          <w:sz w:val="22"/>
          <w:szCs w:val="22"/>
        </w:rPr>
        <w:t>In all cases a record of the confirmation obtained will be held on file.</w:t>
      </w:r>
    </w:p>
    <w:p w14:paraId="7794A309" w14:textId="1C3F944C" w:rsidR="00FD5B9D" w:rsidRDefault="00FD5B9D" w:rsidP="005414B5">
      <w:pPr>
        <w:pStyle w:val="ListParagraph"/>
        <w:ind w:left="0"/>
        <w:rPr>
          <w:rFonts w:asciiTheme="minorHAnsi" w:hAnsiTheme="minorHAnsi" w:cstheme="minorHAnsi"/>
          <w:sz w:val="22"/>
          <w:szCs w:val="22"/>
        </w:rPr>
      </w:pPr>
    </w:p>
    <w:p w14:paraId="4E28DD2F" w14:textId="10BA290C" w:rsidR="00FD5B9D" w:rsidRDefault="00FD5B9D" w:rsidP="005414B5">
      <w:pPr>
        <w:pStyle w:val="ListParagraph"/>
        <w:ind w:left="0"/>
        <w:rPr>
          <w:rFonts w:asciiTheme="minorHAnsi" w:hAnsiTheme="minorHAnsi" w:cstheme="minorHAnsi"/>
          <w:sz w:val="22"/>
          <w:szCs w:val="22"/>
        </w:rPr>
      </w:pPr>
    </w:p>
    <w:p w14:paraId="50C56416" w14:textId="3F9D78B5" w:rsidR="00FD5B9D" w:rsidRDefault="00FD5B9D" w:rsidP="005414B5">
      <w:pPr>
        <w:pStyle w:val="ListParagraph"/>
        <w:ind w:left="0"/>
        <w:rPr>
          <w:rFonts w:asciiTheme="minorHAnsi" w:hAnsiTheme="minorHAnsi" w:cstheme="minorHAnsi"/>
          <w:sz w:val="22"/>
          <w:szCs w:val="22"/>
        </w:rPr>
      </w:pPr>
    </w:p>
    <w:p w14:paraId="172C93FE" w14:textId="243641C1" w:rsidR="00FD5B9D" w:rsidRDefault="00FD5B9D" w:rsidP="005414B5">
      <w:pPr>
        <w:pStyle w:val="ListParagraph"/>
        <w:ind w:left="0"/>
        <w:rPr>
          <w:rFonts w:asciiTheme="minorHAnsi" w:hAnsiTheme="minorHAnsi" w:cstheme="minorHAnsi"/>
          <w:sz w:val="22"/>
          <w:szCs w:val="22"/>
        </w:rPr>
      </w:pPr>
    </w:p>
    <w:p w14:paraId="508551B8" w14:textId="259CDA0F" w:rsidR="00FD5B9D" w:rsidRDefault="00FD5B9D" w:rsidP="005414B5">
      <w:pPr>
        <w:pStyle w:val="ListParagraph"/>
        <w:ind w:left="0"/>
        <w:rPr>
          <w:rFonts w:asciiTheme="minorHAnsi" w:hAnsiTheme="minorHAnsi" w:cstheme="minorHAnsi"/>
          <w:sz w:val="22"/>
          <w:szCs w:val="22"/>
        </w:rPr>
      </w:pPr>
    </w:p>
    <w:p w14:paraId="0D663F9A" w14:textId="26A2BBBB" w:rsidR="00FD5B9D" w:rsidRDefault="00FD5B9D" w:rsidP="005414B5">
      <w:pPr>
        <w:pStyle w:val="ListParagraph"/>
        <w:ind w:left="0"/>
        <w:rPr>
          <w:rFonts w:asciiTheme="minorHAnsi" w:hAnsiTheme="minorHAnsi" w:cstheme="minorHAnsi"/>
          <w:sz w:val="22"/>
          <w:szCs w:val="22"/>
        </w:rPr>
      </w:pPr>
    </w:p>
    <w:p w14:paraId="4C08C508" w14:textId="077BA46B" w:rsidR="00FD5B9D" w:rsidRDefault="00FD5B9D" w:rsidP="005414B5">
      <w:pPr>
        <w:pStyle w:val="ListParagraph"/>
        <w:ind w:left="0"/>
        <w:rPr>
          <w:rFonts w:asciiTheme="minorHAnsi" w:hAnsiTheme="minorHAnsi" w:cstheme="minorHAnsi"/>
          <w:sz w:val="22"/>
          <w:szCs w:val="22"/>
        </w:rPr>
      </w:pPr>
    </w:p>
    <w:p w14:paraId="2D5F4E8D" w14:textId="3C553B1C" w:rsidR="00FD5B9D" w:rsidRDefault="00FD5B9D" w:rsidP="005414B5">
      <w:pPr>
        <w:pStyle w:val="ListParagraph"/>
        <w:ind w:left="0"/>
        <w:rPr>
          <w:rFonts w:asciiTheme="minorHAnsi" w:hAnsiTheme="minorHAnsi" w:cstheme="minorHAnsi"/>
          <w:sz w:val="22"/>
          <w:szCs w:val="22"/>
        </w:rPr>
      </w:pPr>
    </w:p>
    <w:p w14:paraId="2CC96A61" w14:textId="4602D079" w:rsidR="00FD5B9D" w:rsidRDefault="00FD5B9D" w:rsidP="005414B5">
      <w:pPr>
        <w:pStyle w:val="ListParagraph"/>
        <w:ind w:left="0"/>
        <w:rPr>
          <w:rFonts w:asciiTheme="minorHAnsi" w:hAnsiTheme="minorHAnsi" w:cstheme="minorHAnsi"/>
          <w:sz w:val="22"/>
          <w:szCs w:val="22"/>
        </w:rPr>
      </w:pPr>
    </w:p>
    <w:p w14:paraId="75048580" w14:textId="49826DA5" w:rsidR="00FD5B9D" w:rsidRDefault="00FD5B9D" w:rsidP="005414B5">
      <w:pPr>
        <w:pStyle w:val="ListParagraph"/>
        <w:ind w:left="0"/>
        <w:rPr>
          <w:rFonts w:asciiTheme="minorHAnsi" w:hAnsiTheme="minorHAnsi" w:cstheme="minorHAnsi"/>
          <w:sz w:val="22"/>
          <w:szCs w:val="22"/>
        </w:rPr>
      </w:pPr>
    </w:p>
    <w:p w14:paraId="2BB52D62" w14:textId="609AC54B" w:rsidR="00FD5B9D" w:rsidRDefault="00FD5B9D" w:rsidP="005414B5">
      <w:pPr>
        <w:pStyle w:val="ListParagraph"/>
        <w:ind w:left="0"/>
        <w:rPr>
          <w:rFonts w:asciiTheme="minorHAnsi" w:hAnsiTheme="minorHAnsi" w:cstheme="minorHAnsi"/>
          <w:sz w:val="22"/>
          <w:szCs w:val="22"/>
        </w:rPr>
      </w:pPr>
    </w:p>
    <w:p w14:paraId="2C8FAD08" w14:textId="1EEDDD22" w:rsidR="00FD5B9D" w:rsidRDefault="00FD5B9D" w:rsidP="005414B5">
      <w:pPr>
        <w:pStyle w:val="ListParagraph"/>
        <w:ind w:left="0"/>
        <w:rPr>
          <w:rFonts w:asciiTheme="minorHAnsi" w:hAnsiTheme="minorHAnsi" w:cstheme="minorHAnsi"/>
          <w:sz w:val="22"/>
          <w:szCs w:val="22"/>
        </w:rPr>
      </w:pPr>
    </w:p>
    <w:p w14:paraId="264910EF" w14:textId="5C1B6169" w:rsidR="00FD5B9D" w:rsidRDefault="00FD5B9D" w:rsidP="005414B5">
      <w:pPr>
        <w:pStyle w:val="ListParagraph"/>
        <w:ind w:left="0"/>
        <w:rPr>
          <w:rFonts w:asciiTheme="minorHAnsi" w:hAnsiTheme="minorHAnsi" w:cstheme="minorHAnsi"/>
          <w:sz w:val="22"/>
          <w:szCs w:val="22"/>
        </w:rPr>
      </w:pPr>
    </w:p>
    <w:p w14:paraId="2174E904" w14:textId="1D1BF933" w:rsidR="00FD5B9D" w:rsidRDefault="00FD5B9D" w:rsidP="005414B5">
      <w:pPr>
        <w:pStyle w:val="ListParagraph"/>
        <w:ind w:left="0"/>
        <w:rPr>
          <w:rFonts w:asciiTheme="minorHAnsi" w:hAnsiTheme="minorHAnsi" w:cstheme="minorHAnsi"/>
          <w:sz w:val="22"/>
          <w:szCs w:val="22"/>
        </w:rPr>
      </w:pPr>
    </w:p>
    <w:p w14:paraId="5533DC96" w14:textId="41A25623" w:rsidR="00FD5B9D" w:rsidRDefault="00FD5B9D" w:rsidP="005414B5">
      <w:pPr>
        <w:pStyle w:val="ListParagraph"/>
        <w:ind w:left="0"/>
        <w:rPr>
          <w:rFonts w:asciiTheme="minorHAnsi" w:hAnsiTheme="minorHAnsi" w:cstheme="minorHAnsi"/>
          <w:sz w:val="22"/>
          <w:szCs w:val="22"/>
        </w:rPr>
      </w:pPr>
    </w:p>
    <w:p w14:paraId="0BCF48EC" w14:textId="2A2D2ECC" w:rsidR="00FD5B9D" w:rsidRDefault="00FD5B9D" w:rsidP="005414B5">
      <w:pPr>
        <w:pStyle w:val="ListParagraph"/>
        <w:ind w:left="0"/>
        <w:rPr>
          <w:rFonts w:asciiTheme="minorHAnsi" w:hAnsiTheme="minorHAnsi" w:cstheme="minorHAnsi"/>
          <w:sz w:val="22"/>
          <w:szCs w:val="22"/>
        </w:rPr>
      </w:pPr>
    </w:p>
    <w:p w14:paraId="22691044" w14:textId="33A1D779" w:rsidR="00FD5B9D" w:rsidRDefault="00FD5B9D" w:rsidP="005414B5">
      <w:pPr>
        <w:pStyle w:val="ListParagraph"/>
        <w:ind w:left="0"/>
        <w:rPr>
          <w:rFonts w:asciiTheme="minorHAnsi" w:hAnsiTheme="minorHAnsi" w:cstheme="minorHAnsi"/>
          <w:sz w:val="22"/>
          <w:szCs w:val="22"/>
        </w:rPr>
      </w:pPr>
    </w:p>
    <w:p w14:paraId="62D3FD78" w14:textId="79AFCD7D" w:rsidR="00FD5B9D" w:rsidRDefault="00FD5B9D" w:rsidP="005414B5">
      <w:pPr>
        <w:pStyle w:val="ListParagraph"/>
        <w:ind w:left="0"/>
        <w:rPr>
          <w:rFonts w:asciiTheme="minorHAnsi" w:hAnsiTheme="minorHAnsi" w:cstheme="minorHAnsi"/>
          <w:sz w:val="22"/>
          <w:szCs w:val="22"/>
        </w:rPr>
      </w:pPr>
    </w:p>
    <w:p w14:paraId="686B4000" w14:textId="7583291F" w:rsidR="00FD5B9D" w:rsidRDefault="00FD5B9D" w:rsidP="005414B5">
      <w:pPr>
        <w:pStyle w:val="ListParagraph"/>
        <w:ind w:left="0"/>
        <w:rPr>
          <w:rFonts w:asciiTheme="minorHAnsi" w:hAnsiTheme="minorHAnsi" w:cstheme="minorHAnsi"/>
          <w:sz w:val="22"/>
          <w:szCs w:val="22"/>
        </w:rPr>
      </w:pPr>
    </w:p>
    <w:p w14:paraId="43CD8465" w14:textId="3E5CF387" w:rsidR="00FD5B9D" w:rsidRDefault="00FD5B9D" w:rsidP="005414B5">
      <w:pPr>
        <w:pStyle w:val="ListParagraph"/>
        <w:ind w:left="0"/>
        <w:rPr>
          <w:rFonts w:asciiTheme="minorHAnsi" w:hAnsiTheme="minorHAnsi" w:cstheme="minorHAnsi"/>
          <w:sz w:val="22"/>
          <w:szCs w:val="22"/>
        </w:rPr>
      </w:pPr>
    </w:p>
    <w:p w14:paraId="0EF75DE9" w14:textId="42DA5B48" w:rsidR="00FD5B9D" w:rsidRDefault="00FD5B9D" w:rsidP="005414B5">
      <w:pPr>
        <w:pStyle w:val="ListParagraph"/>
        <w:ind w:left="0"/>
        <w:rPr>
          <w:rFonts w:asciiTheme="minorHAnsi" w:hAnsiTheme="minorHAnsi" w:cstheme="minorHAnsi"/>
          <w:sz w:val="22"/>
          <w:szCs w:val="22"/>
        </w:rPr>
      </w:pPr>
    </w:p>
    <w:p w14:paraId="4DECB65E" w14:textId="0D1D0C7E" w:rsidR="00FD5B9D" w:rsidRDefault="00FD5B9D" w:rsidP="005414B5">
      <w:pPr>
        <w:pStyle w:val="ListParagraph"/>
        <w:ind w:left="0"/>
        <w:rPr>
          <w:rFonts w:asciiTheme="minorHAnsi" w:hAnsiTheme="minorHAnsi" w:cstheme="minorHAnsi"/>
          <w:sz w:val="22"/>
          <w:szCs w:val="22"/>
        </w:rPr>
      </w:pPr>
    </w:p>
    <w:p w14:paraId="2E74F72B" w14:textId="583B0BB4" w:rsidR="00FD5B9D" w:rsidRDefault="00FD5B9D" w:rsidP="005414B5">
      <w:pPr>
        <w:pStyle w:val="ListParagraph"/>
        <w:ind w:left="0"/>
        <w:rPr>
          <w:rFonts w:asciiTheme="minorHAnsi" w:hAnsiTheme="minorHAnsi" w:cstheme="minorHAnsi"/>
          <w:sz w:val="22"/>
          <w:szCs w:val="22"/>
        </w:rPr>
      </w:pPr>
    </w:p>
    <w:p w14:paraId="6C3CE57C" w14:textId="773CB1DE" w:rsidR="00FD5B9D" w:rsidRDefault="00FD5B9D" w:rsidP="005414B5">
      <w:pPr>
        <w:pStyle w:val="ListParagraph"/>
        <w:ind w:left="0"/>
        <w:rPr>
          <w:rFonts w:asciiTheme="minorHAnsi" w:hAnsiTheme="minorHAnsi" w:cstheme="minorHAnsi"/>
          <w:sz w:val="22"/>
          <w:szCs w:val="22"/>
        </w:rPr>
      </w:pPr>
    </w:p>
    <w:p w14:paraId="6E807A2C" w14:textId="51DBD2CF" w:rsidR="00FD5B9D" w:rsidRDefault="00FD5B9D" w:rsidP="005414B5">
      <w:pPr>
        <w:pStyle w:val="ListParagraph"/>
        <w:ind w:left="0"/>
        <w:rPr>
          <w:rFonts w:asciiTheme="minorHAnsi" w:hAnsiTheme="minorHAnsi" w:cstheme="minorHAnsi"/>
          <w:sz w:val="22"/>
          <w:szCs w:val="22"/>
        </w:rPr>
      </w:pPr>
    </w:p>
    <w:p w14:paraId="79332D88" w14:textId="3B66AE8C" w:rsidR="00FD5B9D" w:rsidRDefault="00FD5B9D" w:rsidP="005414B5">
      <w:pPr>
        <w:pStyle w:val="ListParagraph"/>
        <w:ind w:left="0"/>
        <w:rPr>
          <w:rFonts w:asciiTheme="minorHAnsi" w:hAnsiTheme="minorHAnsi" w:cstheme="minorHAnsi"/>
          <w:sz w:val="22"/>
          <w:szCs w:val="22"/>
        </w:rPr>
      </w:pPr>
    </w:p>
    <w:p w14:paraId="6D42F950" w14:textId="3D6364B4" w:rsidR="00FD5B9D" w:rsidRDefault="00FD5B9D" w:rsidP="005414B5">
      <w:pPr>
        <w:pStyle w:val="ListParagraph"/>
        <w:ind w:left="0"/>
        <w:rPr>
          <w:rFonts w:asciiTheme="minorHAnsi" w:hAnsiTheme="minorHAnsi" w:cstheme="minorHAnsi"/>
          <w:sz w:val="22"/>
          <w:szCs w:val="22"/>
        </w:rPr>
      </w:pPr>
    </w:p>
    <w:p w14:paraId="291B23EF" w14:textId="113E59CD" w:rsidR="00FD5B9D" w:rsidRDefault="00FD5B9D" w:rsidP="005414B5">
      <w:pPr>
        <w:pStyle w:val="ListParagraph"/>
        <w:ind w:left="0"/>
        <w:rPr>
          <w:rFonts w:asciiTheme="minorHAnsi" w:hAnsiTheme="minorHAnsi" w:cstheme="minorHAnsi"/>
          <w:sz w:val="22"/>
          <w:szCs w:val="22"/>
        </w:rPr>
      </w:pPr>
    </w:p>
    <w:p w14:paraId="2007B603" w14:textId="62DE4ED4" w:rsidR="00FD5B9D" w:rsidRDefault="00FD5B9D" w:rsidP="005414B5">
      <w:pPr>
        <w:pStyle w:val="ListParagraph"/>
        <w:ind w:left="0"/>
        <w:rPr>
          <w:rFonts w:asciiTheme="minorHAnsi" w:hAnsiTheme="minorHAnsi" w:cstheme="minorHAnsi"/>
          <w:sz w:val="22"/>
          <w:szCs w:val="22"/>
        </w:rPr>
      </w:pPr>
    </w:p>
    <w:p w14:paraId="05830EA2" w14:textId="0FD51ABF" w:rsidR="00FD5B9D" w:rsidRDefault="00FD5B9D" w:rsidP="005414B5">
      <w:pPr>
        <w:pStyle w:val="ListParagraph"/>
        <w:ind w:left="0"/>
        <w:rPr>
          <w:rFonts w:asciiTheme="minorHAnsi" w:hAnsiTheme="minorHAnsi" w:cstheme="minorHAnsi"/>
          <w:sz w:val="22"/>
          <w:szCs w:val="22"/>
        </w:rPr>
      </w:pPr>
    </w:p>
    <w:p w14:paraId="7D6FC635" w14:textId="4413E1A1" w:rsidR="00FD5B9D" w:rsidRDefault="00FD5B9D" w:rsidP="005414B5">
      <w:pPr>
        <w:pStyle w:val="ListParagraph"/>
        <w:ind w:left="0"/>
        <w:rPr>
          <w:rFonts w:asciiTheme="minorHAnsi" w:hAnsiTheme="minorHAnsi" w:cstheme="minorHAnsi"/>
          <w:sz w:val="22"/>
          <w:szCs w:val="22"/>
        </w:rPr>
      </w:pPr>
    </w:p>
    <w:p w14:paraId="49C3B96D" w14:textId="74AD5F90" w:rsidR="00FD5B9D" w:rsidRDefault="00FD5B9D" w:rsidP="005414B5">
      <w:pPr>
        <w:pStyle w:val="ListParagraph"/>
        <w:ind w:left="0"/>
        <w:rPr>
          <w:rFonts w:asciiTheme="minorHAnsi" w:hAnsiTheme="minorHAnsi" w:cstheme="minorHAnsi"/>
          <w:sz w:val="22"/>
          <w:szCs w:val="22"/>
        </w:rPr>
      </w:pPr>
    </w:p>
    <w:p w14:paraId="3A3816C4" w14:textId="14CE35FF" w:rsidR="00FD5B9D" w:rsidRDefault="00FD5B9D" w:rsidP="005414B5">
      <w:pPr>
        <w:pStyle w:val="ListParagraph"/>
        <w:ind w:left="0"/>
        <w:rPr>
          <w:rFonts w:asciiTheme="minorHAnsi" w:hAnsiTheme="minorHAnsi" w:cstheme="minorHAnsi"/>
          <w:sz w:val="22"/>
          <w:szCs w:val="22"/>
        </w:rPr>
      </w:pPr>
    </w:p>
    <w:p w14:paraId="45FA347A" w14:textId="2ABC190B" w:rsidR="00FD5B9D" w:rsidRDefault="00FD5B9D" w:rsidP="005414B5">
      <w:pPr>
        <w:pStyle w:val="ListParagraph"/>
        <w:ind w:left="0"/>
        <w:rPr>
          <w:rFonts w:asciiTheme="minorHAnsi" w:hAnsiTheme="minorHAnsi" w:cstheme="minorHAnsi"/>
          <w:sz w:val="22"/>
          <w:szCs w:val="22"/>
        </w:rPr>
      </w:pPr>
    </w:p>
    <w:p w14:paraId="0D1983FB" w14:textId="26E8E484" w:rsidR="00FD5B9D" w:rsidRDefault="00FD5B9D" w:rsidP="005414B5">
      <w:pPr>
        <w:pStyle w:val="ListParagraph"/>
        <w:ind w:left="0"/>
        <w:rPr>
          <w:rFonts w:asciiTheme="minorHAnsi" w:hAnsiTheme="minorHAnsi" w:cstheme="minorHAnsi"/>
          <w:sz w:val="22"/>
          <w:szCs w:val="22"/>
        </w:rPr>
      </w:pPr>
    </w:p>
    <w:p w14:paraId="4F93557F" w14:textId="6243D628" w:rsidR="00FD5B9D" w:rsidRDefault="00FD5B9D" w:rsidP="005414B5">
      <w:pPr>
        <w:pStyle w:val="ListParagraph"/>
        <w:ind w:left="0"/>
        <w:rPr>
          <w:rFonts w:asciiTheme="minorHAnsi" w:hAnsiTheme="minorHAnsi" w:cstheme="minorHAnsi"/>
          <w:sz w:val="22"/>
          <w:szCs w:val="22"/>
        </w:rPr>
      </w:pPr>
    </w:p>
    <w:p w14:paraId="5F7BA162" w14:textId="24EB192D" w:rsidR="00FD5B9D" w:rsidRDefault="00FD5B9D" w:rsidP="005414B5">
      <w:pPr>
        <w:pStyle w:val="ListParagraph"/>
        <w:ind w:left="0"/>
        <w:rPr>
          <w:rFonts w:asciiTheme="minorHAnsi" w:hAnsiTheme="minorHAnsi" w:cstheme="minorHAnsi"/>
          <w:sz w:val="22"/>
          <w:szCs w:val="22"/>
        </w:rPr>
      </w:pPr>
    </w:p>
    <w:p w14:paraId="6A318E64" w14:textId="19E3CE39" w:rsidR="00FD5B9D" w:rsidRDefault="00FD5B9D" w:rsidP="005414B5">
      <w:pPr>
        <w:pStyle w:val="ListParagraph"/>
        <w:ind w:left="0"/>
        <w:rPr>
          <w:rFonts w:asciiTheme="minorHAnsi" w:hAnsiTheme="minorHAnsi" w:cstheme="minorHAnsi"/>
          <w:sz w:val="22"/>
          <w:szCs w:val="22"/>
        </w:rPr>
      </w:pPr>
    </w:p>
    <w:p w14:paraId="536B2C02" w14:textId="77777777" w:rsidR="00C77FF1" w:rsidRDefault="00C77FF1" w:rsidP="005414B5">
      <w:pPr>
        <w:pStyle w:val="ListParagraph"/>
        <w:ind w:left="0"/>
        <w:rPr>
          <w:rFonts w:asciiTheme="minorHAnsi" w:hAnsiTheme="minorHAnsi" w:cstheme="minorHAnsi"/>
          <w:sz w:val="22"/>
          <w:szCs w:val="22"/>
        </w:rPr>
      </w:pPr>
    </w:p>
    <w:p w14:paraId="7F75F67F" w14:textId="6B7E5A33" w:rsidR="00FD5B9D" w:rsidRDefault="00FD5B9D" w:rsidP="005414B5">
      <w:pPr>
        <w:pStyle w:val="ListParagraph"/>
        <w:ind w:left="0"/>
        <w:rPr>
          <w:rFonts w:asciiTheme="minorHAnsi" w:hAnsiTheme="minorHAnsi" w:cstheme="minorHAnsi"/>
          <w:sz w:val="22"/>
          <w:szCs w:val="22"/>
        </w:rPr>
      </w:pPr>
    </w:p>
    <w:p w14:paraId="69573E4D" w14:textId="77777777" w:rsidR="00FD5B9D" w:rsidRPr="005414B5" w:rsidRDefault="00FD5B9D" w:rsidP="005414B5">
      <w:pPr>
        <w:pStyle w:val="ListParagraph"/>
        <w:ind w:left="0"/>
        <w:rPr>
          <w:rFonts w:asciiTheme="minorHAnsi" w:hAnsiTheme="minorHAnsi" w:cstheme="minorHAnsi"/>
          <w:sz w:val="22"/>
          <w:szCs w:val="22"/>
        </w:rPr>
      </w:pPr>
    </w:p>
    <w:p w14:paraId="12AA2F48" w14:textId="25E4980D" w:rsidR="005414B5" w:rsidRPr="005414B5" w:rsidRDefault="005414B5" w:rsidP="005414B5">
      <w:pPr>
        <w:pStyle w:val="ListParagraph"/>
        <w:ind w:left="0"/>
        <w:rPr>
          <w:rFonts w:asciiTheme="minorHAnsi" w:hAnsiTheme="minorHAnsi" w:cstheme="minorHAnsi"/>
          <w:sz w:val="22"/>
          <w:szCs w:val="22"/>
        </w:rPr>
      </w:pPr>
    </w:p>
    <w:p w14:paraId="29E9BD3D" w14:textId="070DA488" w:rsidR="00BB4EA3" w:rsidRDefault="00BB4EA3" w:rsidP="00BB4EA3">
      <w:pPr>
        <w:jc w:val="both"/>
        <w:rPr>
          <w:rFonts w:asciiTheme="minorHAnsi" w:eastAsia="Times New Roman" w:hAnsiTheme="minorHAnsi" w:cstheme="minorHAnsi"/>
          <w:b/>
          <w:sz w:val="22"/>
        </w:rPr>
      </w:pPr>
    </w:p>
    <w:p w14:paraId="448AF631" w14:textId="12171D70" w:rsidR="000E0FCC" w:rsidRPr="00240B0E" w:rsidRDefault="00240B0E" w:rsidP="00310C76">
      <w:pPr>
        <w:pStyle w:val="ListParagraph"/>
        <w:numPr>
          <w:ilvl w:val="0"/>
          <w:numId w:val="12"/>
        </w:numPr>
        <w:ind w:left="0" w:firstLine="0"/>
        <w:jc w:val="center"/>
        <w:rPr>
          <w:rFonts w:asciiTheme="minorHAnsi" w:hAnsiTheme="minorHAnsi" w:cstheme="minorHAnsi"/>
          <w:sz w:val="22"/>
          <w:szCs w:val="22"/>
        </w:rPr>
      </w:pPr>
      <w:r>
        <w:rPr>
          <w:rFonts w:asciiTheme="minorHAnsi" w:eastAsia="Times New Roman" w:hAnsiTheme="minorHAnsi" w:cstheme="minorHAnsi"/>
          <w:b/>
          <w:sz w:val="36"/>
          <w:szCs w:val="36"/>
          <w:u w:val="single"/>
        </w:rPr>
        <w:lastRenderedPageBreak/>
        <w:t xml:space="preserve">RISK ASSESSMENTS &amp; </w:t>
      </w:r>
      <w:r w:rsidRPr="00240B0E">
        <w:rPr>
          <w:rFonts w:asciiTheme="minorHAnsi" w:eastAsia="Times New Roman" w:hAnsiTheme="minorHAnsi" w:cstheme="minorHAnsi"/>
          <w:b/>
          <w:sz w:val="36"/>
          <w:szCs w:val="36"/>
          <w:u w:val="single"/>
        </w:rPr>
        <w:t>CUSTOMER DUE DILIGENCE - SELLERS</w:t>
      </w:r>
      <w:r w:rsidRPr="00240B0E">
        <w:rPr>
          <w:rFonts w:asciiTheme="minorHAnsi" w:hAnsiTheme="minorHAnsi" w:cstheme="minorHAnsi"/>
          <w:b/>
          <w:sz w:val="36"/>
          <w:szCs w:val="36"/>
          <w:u w:val="single"/>
        </w:rPr>
        <w:t xml:space="preserve"> </w:t>
      </w:r>
    </w:p>
    <w:p w14:paraId="4DCD6309" w14:textId="77777777" w:rsidR="00240B0E" w:rsidRDefault="00240B0E" w:rsidP="00821287">
      <w:pPr>
        <w:rPr>
          <w:rFonts w:asciiTheme="minorHAnsi" w:hAnsiTheme="minorHAnsi" w:cstheme="minorHAnsi"/>
          <w:sz w:val="22"/>
          <w:szCs w:val="22"/>
        </w:rPr>
      </w:pPr>
    </w:p>
    <w:p w14:paraId="0988238D" w14:textId="49ABFAE0" w:rsidR="00E45980" w:rsidRPr="00F5274C" w:rsidRDefault="000E0FCC" w:rsidP="00821287">
      <w:pPr>
        <w:rPr>
          <w:rFonts w:asciiTheme="minorHAnsi" w:hAnsiTheme="minorHAnsi" w:cstheme="minorHAnsi"/>
          <w:sz w:val="22"/>
          <w:szCs w:val="22"/>
        </w:rPr>
      </w:pPr>
      <w:r w:rsidRPr="00F5274C">
        <w:rPr>
          <w:rFonts w:asciiTheme="minorHAnsi" w:hAnsiTheme="minorHAnsi" w:cstheme="minorHAnsi"/>
          <w:sz w:val="22"/>
          <w:szCs w:val="22"/>
        </w:rPr>
        <w:t xml:space="preserve">We will conduct a risk assessment on our clients </w:t>
      </w:r>
      <w:r w:rsidR="00A9212D" w:rsidRPr="00F5274C">
        <w:rPr>
          <w:rFonts w:asciiTheme="minorHAnsi" w:hAnsiTheme="minorHAnsi" w:cstheme="minorHAnsi"/>
          <w:sz w:val="22"/>
          <w:szCs w:val="22"/>
        </w:rPr>
        <w:t>prior to being appointed o</w:t>
      </w:r>
      <w:r w:rsidR="00820269" w:rsidRPr="00F5274C">
        <w:rPr>
          <w:rFonts w:asciiTheme="minorHAnsi" w:hAnsiTheme="minorHAnsi" w:cstheme="minorHAnsi"/>
          <w:sz w:val="22"/>
          <w:szCs w:val="22"/>
        </w:rPr>
        <w:t>r at the point we are appointed</w:t>
      </w:r>
      <w:r w:rsidR="00240B0E">
        <w:rPr>
          <w:rFonts w:asciiTheme="minorHAnsi" w:hAnsiTheme="minorHAnsi" w:cstheme="minorHAnsi"/>
          <w:sz w:val="22"/>
          <w:szCs w:val="22"/>
        </w:rPr>
        <w:t>.</w:t>
      </w:r>
      <w:r w:rsidR="00820269" w:rsidRPr="00F5274C">
        <w:rPr>
          <w:rFonts w:asciiTheme="minorHAnsi" w:hAnsiTheme="minorHAnsi" w:cstheme="minorHAnsi"/>
          <w:sz w:val="22"/>
          <w:szCs w:val="22"/>
        </w:rPr>
        <w:t xml:space="preserve"> </w:t>
      </w:r>
      <w:r w:rsidR="00E45980" w:rsidRPr="00F5274C">
        <w:rPr>
          <w:rFonts w:asciiTheme="minorHAnsi" w:hAnsiTheme="minorHAnsi" w:cstheme="minorHAnsi"/>
          <w:sz w:val="22"/>
          <w:szCs w:val="22"/>
        </w:rPr>
        <w:t xml:space="preserve">We will use </w:t>
      </w:r>
      <w:r w:rsidR="00417525">
        <w:rPr>
          <w:rFonts w:asciiTheme="minorHAnsi" w:hAnsiTheme="minorHAnsi" w:cstheme="minorHAnsi"/>
          <w:sz w:val="22"/>
          <w:szCs w:val="22"/>
        </w:rPr>
        <w:t>the MoveButler AML Compliance Platform risk assessment process to do this and a record of the assessment and result will be stored on the Platform.</w:t>
      </w:r>
    </w:p>
    <w:p w14:paraId="65350455" w14:textId="77777777" w:rsidR="00820269" w:rsidRPr="00F5274C" w:rsidRDefault="00820269" w:rsidP="00821287">
      <w:pPr>
        <w:rPr>
          <w:rFonts w:asciiTheme="minorHAnsi" w:hAnsiTheme="minorHAnsi" w:cstheme="minorHAnsi"/>
          <w:sz w:val="22"/>
          <w:szCs w:val="22"/>
        </w:rPr>
      </w:pPr>
    </w:p>
    <w:p w14:paraId="7D3267A6" w14:textId="77777777" w:rsidR="00240B0E" w:rsidRDefault="00240B0E" w:rsidP="00821287">
      <w:pPr>
        <w:rPr>
          <w:rFonts w:asciiTheme="minorHAnsi" w:hAnsiTheme="minorHAnsi" w:cstheme="minorHAnsi"/>
          <w:sz w:val="22"/>
          <w:szCs w:val="22"/>
        </w:rPr>
      </w:pPr>
      <w:r>
        <w:rPr>
          <w:rFonts w:asciiTheme="minorHAnsi" w:hAnsiTheme="minorHAnsi" w:cstheme="minorHAnsi"/>
          <w:sz w:val="22"/>
          <w:szCs w:val="22"/>
        </w:rPr>
        <w:t xml:space="preserve">This assessment will provide us with 3 potential results, which will require an appropriate level of </w:t>
      </w:r>
      <w:r w:rsidR="000E0FCC" w:rsidRPr="00F5274C">
        <w:rPr>
          <w:rFonts w:asciiTheme="minorHAnsi" w:hAnsiTheme="minorHAnsi" w:cstheme="minorHAnsi"/>
          <w:sz w:val="22"/>
          <w:szCs w:val="22"/>
        </w:rPr>
        <w:t xml:space="preserve">customer due diligence </w:t>
      </w:r>
      <w:r>
        <w:rPr>
          <w:rFonts w:asciiTheme="minorHAnsi" w:hAnsiTheme="minorHAnsi" w:cstheme="minorHAnsi"/>
          <w:sz w:val="22"/>
          <w:szCs w:val="22"/>
        </w:rPr>
        <w:t>to take place.</w:t>
      </w:r>
    </w:p>
    <w:p w14:paraId="004D11CC" w14:textId="77777777" w:rsidR="00240B0E" w:rsidRPr="00240B0E" w:rsidRDefault="00240B0E" w:rsidP="00240B0E">
      <w:pPr>
        <w:rPr>
          <w:rFonts w:asciiTheme="minorHAnsi" w:hAnsiTheme="minorHAnsi" w:cstheme="minorHAnsi"/>
          <w:sz w:val="22"/>
          <w:szCs w:val="22"/>
        </w:rPr>
      </w:pPr>
    </w:p>
    <w:p w14:paraId="319C2877" w14:textId="1C0D9A32" w:rsidR="00440D94" w:rsidRPr="00F5274C" w:rsidRDefault="00240B0E" w:rsidP="00310C76">
      <w:pPr>
        <w:pStyle w:val="ListParagraph"/>
        <w:numPr>
          <w:ilvl w:val="0"/>
          <w:numId w:val="35"/>
        </w:numPr>
        <w:ind w:left="1701" w:hanging="283"/>
        <w:rPr>
          <w:rFonts w:asciiTheme="minorHAnsi" w:hAnsiTheme="minorHAnsi" w:cstheme="minorHAnsi"/>
          <w:sz w:val="22"/>
          <w:szCs w:val="22"/>
        </w:rPr>
      </w:pPr>
      <w:r>
        <w:rPr>
          <w:rFonts w:asciiTheme="minorHAnsi" w:hAnsiTheme="minorHAnsi" w:cstheme="minorHAnsi"/>
          <w:sz w:val="22"/>
          <w:szCs w:val="22"/>
        </w:rPr>
        <w:t xml:space="preserve">LOW RISK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w:t>
      </w:r>
      <w:r w:rsidR="00440D94" w:rsidRPr="00F5274C">
        <w:rPr>
          <w:rFonts w:asciiTheme="minorHAnsi" w:hAnsiTheme="minorHAnsi" w:cstheme="minorHAnsi"/>
          <w:sz w:val="22"/>
          <w:szCs w:val="22"/>
        </w:rPr>
        <w:t>Simplified Due Diligence</w:t>
      </w:r>
    </w:p>
    <w:p w14:paraId="4752478E" w14:textId="50E13552" w:rsidR="00440D94" w:rsidRPr="00F5274C" w:rsidRDefault="00240B0E" w:rsidP="00310C76">
      <w:pPr>
        <w:pStyle w:val="ListParagraph"/>
        <w:numPr>
          <w:ilvl w:val="0"/>
          <w:numId w:val="35"/>
        </w:numPr>
        <w:ind w:left="1701" w:hanging="283"/>
        <w:rPr>
          <w:rFonts w:asciiTheme="minorHAnsi" w:hAnsiTheme="minorHAnsi" w:cstheme="minorHAnsi"/>
          <w:sz w:val="22"/>
          <w:szCs w:val="22"/>
        </w:rPr>
      </w:pPr>
      <w:r>
        <w:rPr>
          <w:rFonts w:asciiTheme="minorHAnsi" w:hAnsiTheme="minorHAnsi" w:cstheme="minorHAnsi"/>
          <w:sz w:val="22"/>
          <w:szCs w:val="22"/>
        </w:rPr>
        <w:t xml:space="preserve">NORMAL/MEDIUM RISK </w:t>
      </w:r>
      <w:r>
        <w:rPr>
          <w:rFonts w:asciiTheme="minorHAnsi" w:hAnsiTheme="minorHAnsi" w:cstheme="minorHAnsi"/>
          <w:sz w:val="22"/>
          <w:szCs w:val="22"/>
        </w:rPr>
        <w:tab/>
        <w:t xml:space="preserve">- </w:t>
      </w:r>
      <w:r w:rsidR="00440D94" w:rsidRPr="00F5274C">
        <w:rPr>
          <w:rFonts w:asciiTheme="minorHAnsi" w:hAnsiTheme="minorHAnsi" w:cstheme="minorHAnsi"/>
          <w:sz w:val="22"/>
          <w:szCs w:val="22"/>
        </w:rPr>
        <w:t>Normal Due Diligence</w:t>
      </w:r>
    </w:p>
    <w:p w14:paraId="32E9BFDC" w14:textId="68F0FDBB" w:rsidR="00D11977" w:rsidRDefault="00240B0E" w:rsidP="00310C76">
      <w:pPr>
        <w:pStyle w:val="ListParagraph"/>
        <w:numPr>
          <w:ilvl w:val="0"/>
          <w:numId w:val="35"/>
        </w:numPr>
        <w:ind w:left="1701" w:hanging="283"/>
        <w:rPr>
          <w:rFonts w:asciiTheme="minorHAnsi" w:hAnsiTheme="minorHAnsi" w:cstheme="minorHAnsi"/>
          <w:sz w:val="22"/>
          <w:szCs w:val="22"/>
        </w:rPr>
      </w:pPr>
      <w:r>
        <w:rPr>
          <w:rFonts w:asciiTheme="minorHAnsi" w:hAnsiTheme="minorHAnsi" w:cstheme="minorHAnsi"/>
          <w:sz w:val="22"/>
          <w:szCs w:val="22"/>
        </w:rPr>
        <w:t>HIGH RISK</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 </w:t>
      </w:r>
      <w:r w:rsidR="00440D94" w:rsidRPr="00F5274C">
        <w:rPr>
          <w:rFonts w:asciiTheme="minorHAnsi" w:hAnsiTheme="minorHAnsi" w:cstheme="minorHAnsi"/>
          <w:sz w:val="22"/>
          <w:szCs w:val="22"/>
        </w:rPr>
        <w:t>Enhanced Due Diligence</w:t>
      </w:r>
    </w:p>
    <w:p w14:paraId="17180068" w14:textId="77777777" w:rsidR="00240B0E" w:rsidRPr="00240B0E" w:rsidRDefault="00240B0E" w:rsidP="00240B0E">
      <w:pPr>
        <w:rPr>
          <w:rFonts w:asciiTheme="minorHAnsi" w:hAnsiTheme="minorHAnsi" w:cstheme="minorHAnsi"/>
          <w:sz w:val="22"/>
          <w:szCs w:val="22"/>
        </w:rPr>
      </w:pPr>
    </w:p>
    <w:p w14:paraId="4B24401B" w14:textId="77777777" w:rsidR="00D11977" w:rsidRPr="00F5274C" w:rsidRDefault="00D11977" w:rsidP="00EE24FD">
      <w:pPr>
        <w:ind w:right="2"/>
        <w:jc w:val="both"/>
        <w:rPr>
          <w:rFonts w:asciiTheme="minorHAnsi" w:eastAsia="Times New Roman" w:hAnsiTheme="minorHAnsi" w:cstheme="minorHAnsi"/>
          <w:sz w:val="22"/>
          <w:szCs w:val="22"/>
        </w:rPr>
      </w:pPr>
      <w:r w:rsidRPr="00F5274C">
        <w:rPr>
          <w:rFonts w:asciiTheme="minorHAnsi" w:eastAsia="Times New Roman" w:hAnsiTheme="minorHAnsi" w:cstheme="minorHAnsi"/>
          <w:sz w:val="22"/>
          <w:szCs w:val="22"/>
        </w:rPr>
        <w:t xml:space="preserve">This applies regardless of </w:t>
      </w:r>
      <w:r w:rsidR="00EE24FD" w:rsidRPr="00F5274C">
        <w:rPr>
          <w:rFonts w:asciiTheme="minorHAnsi" w:eastAsia="Times New Roman" w:hAnsiTheme="minorHAnsi" w:cstheme="minorHAnsi"/>
          <w:sz w:val="22"/>
          <w:szCs w:val="22"/>
        </w:rPr>
        <w:t xml:space="preserve">whether </w:t>
      </w:r>
      <w:r w:rsidRPr="00F5274C">
        <w:rPr>
          <w:rFonts w:asciiTheme="minorHAnsi" w:eastAsia="Times New Roman" w:hAnsiTheme="minorHAnsi" w:cstheme="minorHAnsi"/>
          <w:sz w:val="22"/>
          <w:szCs w:val="22"/>
        </w:rPr>
        <w:t>the client is</w:t>
      </w:r>
      <w:r w:rsidR="00EE24FD" w:rsidRPr="00F5274C">
        <w:rPr>
          <w:rFonts w:asciiTheme="minorHAnsi" w:eastAsia="Times New Roman" w:hAnsiTheme="minorHAnsi" w:cstheme="minorHAnsi"/>
          <w:sz w:val="22"/>
          <w:szCs w:val="22"/>
        </w:rPr>
        <w:t xml:space="preserve"> a</w:t>
      </w:r>
      <w:r w:rsidR="001263D7" w:rsidRPr="00F5274C">
        <w:rPr>
          <w:rFonts w:asciiTheme="minorHAnsi" w:eastAsia="Times New Roman" w:hAnsiTheme="minorHAnsi" w:cstheme="minorHAnsi"/>
          <w:sz w:val="22"/>
          <w:szCs w:val="22"/>
        </w:rPr>
        <w:t>n</w:t>
      </w:r>
      <w:r w:rsidRPr="00F5274C">
        <w:rPr>
          <w:rFonts w:asciiTheme="minorHAnsi" w:eastAsia="Times New Roman" w:hAnsiTheme="minorHAnsi" w:cstheme="minorHAnsi"/>
          <w:sz w:val="22"/>
          <w:szCs w:val="22"/>
        </w:rPr>
        <w:t xml:space="preserve"> individual or </w:t>
      </w:r>
      <w:r w:rsidR="00EE24FD" w:rsidRPr="00F5274C">
        <w:rPr>
          <w:rFonts w:asciiTheme="minorHAnsi" w:eastAsia="Times New Roman" w:hAnsiTheme="minorHAnsi" w:cstheme="minorHAnsi"/>
          <w:sz w:val="22"/>
          <w:szCs w:val="22"/>
        </w:rPr>
        <w:t xml:space="preserve">a </w:t>
      </w:r>
      <w:r w:rsidRPr="00F5274C">
        <w:rPr>
          <w:rFonts w:asciiTheme="minorHAnsi" w:eastAsia="Times New Roman" w:hAnsiTheme="minorHAnsi" w:cstheme="minorHAnsi"/>
          <w:sz w:val="22"/>
          <w:szCs w:val="22"/>
        </w:rPr>
        <w:t>business.</w:t>
      </w:r>
    </w:p>
    <w:p w14:paraId="48BC1D08" w14:textId="77777777" w:rsidR="00D11977" w:rsidRPr="00F5274C" w:rsidRDefault="00D11977" w:rsidP="00EE24FD">
      <w:pPr>
        <w:ind w:right="2"/>
        <w:jc w:val="both"/>
        <w:rPr>
          <w:rFonts w:asciiTheme="minorHAnsi" w:eastAsia="Times New Roman" w:hAnsiTheme="minorHAnsi" w:cstheme="minorHAnsi"/>
          <w:sz w:val="22"/>
          <w:szCs w:val="22"/>
        </w:rPr>
      </w:pPr>
    </w:p>
    <w:p w14:paraId="73B291D9" w14:textId="77777777" w:rsidR="00D11977" w:rsidRPr="00F5274C" w:rsidRDefault="00D11977" w:rsidP="00EE24FD">
      <w:pPr>
        <w:ind w:right="2"/>
        <w:jc w:val="center"/>
        <w:rPr>
          <w:rFonts w:asciiTheme="minorHAnsi" w:eastAsia="Times New Roman" w:hAnsiTheme="minorHAnsi" w:cstheme="minorHAnsi"/>
          <w:sz w:val="22"/>
          <w:szCs w:val="22"/>
        </w:rPr>
      </w:pPr>
      <w:r w:rsidRPr="00F5274C">
        <w:rPr>
          <w:rFonts w:asciiTheme="minorHAnsi" w:eastAsia="Times New Roman" w:hAnsiTheme="minorHAnsi" w:cstheme="minorHAnsi"/>
          <w:sz w:val="22"/>
          <w:szCs w:val="22"/>
          <w:u w:val="single"/>
        </w:rPr>
        <w:t>There are no exceptions to this requirement</w:t>
      </w:r>
      <w:r w:rsidRPr="00F5274C">
        <w:rPr>
          <w:rFonts w:asciiTheme="minorHAnsi" w:eastAsia="Times New Roman" w:hAnsiTheme="minorHAnsi" w:cstheme="minorHAnsi"/>
          <w:sz w:val="22"/>
          <w:szCs w:val="22"/>
        </w:rPr>
        <w:t>.</w:t>
      </w:r>
    </w:p>
    <w:p w14:paraId="249218C9" w14:textId="77777777" w:rsidR="00D11977" w:rsidRPr="00F5274C" w:rsidRDefault="00D11977" w:rsidP="00EE24FD">
      <w:pPr>
        <w:ind w:right="2"/>
        <w:jc w:val="both"/>
        <w:rPr>
          <w:rFonts w:asciiTheme="minorHAnsi" w:eastAsia="Times New Roman" w:hAnsiTheme="minorHAnsi" w:cstheme="minorHAnsi"/>
          <w:sz w:val="22"/>
          <w:szCs w:val="22"/>
        </w:rPr>
      </w:pPr>
    </w:p>
    <w:p w14:paraId="13CDA0AD" w14:textId="2E7E4B4A" w:rsidR="00E8489C" w:rsidRPr="00F5274C" w:rsidRDefault="00D11977" w:rsidP="00EE24FD">
      <w:pPr>
        <w:pStyle w:val="ListParagraph"/>
        <w:ind w:left="0" w:right="2"/>
        <w:jc w:val="both"/>
        <w:rPr>
          <w:rFonts w:asciiTheme="minorHAnsi" w:hAnsiTheme="minorHAnsi" w:cstheme="minorHAnsi"/>
          <w:sz w:val="22"/>
          <w:szCs w:val="22"/>
        </w:rPr>
      </w:pPr>
      <w:r w:rsidRPr="00F5274C">
        <w:rPr>
          <w:rFonts w:asciiTheme="minorHAnsi" w:hAnsiTheme="minorHAnsi" w:cstheme="minorHAnsi"/>
          <w:sz w:val="22"/>
          <w:szCs w:val="22"/>
        </w:rPr>
        <w:t xml:space="preserve">A </w:t>
      </w:r>
      <w:r w:rsidR="00B46AC8">
        <w:rPr>
          <w:rFonts w:asciiTheme="minorHAnsi" w:hAnsiTheme="minorHAnsi" w:cstheme="minorHAnsi"/>
          <w:sz w:val="22"/>
          <w:szCs w:val="22"/>
        </w:rPr>
        <w:t>c</w:t>
      </w:r>
      <w:r w:rsidR="00FD5B9D">
        <w:rPr>
          <w:rFonts w:asciiTheme="minorHAnsi" w:hAnsiTheme="minorHAnsi" w:cstheme="minorHAnsi"/>
          <w:sz w:val="22"/>
          <w:szCs w:val="22"/>
        </w:rPr>
        <w:t>lient</w:t>
      </w:r>
      <w:r w:rsidRPr="00F5274C">
        <w:rPr>
          <w:rFonts w:asciiTheme="minorHAnsi" w:hAnsiTheme="minorHAnsi" w:cstheme="minorHAnsi"/>
          <w:sz w:val="22"/>
          <w:szCs w:val="22"/>
        </w:rPr>
        <w:t xml:space="preserve">'s identity and, where applicable the identity of any </w:t>
      </w:r>
      <w:r w:rsidR="00FD5B9D">
        <w:rPr>
          <w:rFonts w:asciiTheme="minorHAnsi" w:hAnsiTheme="minorHAnsi" w:cstheme="minorHAnsi"/>
          <w:sz w:val="22"/>
          <w:szCs w:val="22"/>
        </w:rPr>
        <w:t xml:space="preserve">other </w:t>
      </w:r>
      <w:r w:rsidRPr="00F5274C">
        <w:rPr>
          <w:rFonts w:asciiTheme="minorHAnsi" w:hAnsiTheme="minorHAnsi" w:cstheme="minorHAnsi"/>
          <w:sz w:val="22"/>
          <w:szCs w:val="22"/>
        </w:rPr>
        <w:t>beneficial o</w:t>
      </w:r>
      <w:r w:rsidR="00E8489C" w:rsidRPr="00F5274C">
        <w:rPr>
          <w:rFonts w:asciiTheme="minorHAnsi" w:hAnsiTheme="minorHAnsi" w:cstheme="minorHAnsi"/>
          <w:sz w:val="22"/>
          <w:szCs w:val="22"/>
        </w:rPr>
        <w:t xml:space="preserve">wner </w:t>
      </w:r>
      <w:r w:rsidR="0068447C">
        <w:rPr>
          <w:rFonts w:asciiTheme="minorHAnsi" w:hAnsiTheme="minorHAnsi" w:cstheme="minorHAnsi"/>
          <w:sz w:val="22"/>
          <w:szCs w:val="22"/>
        </w:rPr>
        <w:t xml:space="preserve">will </w:t>
      </w:r>
      <w:r w:rsidR="00E8489C" w:rsidRPr="00F5274C">
        <w:rPr>
          <w:rFonts w:asciiTheme="minorHAnsi" w:hAnsiTheme="minorHAnsi" w:cstheme="minorHAnsi"/>
          <w:sz w:val="22"/>
          <w:szCs w:val="22"/>
        </w:rPr>
        <w:t xml:space="preserve">be verified before, or at the point of </w:t>
      </w:r>
      <w:r w:rsidRPr="00F5274C">
        <w:rPr>
          <w:rFonts w:asciiTheme="minorHAnsi" w:hAnsiTheme="minorHAnsi" w:cstheme="minorHAnsi"/>
          <w:sz w:val="22"/>
          <w:szCs w:val="22"/>
        </w:rPr>
        <w:t>accepting instructions from a client</w:t>
      </w:r>
      <w:r w:rsidR="00E8489C" w:rsidRPr="00F5274C">
        <w:rPr>
          <w:rFonts w:asciiTheme="minorHAnsi" w:hAnsiTheme="minorHAnsi" w:cstheme="minorHAnsi"/>
          <w:sz w:val="22"/>
          <w:szCs w:val="22"/>
        </w:rPr>
        <w:t>.</w:t>
      </w:r>
      <w:r w:rsidR="0068447C">
        <w:rPr>
          <w:rFonts w:asciiTheme="minorHAnsi" w:hAnsiTheme="minorHAnsi" w:cstheme="minorHAnsi"/>
          <w:sz w:val="22"/>
          <w:szCs w:val="22"/>
        </w:rPr>
        <w:t xml:space="preserve"> Very occasionally, in </w:t>
      </w:r>
      <w:r w:rsidR="003F6717">
        <w:rPr>
          <w:rFonts w:asciiTheme="minorHAnsi" w:hAnsiTheme="minorHAnsi" w:cstheme="minorHAnsi"/>
          <w:sz w:val="22"/>
          <w:szCs w:val="22"/>
        </w:rPr>
        <w:t>low-risk</w:t>
      </w:r>
      <w:r w:rsidR="0068447C">
        <w:rPr>
          <w:rFonts w:asciiTheme="minorHAnsi" w:hAnsiTheme="minorHAnsi" w:cstheme="minorHAnsi"/>
          <w:sz w:val="22"/>
          <w:szCs w:val="22"/>
        </w:rPr>
        <w:t xml:space="preserve"> situations CDD may be conducted up to a week after instructions are taken if the person is not available</w:t>
      </w:r>
      <w:r w:rsidR="00417525">
        <w:rPr>
          <w:rFonts w:asciiTheme="minorHAnsi" w:hAnsiTheme="minorHAnsi" w:cstheme="minorHAnsi"/>
          <w:sz w:val="22"/>
          <w:szCs w:val="22"/>
        </w:rPr>
        <w:t>.</w:t>
      </w:r>
      <w:r w:rsidR="0068447C">
        <w:rPr>
          <w:rFonts w:asciiTheme="minorHAnsi" w:hAnsiTheme="minorHAnsi" w:cstheme="minorHAnsi"/>
          <w:sz w:val="22"/>
          <w:szCs w:val="22"/>
        </w:rPr>
        <w:t xml:space="preserve"> </w:t>
      </w:r>
    </w:p>
    <w:p w14:paraId="5299D587" w14:textId="77777777" w:rsidR="008F0EA7" w:rsidRPr="00F5274C" w:rsidRDefault="008F0EA7" w:rsidP="00EE24FD">
      <w:pPr>
        <w:pStyle w:val="ListParagraph"/>
        <w:ind w:left="0" w:right="2"/>
        <w:jc w:val="both"/>
        <w:rPr>
          <w:rFonts w:asciiTheme="minorHAnsi" w:hAnsiTheme="minorHAnsi" w:cstheme="minorHAnsi"/>
          <w:sz w:val="22"/>
          <w:szCs w:val="22"/>
        </w:rPr>
      </w:pPr>
    </w:p>
    <w:p w14:paraId="72A17D39" w14:textId="0078C873" w:rsidR="008F0EA7" w:rsidRPr="00F5274C" w:rsidRDefault="008F0EA7" w:rsidP="00EE24FD">
      <w:pPr>
        <w:pStyle w:val="ListParagraph"/>
        <w:ind w:left="0" w:right="2"/>
        <w:jc w:val="both"/>
        <w:rPr>
          <w:rFonts w:asciiTheme="minorHAnsi" w:hAnsiTheme="minorHAnsi" w:cstheme="minorHAnsi"/>
          <w:b/>
          <w:sz w:val="22"/>
          <w:szCs w:val="22"/>
          <w:u w:val="single"/>
        </w:rPr>
      </w:pPr>
      <w:r w:rsidRPr="00F5274C">
        <w:rPr>
          <w:rFonts w:asciiTheme="minorHAnsi" w:hAnsiTheme="minorHAnsi" w:cstheme="minorHAnsi"/>
          <w:b/>
          <w:sz w:val="22"/>
          <w:szCs w:val="22"/>
          <w:u w:val="single"/>
        </w:rPr>
        <w:t>The Practical Steps</w:t>
      </w:r>
      <w:r w:rsidR="00417525">
        <w:rPr>
          <w:rFonts w:asciiTheme="minorHAnsi" w:hAnsiTheme="minorHAnsi" w:cstheme="minorHAnsi"/>
          <w:b/>
          <w:sz w:val="22"/>
          <w:szCs w:val="22"/>
          <w:u w:val="single"/>
        </w:rPr>
        <w:t xml:space="preserve"> </w:t>
      </w:r>
      <w:r w:rsidRPr="00F5274C">
        <w:rPr>
          <w:rFonts w:asciiTheme="minorHAnsi" w:hAnsiTheme="minorHAnsi" w:cstheme="minorHAnsi"/>
          <w:b/>
          <w:sz w:val="22"/>
          <w:szCs w:val="22"/>
          <w:u w:val="single"/>
        </w:rPr>
        <w:t>Take</w:t>
      </w:r>
      <w:r w:rsidR="00417525">
        <w:rPr>
          <w:rFonts w:asciiTheme="minorHAnsi" w:hAnsiTheme="minorHAnsi" w:cstheme="minorHAnsi"/>
          <w:b/>
          <w:sz w:val="22"/>
          <w:szCs w:val="22"/>
          <w:u w:val="single"/>
        </w:rPr>
        <w:t>n</w:t>
      </w:r>
    </w:p>
    <w:p w14:paraId="384DE41A" w14:textId="77777777" w:rsidR="00E8489C" w:rsidRPr="00F5274C" w:rsidRDefault="00E8489C" w:rsidP="00EE24FD">
      <w:pPr>
        <w:pStyle w:val="ListParagraph"/>
        <w:ind w:left="0" w:right="2"/>
        <w:jc w:val="both"/>
        <w:rPr>
          <w:rFonts w:asciiTheme="minorHAnsi" w:hAnsiTheme="minorHAnsi" w:cstheme="minorHAnsi"/>
          <w:sz w:val="22"/>
          <w:szCs w:val="22"/>
        </w:rPr>
      </w:pPr>
    </w:p>
    <w:p w14:paraId="1F347E9B" w14:textId="645AD05B" w:rsidR="0037666F" w:rsidRPr="00F5274C" w:rsidRDefault="0037666F" w:rsidP="00310C76">
      <w:pPr>
        <w:pStyle w:val="ListParagraph"/>
        <w:numPr>
          <w:ilvl w:val="0"/>
          <w:numId w:val="19"/>
        </w:numPr>
        <w:ind w:right="2"/>
        <w:jc w:val="both"/>
        <w:rPr>
          <w:rFonts w:asciiTheme="minorHAnsi" w:eastAsia="Times New Roman" w:hAnsiTheme="minorHAnsi" w:cstheme="minorHAnsi"/>
          <w:sz w:val="22"/>
          <w:szCs w:val="22"/>
        </w:rPr>
      </w:pPr>
      <w:r w:rsidRPr="00F5274C">
        <w:rPr>
          <w:rFonts w:asciiTheme="minorHAnsi" w:eastAsia="Times New Roman" w:hAnsiTheme="minorHAnsi" w:cstheme="minorHAnsi"/>
          <w:sz w:val="22"/>
          <w:szCs w:val="22"/>
        </w:rPr>
        <w:t xml:space="preserve">When discussing instructions with a potential client the need for ID verification </w:t>
      </w:r>
      <w:r w:rsidR="00A15093">
        <w:rPr>
          <w:rFonts w:asciiTheme="minorHAnsi" w:eastAsia="Times New Roman" w:hAnsiTheme="minorHAnsi" w:cstheme="minorHAnsi"/>
          <w:sz w:val="22"/>
          <w:szCs w:val="22"/>
        </w:rPr>
        <w:t>is</w:t>
      </w:r>
      <w:r w:rsidRPr="00F5274C">
        <w:rPr>
          <w:rFonts w:asciiTheme="minorHAnsi" w:eastAsia="Times New Roman" w:hAnsiTheme="minorHAnsi" w:cstheme="minorHAnsi"/>
          <w:sz w:val="22"/>
          <w:szCs w:val="22"/>
        </w:rPr>
        <w:t xml:space="preserve"> outlined.</w:t>
      </w:r>
    </w:p>
    <w:p w14:paraId="1365EC5F" w14:textId="343F42BC" w:rsidR="0037666F" w:rsidRPr="00F5274C" w:rsidRDefault="0037666F" w:rsidP="00310C76">
      <w:pPr>
        <w:pStyle w:val="ListParagraph"/>
        <w:numPr>
          <w:ilvl w:val="0"/>
          <w:numId w:val="19"/>
        </w:numPr>
        <w:ind w:right="2"/>
        <w:jc w:val="both"/>
        <w:rPr>
          <w:rFonts w:asciiTheme="minorHAnsi" w:eastAsia="Times New Roman" w:hAnsiTheme="minorHAnsi" w:cstheme="minorHAnsi"/>
          <w:sz w:val="22"/>
          <w:szCs w:val="22"/>
        </w:rPr>
      </w:pPr>
      <w:r w:rsidRPr="00F5274C">
        <w:rPr>
          <w:rFonts w:asciiTheme="minorHAnsi" w:eastAsia="Times New Roman" w:hAnsiTheme="minorHAnsi" w:cstheme="minorHAnsi"/>
          <w:sz w:val="22"/>
          <w:szCs w:val="22"/>
        </w:rPr>
        <w:t>The</w:t>
      </w:r>
      <w:r w:rsidR="002773D7">
        <w:rPr>
          <w:rFonts w:asciiTheme="minorHAnsi" w:eastAsia="Times New Roman" w:hAnsiTheme="minorHAnsi" w:cstheme="minorHAnsi"/>
          <w:sz w:val="22"/>
          <w:szCs w:val="22"/>
        </w:rPr>
        <w:t xml:space="preserve"> </w:t>
      </w:r>
      <w:r w:rsidR="00A15093">
        <w:rPr>
          <w:rFonts w:asciiTheme="minorHAnsi" w:eastAsia="Times New Roman" w:hAnsiTheme="minorHAnsi" w:cstheme="minorHAnsi"/>
          <w:sz w:val="22"/>
          <w:szCs w:val="22"/>
        </w:rPr>
        <w:t xml:space="preserve">online </w:t>
      </w:r>
      <w:r w:rsidRPr="00F5274C">
        <w:rPr>
          <w:rFonts w:asciiTheme="minorHAnsi" w:eastAsia="Times New Roman" w:hAnsiTheme="minorHAnsi" w:cstheme="minorHAnsi"/>
          <w:sz w:val="22"/>
          <w:szCs w:val="22"/>
        </w:rPr>
        <w:t xml:space="preserve">risk assessment form </w:t>
      </w:r>
      <w:r w:rsidR="00A15093">
        <w:rPr>
          <w:rFonts w:asciiTheme="minorHAnsi" w:eastAsia="Times New Roman" w:hAnsiTheme="minorHAnsi" w:cstheme="minorHAnsi"/>
          <w:sz w:val="22"/>
          <w:szCs w:val="22"/>
        </w:rPr>
        <w:t>is</w:t>
      </w:r>
      <w:r w:rsidRPr="00F5274C">
        <w:rPr>
          <w:rFonts w:asciiTheme="minorHAnsi" w:eastAsia="Times New Roman" w:hAnsiTheme="minorHAnsi" w:cstheme="minorHAnsi"/>
          <w:sz w:val="22"/>
          <w:szCs w:val="22"/>
        </w:rPr>
        <w:t xml:space="preserve"> completed for </w:t>
      </w:r>
      <w:r w:rsidR="00A15093">
        <w:rPr>
          <w:rFonts w:asciiTheme="minorHAnsi" w:eastAsia="Times New Roman" w:hAnsiTheme="minorHAnsi" w:cstheme="minorHAnsi"/>
          <w:sz w:val="22"/>
          <w:szCs w:val="22"/>
        </w:rPr>
        <w:t xml:space="preserve">each </w:t>
      </w:r>
      <w:r w:rsidRPr="00F5274C">
        <w:rPr>
          <w:rFonts w:asciiTheme="minorHAnsi" w:eastAsia="Times New Roman" w:hAnsiTheme="minorHAnsi" w:cstheme="minorHAnsi"/>
          <w:sz w:val="22"/>
          <w:szCs w:val="22"/>
        </w:rPr>
        <w:t>client</w:t>
      </w:r>
      <w:r w:rsidR="002773D7">
        <w:rPr>
          <w:rFonts w:asciiTheme="minorHAnsi" w:eastAsia="Times New Roman" w:hAnsiTheme="minorHAnsi" w:cstheme="minorHAnsi"/>
          <w:sz w:val="22"/>
          <w:szCs w:val="22"/>
        </w:rPr>
        <w:t>.</w:t>
      </w:r>
    </w:p>
    <w:p w14:paraId="4829AC10" w14:textId="52D2F69F" w:rsidR="0037666F" w:rsidRPr="00F5274C" w:rsidRDefault="0037666F" w:rsidP="00310C76">
      <w:pPr>
        <w:pStyle w:val="ListParagraph"/>
        <w:numPr>
          <w:ilvl w:val="0"/>
          <w:numId w:val="19"/>
        </w:numPr>
        <w:ind w:right="2"/>
        <w:jc w:val="both"/>
        <w:rPr>
          <w:rFonts w:asciiTheme="minorHAnsi" w:eastAsia="Times New Roman" w:hAnsiTheme="minorHAnsi" w:cstheme="minorHAnsi"/>
          <w:sz w:val="22"/>
          <w:szCs w:val="22"/>
        </w:rPr>
      </w:pPr>
      <w:r w:rsidRPr="00F5274C">
        <w:rPr>
          <w:rFonts w:asciiTheme="minorHAnsi" w:eastAsia="Times New Roman" w:hAnsiTheme="minorHAnsi" w:cstheme="minorHAnsi"/>
          <w:sz w:val="22"/>
          <w:szCs w:val="22"/>
        </w:rPr>
        <w:t xml:space="preserve">The correct route for verifying the </w:t>
      </w:r>
      <w:r w:rsidR="00130343" w:rsidRPr="00F5274C">
        <w:rPr>
          <w:rFonts w:asciiTheme="minorHAnsi" w:eastAsia="Times New Roman" w:hAnsiTheme="minorHAnsi" w:cstheme="minorHAnsi"/>
          <w:sz w:val="22"/>
          <w:szCs w:val="22"/>
        </w:rPr>
        <w:t>client’s</w:t>
      </w:r>
      <w:r w:rsidRPr="00F5274C">
        <w:rPr>
          <w:rFonts w:asciiTheme="minorHAnsi" w:eastAsia="Times New Roman" w:hAnsiTheme="minorHAnsi" w:cstheme="minorHAnsi"/>
          <w:sz w:val="22"/>
          <w:szCs w:val="22"/>
        </w:rPr>
        <w:t xml:space="preserve"> </w:t>
      </w:r>
      <w:r w:rsidR="002773D7">
        <w:rPr>
          <w:rFonts w:asciiTheme="minorHAnsi" w:eastAsia="Times New Roman" w:hAnsiTheme="minorHAnsi" w:cstheme="minorHAnsi"/>
          <w:sz w:val="22"/>
          <w:szCs w:val="22"/>
        </w:rPr>
        <w:t>i</w:t>
      </w:r>
      <w:r w:rsidRPr="00F5274C">
        <w:rPr>
          <w:rFonts w:asciiTheme="minorHAnsi" w:eastAsia="Times New Roman" w:hAnsiTheme="minorHAnsi" w:cstheme="minorHAnsi"/>
          <w:sz w:val="22"/>
          <w:szCs w:val="22"/>
        </w:rPr>
        <w:t xml:space="preserve">dentity </w:t>
      </w:r>
      <w:r w:rsidR="00A15093">
        <w:rPr>
          <w:rFonts w:asciiTheme="minorHAnsi" w:eastAsia="Times New Roman" w:hAnsiTheme="minorHAnsi" w:cstheme="minorHAnsi"/>
          <w:sz w:val="22"/>
          <w:szCs w:val="22"/>
        </w:rPr>
        <w:t>is t</w:t>
      </w:r>
      <w:r w:rsidR="002773D7">
        <w:rPr>
          <w:rFonts w:asciiTheme="minorHAnsi" w:eastAsia="Times New Roman" w:hAnsiTheme="minorHAnsi" w:cstheme="minorHAnsi"/>
          <w:sz w:val="22"/>
          <w:szCs w:val="22"/>
        </w:rPr>
        <w:t xml:space="preserve">hen </w:t>
      </w:r>
      <w:r w:rsidRPr="00F5274C">
        <w:rPr>
          <w:rFonts w:asciiTheme="minorHAnsi" w:eastAsia="Times New Roman" w:hAnsiTheme="minorHAnsi" w:cstheme="minorHAnsi"/>
          <w:sz w:val="22"/>
          <w:szCs w:val="22"/>
        </w:rPr>
        <w:t>be followed</w:t>
      </w:r>
      <w:r w:rsidR="002773D7">
        <w:rPr>
          <w:rFonts w:asciiTheme="minorHAnsi" w:eastAsia="Times New Roman" w:hAnsiTheme="minorHAnsi" w:cstheme="minorHAnsi"/>
          <w:sz w:val="22"/>
          <w:szCs w:val="22"/>
        </w:rPr>
        <w:t>.</w:t>
      </w:r>
    </w:p>
    <w:p w14:paraId="01BABA75" w14:textId="199C46E6" w:rsidR="0037666F" w:rsidRPr="00F5274C" w:rsidRDefault="005C6BB5" w:rsidP="00310C76">
      <w:pPr>
        <w:pStyle w:val="ListParagraph"/>
        <w:numPr>
          <w:ilvl w:val="0"/>
          <w:numId w:val="19"/>
        </w:numPr>
        <w:ind w:right="2"/>
        <w:jc w:val="both"/>
        <w:rPr>
          <w:rFonts w:asciiTheme="minorHAnsi" w:eastAsia="Times New Roman" w:hAnsiTheme="minorHAnsi" w:cstheme="minorHAnsi"/>
          <w:sz w:val="22"/>
          <w:szCs w:val="22"/>
        </w:rPr>
      </w:pPr>
      <w:r w:rsidRPr="00F5274C">
        <w:rPr>
          <w:rFonts w:asciiTheme="minorHAnsi" w:eastAsia="Times New Roman" w:hAnsiTheme="minorHAnsi" w:cstheme="minorHAnsi"/>
          <w:sz w:val="22"/>
          <w:szCs w:val="22"/>
        </w:rPr>
        <w:t>Where obtaining ID from a UK resident client/s is difficult for any reason t</w:t>
      </w:r>
      <w:r w:rsidR="00D11977" w:rsidRPr="00F5274C">
        <w:rPr>
          <w:rFonts w:asciiTheme="minorHAnsi" w:eastAsia="Times New Roman" w:hAnsiTheme="minorHAnsi" w:cstheme="minorHAnsi"/>
          <w:sz w:val="22"/>
          <w:szCs w:val="22"/>
        </w:rPr>
        <w:t xml:space="preserve">he client </w:t>
      </w:r>
      <w:r w:rsidR="00A15093">
        <w:rPr>
          <w:rFonts w:asciiTheme="minorHAnsi" w:eastAsia="Times New Roman" w:hAnsiTheme="minorHAnsi" w:cstheme="minorHAnsi"/>
          <w:sz w:val="22"/>
          <w:szCs w:val="22"/>
        </w:rPr>
        <w:t xml:space="preserve">is </w:t>
      </w:r>
      <w:r w:rsidR="00D11977" w:rsidRPr="00F5274C">
        <w:rPr>
          <w:rFonts w:asciiTheme="minorHAnsi" w:eastAsia="Times New Roman" w:hAnsiTheme="minorHAnsi" w:cstheme="minorHAnsi"/>
          <w:sz w:val="22"/>
          <w:szCs w:val="22"/>
        </w:rPr>
        <w:t xml:space="preserve">advised that </w:t>
      </w:r>
      <w:r w:rsidR="00E8489C" w:rsidRPr="00F5274C">
        <w:rPr>
          <w:rFonts w:asciiTheme="minorHAnsi" w:eastAsia="Times New Roman" w:hAnsiTheme="minorHAnsi" w:cstheme="minorHAnsi"/>
          <w:sz w:val="22"/>
          <w:szCs w:val="22"/>
        </w:rPr>
        <w:t>we have</w:t>
      </w:r>
      <w:r w:rsidR="00D11977" w:rsidRPr="00F5274C">
        <w:rPr>
          <w:rFonts w:asciiTheme="minorHAnsi" w:eastAsia="Times New Roman" w:hAnsiTheme="minorHAnsi" w:cstheme="minorHAnsi"/>
          <w:sz w:val="22"/>
          <w:szCs w:val="22"/>
        </w:rPr>
        <w:t xml:space="preserve"> a legal requirement </w:t>
      </w:r>
      <w:r w:rsidR="00E8489C" w:rsidRPr="00F5274C">
        <w:rPr>
          <w:rFonts w:asciiTheme="minorHAnsi" w:eastAsia="Times New Roman" w:hAnsiTheme="minorHAnsi" w:cstheme="minorHAnsi"/>
          <w:sz w:val="22"/>
          <w:szCs w:val="22"/>
        </w:rPr>
        <w:t>to obtain</w:t>
      </w:r>
      <w:r w:rsidR="00D11977" w:rsidRPr="00F5274C">
        <w:rPr>
          <w:rFonts w:asciiTheme="minorHAnsi" w:eastAsia="Times New Roman" w:hAnsiTheme="minorHAnsi" w:cstheme="minorHAnsi"/>
          <w:sz w:val="22"/>
          <w:szCs w:val="22"/>
        </w:rPr>
        <w:t xml:space="preserve"> proof of ID and that the need for this is contained within the terms of business.  </w:t>
      </w:r>
    </w:p>
    <w:p w14:paraId="738FC968" w14:textId="3E52BB65" w:rsidR="00D11977" w:rsidRPr="00F5274C" w:rsidRDefault="005C6BB5" w:rsidP="00310C76">
      <w:pPr>
        <w:pStyle w:val="ListParagraph"/>
        <w:numPr>
          <w:ilvl w:val="0"/>
          <w:numId w:val="19"/>
        </w:numPr>
        <w:ind w:right="2"/>
        <w:jc w:val="both"/>
        <w:rPr>
          <w:rFonts w:asciiTheme="minorHAnsi" w:eastAsia="Times New Roman" w:hAnsiTheme="minorHAnsi" w:cstheme="minorHAnsi"/>
          <w:sz w:val="22"/>
          <w:szCs w:val="22"/>
        </w:rPr>
      </w:pPr>
      <w:r w:rsidRPr="00F5274C">
        <w:rPr>
          <w:rFonts w:asciiTheme="minorHAnsi" w:eastAsia="Times New Roman" w:hAnsiTheme="minorHAnsi" w:cstheme="minorHAnsi"/>
          <w:sz w:val="22"/>
          <w:szCs w:val="22"/>
        </w:rPr>
        <w:t xml:space="preserve">The client </w:t>
      </w:r>
      <w:r w:rsidR="00A15093">
        <w:rPr>
          <w:rFonts w:asciiTheme="minorHAnsi" w:eastAsia="Times New Roman" w:hAnsiTheme="minorHAnsi" w:cstheme="minorHAnsi"/>
          <w:sz w:val="22"/>
          <w:szCs w:val="22"/>
        </w:rPr>
        <w:t>is also</w:t>
      </w:r>
      <w:r w:rsidRPr="00F5274C">
        <w:rPr>
          <w:rFonts w:asciiTheme="minorHAnsi" w:eastAsia="Times New Roman" w:hAnsiTheme="minorHAnsi" w:cstheme="minorHAnsi"/>
          <w:sz w:val="22"/>
          <w:szCs w:val="22"/>
        </w:rPr>
        <w:t xml:space="preserve"> advised that </w:t>
      </w:r>
      <w:r w:rsidR="002773D7">
        <w:rPr>
          <w:rFonts w:asciiTheme="minorHAnsi" w:eastAsia="Times New Roman" w:hAnsiTheme="minorHAnsi" w:cstheme="minorHAnsi"/>
          <w:sz w:val="22"/>
          <w:szCs w:val="22"/>
        </w:rPr>
        <w:t>we will not be able to begin marketing or marketing</w:t>
      </w:r>
      <w:r w:rsidR="00D11977" w:rsidRPr="00F5274C">
        <w:rPr>
          <w:rFonts w:asciiTheme="minorHAnsi" w:eastAsia="Times New Roman" w:hAnsiTheme="minorHAnsi" w:cstheme="minorHAnsi"/>
          <w:sz w:val="22"/>
          <w:szCs w:val="22"/>
        </w:rPr>
        <w:t xml:space="preserve"> will </w:t>
      </w:r>
      <w:r w:rsidRPr="00F5274C">
        <w:rPr>
          <w:rFonts w:asciiTheme="minorHAnsi" w:eastAsia="Times New Roman" w:hAnsiTheme="minorHAnsi" w:cstheme="minorHAnsi"/>
          <w:sz w:val="22"/>
          <w:szCs w:val="22"/>
        </w:rPr>
        <w:t>have to stop and</w:t>
      </w:r>
      <w:r w:rsidR="00D11977" w:rsidRPr="00F5274C">
        <w:rPr>
          <w:rFonts w:asciiTheme="minorHAnsi" w:eastAsia="Times New Roman" w:hAnsiTheme="minorHAnsi" w:cstheme="minorHAnsi"/>
          <w:sz w:val="22"/>
          <w:szCs w:val="22"/>
        </w:rPr>
        <w:t xml:space="preserve"> our instructions cancelled if it is not provided.</w:t>
      </w:r>
    </w:p>
    <w:p w14:paraId="0B4D71A0" w14:textId="77777777" w:rsidR="005C6BB5" w:rsidRPr="00F5274C" w:rsidRDefault="005C6BB5" w:rsidP="00EE24FD">
      <w:pPr>
        <w:ind w:right="2"/>
        <w:jc w:val="both"/>
        <w:rPr>
          <w:rFonts w:asciiTheme="minorHAnsi" w:eastAsia="Times New Roman" w:hAnsiTheme="minorHAnsi" w:cstheme="minorHAnsi"/>
          <w:sz w:val="22"/>
          <w:szCs w:val="22"/>
        </w:rPr>
      </w:pPr>
    </w:p>
    <w:p w14:paraId="350CB582" w14:textId="32DF9A80" w:rsidR="00D11977" w:rsidRPr="00F5274C" w:rsidRDefault="002773D7" w:rsidP="00EE24FD">
      <w:pPr>
        <w:ind w:right="2"/>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W</w:t>
      </w:r>
      <w:r w:rsidR="005C6BB5" w:rsidRPr="00F5274C">
        <w:rPr>
          <w:rFonts w:asciiTheme="minorHAnsi" w:eastAsia="Times New Roman" w:hAnsiTheme="minorHAnsi" w:cstheme="minorHAnsi"/>
          <w:sz w:val="22"/>
          <w:szCs w:val="22"/>
        </w:rPr>
        <w:t xml:space="preserve">here </w:t>
      </w:r>
      <w:r>
        <w:rPr>
          <w:rFonts w:asciiTheme="minorHAnsi" w:eastAsia="Times New Roman" w:hAnsiTheme="minorHAnsi" w:cstheme="minorHAnsi"/>
          <w:sz w:val="22"/>
          <w:szCs w:val="22"/>
        </w:rPr>
        <w:t>any</w:t>
      </w:r>
      <w:r w:rsidR="005C6BB5" w:rsidRPr="00F5274C">
        <w:rPr>
          <w:rFonts w:asciiTheme="minorHAnsi" w:eastAsia="Times New Roman" w:hAnsiTheme="minorHAnsi" w:cstheme="minorHAnsi"/>
          <w:sz w:val="22"/>
          <w:szCs w:val="22"/>
        </w:rPr>
        <w:t xml:space="preserve"> problem i</w:t>
      </w:r>
      <w:r w:rsidR="001263D7" w:rsidRPr="00F5274C">
        <w:rPr>
          <w:rFonts w:asciiTheme="minorHAnsi" w:eastAsia="Times New Roman" w:hAnsiTheme="minorHAnsi" w:cstheme="minorHAnsi"/>
          <w:sz w:val="22"/>
          <w:szCs w:val="22"/>
        </w:rPr>
        <w:t xml:space="preserve">n obtaining </w:t>
      </w:r>
      <w:r>
        <w:rPr>
          <w:rFonts w:asciiTheme="minorHAnsi" w:eastAsia="Times New Roman" w:hAnsiTheme="minorHAnsi" w:cstheme="minorHAnsi"/>
          <w:sz w:val="22"/>
          <w:szCs w:val="22"/>
        </w:rPr>
        <w:t xml:space="preserve">or confirming </w:t>
      </w:r>
      <w:r w:rsidR="001263D7" w:rsidRPr="00F5274C">
        <w:rPr>
          <w:rFonts w:asciiTheme="minorHAnsi" w:eastAsia="Times New Roman" w:hAnsiTheme="minorHAnsi" w:cstheme="minorHAnsi"/>
          <w:sz w:val="22"/>
          <w:szCs w:val="22"/>
        </w:rPr>
        <w:t>ID gives any reas</w:t>
      </w:r>
      <w:r w:rsidR="00736A22" w:rsidRPr="00F5274C">
        <w:rPr>
          <w:rFonts w:asciiTheme="minorHAnsi" w:eastAsia="Times New Roman" w:hAnsiTheme="minorHAnsi" w:cstheme="minorHAnsi"/>
          <w:sz w:val="22"/>
          <w:szCs w:val="22"/>
        </w:rPr>
        <w:t xml:space="preserve">on to suspect there might be a problem </w:t>
      </w:r>
      <w:r w:rsidR="001263D7" w:rsidRPr="00F5274C">
        <w:rPr>
          <w:rFonts w:asciiTheme="minorHAnsi" w:eastAsia="Times New Roman" w:hAnsiTheme="minorHAnsi" w:cstheme="minorHAnsi"/>
          <w:sz w:val="22"/>
          <w:szCs w:val="22"/>
        </w:rPr>
        <w:t>with the client</w:t>
      </w:r>
      <w:r w:rsidR="0037666F" w:rsidRPr="00F5274C">
        <w:rPr>
          <w:rFonts w:asciiTheme="minorHAnsi" w:eastAsia="Times New Roman" w:hAnsiTheme="minorHAnsi" w:cstheme="minorHAnsi"/>
          <w:sz w:val="22"/>
          <w:szCs w:val="22"/>
        </w:rPr>
        <w:t>’</w:t>
      </w:r>
      <w:r w:rsidR="001263D7" w:rsidRPr="00F5274C">
        <w:rPr>
          <w:rFonts w:asciiTheme="minorHAnsi" w:eastAsia="Times New Roman" w:hAnsiTheme="minorHAnsi" w:cstheme="minorHAnsi"/>
          <w:sz w:val="22"/>
          <w:szCs w:val="22"/>
        </w:rPr>
        <w:t xml:space="preserve">s </w:t>
      </w:r>
      <w:r w:rsidR="00130343" w:rsidRPr="00F5274C">
        <w:rPr>
          <w:rFonts w:asciiTheme="minorHAnsi" w:eastAsia="Times New Roman" w:hAnsiTheme="minorHAnsi" w:cstheme="minorHAnsi"/>
          <w:sz w:val="22"/>
          <w:szCs w:val="22"/>
        </w:rPr>
        <w:t>identification or</w:t>
      </w:r>
      <w:r>
        <w:rPr>
          <w:rFonts w:asciiTheme="minorHAnsi" w:eastAsia="Times New Roman" w:hAnsiTheme="minorHAnsi" w:cstheme="minorHAnsi"/>
          <w:sz w:val="22"/>
          <w:szCs w:val="22"/>
        </w:rPr>
        <w:t xml:space="preserve"> give </w:t>
      </w:r>
      <w:r w:rsidR="001263D7" w:rsidRPr="00F5274C">
        <w:rPr>
          <w:rFonts w:asciiTheme="minorHAnsi" w:eastAsia="Times New Roman" w:hAnsiTheme="minorHAnsi" w:cstheme="minorHAnsi"/>
          <w:sz w:val="22"/>
          <w:szCs w:val="22"/>
        </w:rPr>
        <w:t xml:space="preserve">suspicions of money laundering the </w:t>
      </w:r>
      <w:r w:rsidR="005361BC" w:rsidRPr="00F5274C">
        <w:rPr>
          <w:rFonts w:asciiTheme="minorHAnsi" w:eastAsia="Times New Roman" w:hAnsiTheme="minorHAnsi" w:cstheme="minorHAnsi"/>
          <w:sz w:val="22"/>
          <w:szCs w:val="22"/>
        </w:rPr>
        <w:t>NOMINATED OFFICER</w:t>
      </w:r>
      <w:r w:rsidR="001263D7" w:rsidRPr="00F5274C">
        <w:rPr>
          <w:rFonts w:asciiTheme="minorHAnsi" w:eastAsia="Times New Roman" w:hAnsiTheme="minorHAnsi" w:cstheme="minorHAnsi"/>
          <w:sz w:val="22"/>
          <w:szCs w:val="22"/>
        </w:rPr>
        <w:t xml:space="preserve"> </w:t>
      </w:r>
      <w:r w:rsidR="00A15093">
        <w:rPr>
          <w:rFonts w:asciiTheme="minorHAnsi" w:eastAsia="Times New Roman" w:hAnsiTheme="minorHAnsi" w:cstheme="minorHAnsi"/>
          <w:sz w:val="22"/>
          <w:szCs w:val="22"/>
        </w:rPr>
        <w:t>is</w:t>
      </w:r>
      <w:r w:rsidR="001263D7" w:rsidRPr="00F5274C">
        <w:rPr>
          <w:rFonts w:asciiTheme="minorHAnsi" w:eastAsia="Times New Roman" w:hAnsiTheme="minorHAnsi" w:cstheme="minorHAnsi"/>
          <w:sz w:val="22"/>
          <w:szCs w:val="22"/>
        </w:rPr>
        <w:t xml:space="preserve"> advised</w:t>
      </w:r>
      <w:r w:rsidR="00736A22" w:rsidRPr="00F5274C">
        <w:rPr>
          <w:rFonts w:asciiTheme="minorHAnsi" w:eastAsia="Times New Roman" w:hAnsiTheme="minorHAnsi" w:cstheme="minorHAnsi"/>
          <w:sz w:val="22"/>
          <w:szCs w:val="22"/>
        </w:rPr>
        <w:t>.</w:t>
      </w:r>
    </w:p>
    <w:p w14:paraId="439C0069" w14:textId="77777777" w:rsidR="00D11977" w:rsidRPr="00F5274C" w:rsidRDefault="00D11977" w:rsidP="00EE24FD">
      <w:pPr>
        <w:ind w:right="2"/>
        <w:jc w:val="both"/>
        <w:rPr>
          <w:rFonts w:asciiTheme="minorHAnsi" w:eastAsia="Times New Roman" w:hAnsiTheme="minorHAnsi" w:cstheme="minorHAnsi"/>
          <w:sz w:val="22"/>
          <w:szCs w:val="22"/>
        </w:rPr>
      </w:pPr>
    </w:p>
    <w:p w14:paraId="52C8A139" w14:textId="33CC31A9" w:rsidR="00D11977" w:rsidRPr="00F5274C" w:rsidRDefault="00D11977" w:rsidP="00EE24FD">
      <w:pPr>
        <w:ind w:right="2"/>
        <w:jc w:val="both"/>
        <w:rPr>
          <w:rFonts w:asciiTheme="minorHAnsi" w:eastAsia="Times New Roman" w:hAnsiTheme="minorHAnsi" w:cstheme="minorHAnsi"/>
          <w:sz w:val="22"/>
          <w:szCs w:val="22"/>
          <w:u w:val="single"/>
        </w:rPr>
      </w:pPr>
      <w:r w:rsidRPr="00F5274C">
        <w:rPr>
          <w:rFonts w:asciiTheme="minorHAnsi" w:eastAsia="Times New Roman" w:hAnsiTheme="minorHAnsi" w:cstheme="minorHAnsi"/>
          <w:sz w:val="22"/>
          <w:szCs w:val="22"/>
          <w:u w:val="single"/>
        </w:rPr>
        <w:t xml:space="preserve">As a matter of policy - appointments for viewings should not be made unless and until </w:t>
      </w:r>
      <w:r w:rsidR="002773D7">
        <w:rPr>
          <w:rFonts w:asciiTheme="minorHAnsi" w:eastAsia="Times New Roman" w:hAnsiTheme="minorHAnsi" w:cstheme="minorHAnsi"/>
          <w:sz w:val="22"/>
          <w:szCs w:val="22"/>
          <w:u w:val="single"/>
        </w:rPr>
        <w:t>ID has been confirmed</w:t>
      </w:r>
    </w:p>
    <w:p w14:paraId="75DDE2D1" w14:textId="77777777" w:rsidR="00D11977" w:rsidRPr="00F5274C" w:rsidRDefault="00D11977" w:rsidP="00EE24FD">
      <w:pPr>
        <w:ind w:right="2"/>
        <w:jc w:val="both"/>
        <w:rPr>
          <w:rFonts w:asciiTheme="minorHAnsi" w:eastAsia="Times New Roman" w:hAnsiTheme="minorHAnsi" w:cstheme="minorHAnsi"/>
          <w:sz w:val="22"/>
          <w:szCs w:val="22"/>
        </w:rPr>
      </w:pPr>
    </w:p>
    <w:p w14:paraId="5C536755" w14:textId="77777777" w:rsidR="000D155E" w:rsidRPr="00F5274C" w:rsidRDefault="000D155E" w:rsidP="00EE24FD">
      <w:pPr>
        <w:pStyle w:val="ListParagraph"/>
        <w:ind w:left="0" w:right="2"/>
        <w:jc w:val="both"/>
        <w:rPr>
          <w:rFonts w:asciiTheme="minorHAnsi" w:eastAsia="Times New Roman" w:hAnsiTheme="minorHAnsi" w:cstheme="minorHAnsi"/>
          <w:sz w:val="22"/>
          <w:szCs w:val="22"/>
          <w:u w:val="single"/>
        </w:rPr>
      </w:pPr>
    </w:p>
    <w:p w14:paraId="06B00804" w14:textId="77777777" w:rsidR="00736A22" w:rsidRPr="00F5274C" w:rsidRDefault="00736A22" w:rsidP="00EE24FD">
      <w:pPr>
        <w:pStyle w:val="ListParagraph"/>
        <w:ind w:left="0" w:right="2"/>
        <w:jc w:val="both"/>
        <w:rPr>
          <w:rFonts w:asciiTheme="minorHAnsi" w:eastAsia="Times New Roman" w:hAnsiTheme="minorHAnsi" w:cstheme="minorHAnsi"/>
          <w:sz w:val="22"/>
          <w:szCs w:val="22"/>
          <w:u w:val="single"/>
        </w:rPr>
      </w:pPr>
    </w:p>
    <w:p w14:paraId="2A3036A7" w14:textId="77777777" w:rsidR="00702175" w:rsidRPr="00F5274C" w:rsidRDefault="00702175" w:rsidP="00EE24FD">
      <w:pPr>
        <w:pStyle w:val="ListParagraph"/>
        <w:ind w:left="0" w:right="2"/>
        <w:jc w:val="both"/>
        <w:rPr>
          <w:rFonts w:asciiTheme="minorHAnsi" w:eastAsia="Times New Roman" w:hAnsiTheme="minorHAnsi" w:cstheme="minorHAnsi"/>
          <w:sz w:val="22"/>
          <w:szCs w:val="22"/>
          <w:u w:val="single"/>
        </w:rPr>
      </w:pPr>
    </w:p>
    <w:p w14:paraId="16AD7D29" w14:textId="77777777" w:rsidR="00702175" w:rsidRPr="00F5274C" w:rsidRDefault="00702175" w:rsidP="00EE24FD">
      <w:pPr>
        <w:pStyle w:val="ListParagraph"/>
        <w:ind w:left="0" w:right="2"/>
        <w:jc w:val="both"/>
        <w:rPr>
          <w:rFonts w:asciiTheme="minorHAnsi" w:eastAsia="Times New Roman" w:hAnsiTheme="minorHAnsi" w:cstheme="minorHAnsi"/>
          <w:sz w:val="22"/>
          <w:szCs w:val="22"/>
          <w:u w:val="single"/>
        </w:rPr>
      </w:pPr>
    </w:p>
    <w:p w14:paraId="18A7553B" w14:textId="77777777" w:rsidR="00702175" w:rsidRPr="00F5274C" w:rsidRDefault="00702175" w:rsidP="00EE24FD">
      <w:pPr>
        <w:pStyle w:val="ListParagraph"/>
        <w:ind w:left="0" w:right="2"/>
        <w:jc w:val="both"/>
        <w:rPr>
          <w:rFonts w:asciiTheme="minorHAnsi" w:eastAsia="Times New Roman" w:hAnsiTheme="minorHAnsi" w:cstheme="minorHAnsi"/>
          <w:sz w:val="22"/>
          <w:szCs w:val="22"/>
          <w:u w:val="single"/>
        </w:rPr>
      </w:pPr>
    </w:p>
    <w:p w14:paraId="667D68E9" w14:textId="77777777" w:rsidR="00702175" w:rsidRPr="00F5274C" w:rsidRDefault="00702175" w:rsidP="00EE24FD">
      <w:pPr>
        <w:pStyle w:val="ListParagraph"/>
        <w:ind w:left="0" w:right="2"/>
        <w:jc w:val="both"/>
        <w:rPr>
          <w:rFonts w:asciiTheme="minorHAnsi" w:eastAsia="Times New Roman" w:hAnsiTheme="minorHAnsi" w:cstheme="minorHAnsi"/>
          <w:sz w:val="22"/>
          <w:szCs w:val="22"/>
          <w:u w:val="single"/>
        </w:rPr>
      </w:pPr>
    </w:p>
    <w:p w14:paraId="742EA07D" w14:textId="77777777" w:rsidR="00702175" w:rsidRPr="00F5274C" w:rsidRDefault="00702175" w:rsidP="00EE24FD">
      <w:pPr>
        <w:pStyle w:val="ListParagraph"/>
        <w:ind w:left="0" w:right="2"/>
        <w:jc w:val="both"/>
        <w:rPr>
          <w:rFonts w:asciiTheme="minorHAnsi" w:eastAsia="Times New Roman" w:hAnsiTheme="minorHAnsi" w:cstheme="minorHAnsi"/>
          <w:sz w:val="22"/>
          <w:szCs w:val="22"/>
          <w:u w:val="single"/>
        </w:rPr>
      </w:pPr>
    </w:p>
    <w:p w14:paraId="3BCFC030" w14:textId="77777777" w:rsidR="00702175" w:rsidRPr="00F5274C" w:rsidRDefault="00702175" w:rsidP="00EE24FD">
      <w:pPr>
        <w:pStyle w:val="ListParagraph"/>
        <w:ind w:left="0" w:right="2"/>
        <w:jc w:val="both"/>
        <w:rPr>
          <w:rFonts w:asciiTheme="minorHAnsi" w:eastAsia="Times New Roman" w:hAnsiTheme="minorHAnsi" w:cstheme="minorHAnsi"/>
          <w:sz w:val="22"/>
          <w:szCs w:val="22"/>
          <w:u w:val="single"/>
        </w:rPr>
      </w:pPr>
    </w:p>
    <w:p w14:paraId="2C0CD71E" w14:textId="77777777" w:rsidR="00702175" w:rsidRPr="00F5274C" w:rsidRDefault="00702175" w:rsidP="00EE24FD">
      <w:pPr>
        <w:pStyle w:val="ListParagraph"/>
        <w:ind w:left="0" w:right="2"/>
        <w:jc w:val="both"/>
        <w:rPr>
          <w:rFonts w:asciiTheme="minorHAnsi" w:eastAsia="Times New Roman" w:hAnsiTheme="minorHAnsi" w:cstheme="minorHAnsi"/>
          <w:sz w:val="22"/>
          <w:szCs w:val="22"/>
          <w:u w:val="single"/>
        </w:rPr>
      </w:pPr>
    </w:p>
    <w:p w14:paraId="03A56009" w14:textId="77777777" w:rsidR="00702175" w:rsidRPr="00F5274C" w:rsidRDefault="00702175" w:rsidP="00EE24FD">
      <w:pPr>
        <w:pStyle w:val="ListParagraph"/>
        <w:ind w:left="0" w:right="2"/>
        <w:jc w:val="both"/>
        <w:rPr>
          <w:rFonts w:asciiTheme="minorHAnsi" w:eastAsia="Times New Roman" w:hAnsiTheme="minorHAnsi" w:cstheme="minorHAnsi"/>
          <w:sz w:val="22"/>
          <w:szCs w:val="22"/>
          <w:u w:val="single"/>
        </w:rPr>
      </w:pPr>
    </w:p>
    <w:p w14:paraId="7A61ED57" w14:textId="77777777" w:rsidR="00702175" w:rsidRPr="00F5274C" w:rsidRDefault="00702175" w:rsidP="00EE24FD">
      <w:pPr>
        <w:pStyle w:val="ListParagraph"/>
        <w:ind w:left="0" w:right="2"/>
        <w:jc w:val="both"/>
        <w:rPr>
          <w:rFonts w:asciiTheme="minorHAnsi" w:eastAsia="Times New Roman" w:hAnsiTheme="minorHAnsi" w:cstheme="minorHAnsi"/>
          <w:sz w:val="22"/>
          <w:szCs w:val="22"/>
          <w:u w:val="single"/>
        </w:rPr>
      </w:pPr>
    </w:p>
    <w:p w14:paraId="19DB2C07" w14:textId="77777777" w:rsidR="00702175" w:rsidRPr="00F5274C" w:rsidRDefault="00702175" w:rsidP="00EE24FD">
      <w:pPr>
        <w:pStyle w:val="ListParagraph"/>
        <w:ind w:left="0" w:right="2"/>
        <w:jc w:val="both"/>
        <w:rPr>
          <w:rFonts w:asciiTheme="minorHAnsi" w:eastAsia="Times New Roman" w:hAnsiTheme="minorHAnsi" w:cstheme="minorHAnsi"/>
          <w:sz w:val="22"/>
          <w:szCs w:val="22"/>
          <w:u w:val="single"/>
        </w:rPr>
      </w:pPr>
    </w:p>
    <w:p w14:paraId="0834C11E" w14:textId="77777777" w:rsidR="00702175" w:rsidRPr="00F5274C" w:rsidRDefault="00702175" w:rsidP="00EE24FD">
      <w:pPr>
        <w:pStyle w:val="ListParagraph"/>
        <w:ind w:left="0" w:right="2"/>
        <w:jc w:val="both"/>
        <w:rPr>
          <w:rFonts w:asciiTheme="minorHAnsi" w:eastAsia="Times New Roman" w:hAnsiTheme="minorHAnsi" w:cstheme="minorHAnsi"/>
          <w:sz w:val="22"/>
          <w:szCs w:val="22"/>
          <w:u w:val="single"/>
        </w:rPr>
      </w:pPr>
    </w:p>
    <w:p w14:paraId="6AE154B1" w14:textId="77777777" w:rsidR="00702175" w:rsidRPr="00F5274C" w:rsidRDefault="00702175" w:rsidP="00EE24FD">
      <w:pPr>
        <w:pStyle w:val="ListParagraph"/>
        <w:ind w:left="0" w:right="2"/>
        <w:jc w:val="both"/>
        <w:rPr>
          <w:rFonts w:asciiTheme="minorHAnsi" w:eastAsia="Times New Roman" w:hAnsiTheme="minorHAnsi" w:cstheme="minorHAnsi"/>
          <w:sz w:val="22"/>
          <w:szCs w:val="22"/>
          <w:u w:val="single"/>
        </w:rPr>
      </w:pPr>
    </w:p>
    <w:p w14:paraId="617AFE5D" w14:textId="77777777" w:rsidR="00702175" w:rsidRPr="00F5274C" w:rsidRDefault="00702175" w:rsidP="00EE24FD">
      <w:pPr>
        <w:pStyle w:val="ListParagraph"/>
        <w:ind w:left="0" w:right="2"/>
        <w:jc w:val="both"/>
        <w:rPr>
          <w:rFonts w:asciiTheme="minorHAnsi" w:eastAsia="Times New Roman" w:hAnsiTheme="minorHAnsi" w:cstheme="minorHAnsi"/>
          <w:sz w:val="22"/>
          <w:szCs w:val="22"/>
          <w:u w:val="single"/>
        </w:rPr>
      </w:pPr>
    </w:p>
    <w:p w14:paraId="35EF2B9A" w14:textId="02042247" w:rsidR="001263D7" w:rsidRPr="00702175" w:rsidRDefault="00240B0E" w:rsidP="00310C76">
      <w:pPr>
        <w:pStyle w:val="ListParagraph"/>
        <w:numPr>
          <w:ilvl w:val="0"/>
          <w:numId w:val="12"/>
        </w:numPr>
        <w:ind w:left="0" w:right="2" w:firstLine="0"/>
        <w:jc w:val="center"/>
        <w:rPr>
          <w:rFonts w:asciiTheme="minorHAnsi" w:eastAsia="Times New Roman" w:hAnsiTheme="minorHAnsi" w:cstheme="minorHAnsi"/>
          <w:b/>
          <w:sz w:val="36"/>
          <w:szCs w:val="36"/>
          <w:u w:val="single"/>
        </w:rPr>
      </w:pPr>
      <w:r>
        <w:rPr>
          <w:rFonts w:asciiTheme="minorHAnsi" w:eastAsia="Times New Roman" w:hAnsiTheme="minorHAnsi" w:cstheme="minorHAnsi"/>
          <w:b/>
          <w:sz w:val="36"/>
          <w:szCs w:val="36"/>
          <w:u w:val="single"/>
        </w:rPr>
        <w:lastRenderedPageBreak/>
        <w:t xml:space="preserve">RISK ASSESSMENTS &amp; </w:t>
      </w:r>
      <w:r w:rsidR="001263D7" w:rsidRPr="00702175">
        <w:rPr>
          <w:rFonts w:asciiTheme="minorHAnsi" w:eastAsia="Times New Roman" w:hAnsiTheme="minorHAnsi" w:cstheme="minorHAnsi"/>
          <w:b/>
          <w:sz w:val="36"/>
          <w:szCs w:val="36"/>
          <w:u w:val="single"/>
        </w:rPr>
        <w:t>CUSTOMER DUE DILIGENCE - BUYERS</w:t>
      </w:r>
    </w:p>
    <w:p w14:paraId="3368793B" w14:textId="77777777" w:rsidR="001263D7" w:rsidRPr="00F5274C" w:rsidRDefault="001263D7" w:rsidP="001263D7">
      <w:pPr>
        <w:ind w:right="2"/>
        <w:jc w:val="both"/>
        <w:rPr>
          <w:rFonts w:asciiTheme="minorHAnsi" w:eastAsia="Times New Roman" w:hAnsiTheme="minorHAnsi" w:cstheme="minorHAnsi"/>
          <w:b/>
          <w:sz w:val="22"/>
          <w:szCs w:val="22"/>
        </w:rPr>
      </w:pPr>
    </w:p>
    <w:p w14:paraId="578398C7" w14:textId="5BFD5114" w:rsidR="00240B0E" w:rsidRPr="00F5274C" w:rsidRDefault="00240B0E" w:rsidP="00240B0E">
      <w:pPr>
        <w:jc w:val="both"/>
        <w:rPr>
          <w:rFonts w:asciiTheme="minorHAnsi" w:hAnsiTheme="minorHAnsi" w:cstheme="minorHAnsi"/>
          <w:sz w:val="22"/>
          <w:szCs w:val="22"/>
        </w:rPr>
      </w:pPr>
      <w:r w:rsidRPr="00F5274C">
        <w:rPr>
          <w:rFonts w:asciiTheme="minorHAnsi" w:hAnsiTheme="minorHAnsi" w:cstheme="minorHAnsi"/>
          <w:sz w:val="22"/>
          <w:szCs w:val="22"/>
        </w:rPr>
        <w:t xml:space="preserve">We will conduct a risk assessment on potential purchasers </w:t>
      </w:r>
      <w:r>
        <w:rPr>
          <w:rFonts w:asciiTheme="minorHAnsi" w:hAnsiTheme="minorHAnsi" w:cstheme="minorHAnsi"/>
          <w:sz w:val="22"/>
          <w:szCs w:val="22"/>
        </w:rPr>
        <w:t xml:space="preserve">at an appropriate time after </w:t>
      </w:r>
      <w:r w:rsidRPr="00F5274C">
        <w:rPr>
          <w:rFonts w:asciiTheme="minorHAnsi" w:hAnsiTheme="minorHAnsi" w:cstheme="minorHAnsi"/>
          <w:sz w:val="22"/>
          <w:szCs w:val="22"/>
        </w:rPr>
        <w:t>their offer to purchase a property is informally accepted</w:t>
      </w:r>
      <w:r>
        <w:rPr>
          <w:rFonts w:asciiTheme="minorHAnsi" w:hAnsiTheme="minorHAnsi" w:cstheme="minorHAnsi"/>
          <w:sz w:val="22"/>
          <w:szCs w:val="22"/>
        </w:rPr>
        <w:t>, but before exchange of contracts</w:t>
      </w:r>
      <w:r w:rsidRPr="00F5274C">
        <w:rPr>
          <w:rFonts w:asciiTheme="minorHAnsi" w:hAnsiTheme="minorHAnsi" w:cstheme="minorHAnsi"/>
          <w:sz w:val="22"/>
          <w:szCs w:val="22"/>
        </w:rPr>
        <w:t>.</w:t>
      </w:r>
      <w:r>
        <w:rPr>
          <w:rFonts w:asciiTheme="minorHAnsi" w:hAnsiTheme="minorHAnsi" w:cstheme="minorHAnsi"/>
          <w:sz w:val="22"/>
          <w:szCs w:val="22"/>
        </w:rPr>
        <w:t xml:space="preserve">  </w:t>
      </w:r>
      <w:r w:rsidRPr="00F5274C">
        <w:rPr>
          <w:rFonts w:asciiTheme="minorHAnsi" w:hAnsiTheme="minorHAnsi" w:cstheme="minorHAnsi"/>
          <w:sz w:val="22"/>
          <w:szCs w:val="22"/>
        </w:rPr>
        <w:t xml:space="preserve">We will use </w:t>
      </w:r>
      <w:r>
        <w:rPr>
          <w:rFonts w:asciiTheme="minorHAnsi" w:hAnsiTheme="minorHAnsi" w:cstheme="minorHAnsi"/>
          <w:sz w:val="22"/>
          <w:szCs w:val="22"/>
        </w:rPr>
        <w:t>one a</w:t>
      </w:r>
      <w:r w:rsidRPr="00F5274C">
        <w:rPr>
          <w:rFonts w:asciiTheme="minorHAnsi" w:hAnsiTheme="minorHAnsi" w:cstheme="minorHAnsi"/>
          <w:sz w:val="22"/>
          <w:szCs w:val="22"/>
        </w:rPr>
        <w:t xml:space="preserve"> </w:t>
      </w:r>
      <w:r>
        <w:rPr>
          <w:rFonts w:asciiTheme="minorHAnsi" w:hAnsiTheme="minorHAnsi" w:cstheme="minorHAnsi"/>
          <w:sz w:val="22"/>
          <w:szCs w:val="22"/>
        </w:rPr>
        <w:t xml:space="preserve">standard </w:t>
      </w:r>
      <w:r w:rsidRPr="00F5274C">
        <w:rPr>
          <w:rFonts w:asciiTheme="minorHAnsi" w:hAnsiTheme="minorHAnsi" w:cstheme="minorHAnsi"/>
          <w:sz w:val="22"/>
          <w:szCs w:val="22"/>
        </w:rPr>
        <w:t>customer risk assessment form</w:t>
      </w:r>
      <w:r>
        <w:rPr>
          <w:rFonts w:asciiTheme="minorHAnsi" w:hAnsiTheme="minorHAnsi" w:cstheme="minorHAnsi"/>
          <w:sz w:val="22"/>
          <w:szCs w:val="22"/>
        </w:rPr>
        <w:t>s</w:t>
      </w:r>
      <w:r w:rsidRPr="00F5274C">
        <w:rPr>
          <w:rFonts w:asciiTheme="minorHAnsi" w:hAnsiTheme="minorHAnsi" w:cstheme="minorHAnsi"/>
          <w:sz w:val="22"/>
          <w:szCs w:val="22"/>
        </w:rPr>
        <w:t xml:space="preserve"> to do this.</w:t>
      </w:r>
    </w:p>
    <w:p w14:paraId="6E88FA4F" w14:textId="77777777" w:rsidR="00240B0E" w:rsidRPr="00F5274C" w:rsidRDefault="00240B0E" w:rsidP="00240B0E">
      <w:pPr>
        <w:rPr>
          <w:rFonts w:asciiTheme="minorHAnsi" w:hAnsiTheme="minorHAnsi" w:cstheme="minorHAnsi"/>
          <w:sz w:val="22"/>
          <w:szCs w:val="22"/>
        </w:rPr>
      </w:pPr>
    </w:p>
    <w:p w14:paraId="376CC3FC" w14:textId="77777777" w:rsidR="00240B0E" w:rsidRDefault="00240B0E" w:rsidP="00240B0E">
      <w:pPr>
        <w:rPr>
          <w:rFonts w:asciiTheme="minorHAnsi" w:hAnsiTheme="minorHAnsi" w:cstheme="minorHAnsi"/>
          <w:sz w:val="22"/>
          <w:szCs w:val="22"/>
        </w:rPr>
      </w:pPr>
      <w:r>
        <w:rPr>
          <w:rFonts w:asciiTheme="minorHAnsi" w:hAnsiTheme="minorHAnsi" w:cstheme="minorHAnsi"/>
          <w:sz w:val="22"/>
          <w:szCs w:val="22"/>
        </w:rPr>
        <w:t xml:space="preserve">This assessment will provide us with 3 potential results, which will require an appropriate level of </w:t>
      </w:r>
      <w:r w:rsidRPr="00F5274C">
        <w:rPr>
          <w:rFonts w:asciiTheme="minorHAnsi" w:hAnsiTheme="minorHAnsi" w:cstheme="minorHAnsi"/>
          <w:sz w:val="22"/>
          <w:szCs w:val="22"/>
        </w:rPr>
        <w:t xml:space="preserve">customer due diligence </w:t>
      </w:r>
      <w:r>
        <w:rPr>
          <w:rFonts w:asciiTheme="minorHAnsi" w:hAnsiTheme="minorHAnsi" w:cstheme="minorHAnsi"/>
          <w:sz w:val="22"/>
          <w:szCs w:val="22"/>
        </w:rPr>
        <w:t>to take place.</w:t>
      </w:r>
    </w:p>
    <w:p w14:paraId="62A75B35" w14:textId="77777777" w:rsidR="00240B0E" w:rsidRPr="00240B0E" w:rsidRDefault="00240B0E" w:rsidP="00240B0E">
      <w:pPr>
        <w:rPr>
          <w:rFonts w:asciiTheme="minorHAnsi" w:hAnsiTheme="minorHAnsi" w:cstheme="minorHAnsi"/>
          <w:sz w:val="22"/>
          <w:szCs w:val="22"/>
        </w:rPr>
      </w:pPr>
    </w:p>
    <w:p w14:paraId="4962F717" w14:textId="77777777" w:rsidR="00240B0E" w:rsidRPr="00F5274C" w:rsidRDefault="00240B0E" w:rsidP="00310C76">
      <w:pPr>
        <w:pStyle w:val="ListParagraph"/>
        <w:numPr>
          <w:ilvl w:val="0"/>
          <w:numId w:val="35"/>
        </w:numPr>
        <w:ind w:left="1701" w:hanging="283"/>
        <w:rPr>
          <w:rFonts w:asciiTheme="minorHAnsi" w:hAnsiTheme="minorHAnsi" w:cstheme="minorHAnsi"/>
          <w:sz w:val="22"/>
          <w:szCs w:val="22"/>
        </w:rPr>
      </w:pPr>
      <w:r>
        <w:rPr>
          <w:rFonts w:asciiTheme="minorHAnsi" w:hAnsiTheme="minorHAnsi" w:cstheme="minorHAnsi"/>
          <w:sz w:val="22"/>
          <w:szCs w:val="22"/>
        </w:rPr>
        <w:t xml:space="preserve">LOW RISK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w:t>
      </w:r>
      <w:r w:rsidRPr="00F5274C">
        <w:rPr>
          <w:rFonts w:asciiTheme="minorHAnsi" w:hAnsiTheme="minorHAnsi" w:cstheme="minorHAnsi"/>
          <w:sz w:val="22"/>
          <w:szCs w:val="22"/>
        </w:rPr>
        <w:t>Simplified Due Diligence</w:t>
      </w:r>
    </w:p>
    <w:p w14:paraId="74AE0A57" w14:textId="77777777" w:rsidR="00240B0E" w:rsidRPr="00F5274C" w:rsidRDefault="00240B0E" w:rsidP="00310C76">
      <w:pPr>
        <w:pStyle w:val="ListParagraph"/>
        <w:numPr>
          <w:ilvl w:val="0"/>
          <w:numId w:val="35"/>
        </w:numPr>
        <w:ind w:left="1701" w:hanging="283"/>
        <w:rPr>
          <w:rFonts w:asciiTheme="minorHAnsi" w:hAnsiTheme="minorHAnsi" w:cstheme="minorHAnsi"/>
          <w:sz w:val="22"/>
          <w:szCs w:val="22"/>
        </w:rPr>
      </w:pPr>
      <w:r>
        <w:rPr>
          <w:rFonts w:asciiTheme="minorHAnsi" w:hAnsiTheme="minorHAnsi" w:cstheme="minorHAnsi"/>
          <w:sz w:val="22"/>
          <w:szCs w:val="22"/>
        </w:rPr>
        <w:t xml:space="preserve">NORMAL/MEDIUM RISK </w:t>
      </w:r>
      <w:r>
        <w:rPr>
          <w:rFonts w:asciiTheme="minorHAnsi" w:hAnsiTheme="minorHAnsi" w:cstheme="minorHAnsi"/>
          <w:sz w:val="22"/>
          <w:szCs w:val="22"/>
        </w:rPr>
        <w:tab/>
        <w:t xml:space="preserve">- </w:t>
      </w:r>
      <w:r w:rsidRPr="00F5274C">
        <w:rPr>
          <w:rFonts w:asciiTheme="minorHAnsi" w:hAnsiTheme="minorHAnsi" w:cstheme="minorHAnsi"/>
          <w:sz w:val="22"/>
          <w:szCs w:val="22"/>
        </w:rPr>
        <w:t>Normal Due Diligence</w:t>
      </w:r>
    </w:p>
    <w:p w14:paraId="53CF9567" w14:textId="77777777" w:rsidR="00240B0E" w:rsidRDefault="00240B0E" w:rsidP="00310C76">
      <w:pPr>
        <w:pStyle w:val="ListParagraph"/>
        <w:numPr>
          <w:ilvl w:val="0"/>
          <w:numId w:val="35"/>
        </w:numPr>
        <w:ind w:left="1701" w:hanging="283"/>
        <w:rPr>
          <w:rFonts w:asciiTheme="minorHAnsi" w:hAnsiTheme="minorHAnsi" w:cstheme="minorHAnsi"/>
          <w:sz w:val="22"/>
          <w:szCs w:val="22"/>
        </w:rPr>
      </w:pPr>
      <w:r>
        <w:rPr>
          <w:rFonts w:asciiTheme="minorHAnsi" w:hAnsiTheme="minorHAnsi" w:cstheme="minorHAnsi"/>
          <w:sz w:val="22"/>
          <w:szCs w:val="22"/>
        </w:rPr>
        <w:t>HIGH RISK</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 </w:t>
      </w:r>
      <w:r w:rsidRPr="00F5274C">
        <w:rPr>
          <w:rFonts w:asciiTheme="minorHAnsi" w:hAnsiTheme="minorHAnsi" w:cstheme="minorHAnsi"/>
          <w:sz w:val="22"/>
          <w:szCs w:val="22"/>
        </w:rPr>
        <w:t>Enhanced Due Diligence</w:t>
      </w:r>
    </w:p>
    <w:p w14:paraId="5DA37C8A" w14:textId="77777777" w:rsidR="00240B0E" w:rsidRPr="00240B0E" w:rsidRDefault="00240B0E" w:rsidP="00240B0E">
      <w:pPr>
        <w:rPr>
          <w:rFonts w:asciiTheme="minorHAnsi" w:hAnsiTheme="minorHAnsi" w:cstheme="minorHAnsi"/>
          <w:sz w:val="22"/>
          <w:szCs w:val="22"/>
        </w:rPr>
      </w:pPr>
    </w:p>
    <w:p w14:paraId="63ED9817" w14:textId="6C42A834" w:rsidR="00240B0E" w:rsidRPr="00F5274C" w:rsidRDefault="00240B0E" w:rsidP="00240B0E">
      <w:pPr>
        <w:ind w:right="2"/>
        <w:jc w:val="both"/>
        <w:rPr>
          <w:rFonts w:asciiTheme="minorHAnsi" w:eastAsia="Times New Roman" w:hAnsiTheme="minorHAnsi" w:cstheme="minorHAnsi"/>
          <w:sz w:val="22"/>
          <w:szCs w:val="22"/>
        </w:rPr>
      </w:pPr>
      <w:r w:rsidRPr="00F5274C">
        <w:rPr>
          <w:rFonts w:asciiTheme="minorHAnsi" w:eastAsia="Times New Roman" w:hAnsiTheme="minorHAnsi" w:cstheme="minorHAnsi"/>
          <w:sz w:val="22"/>
          <w:szCs w:val="22"/>
        </w:rPr>
        <w:t xml:space="preserve">This applies regardless of whether the </w:t>
      </w:r>
      <w:r>
        <w:rPr>
          <w:rFonts w:asciiTheme="minorHAnsi" w:eastAsia="Times New Roman" w:hAnsiTheme="minorHAnsi" w:cstheme="minorHAnsi"/>
          <w:sz w:val="22"/>
          <w:szCs w:val="22"/>
        </w:rPr>
        <w:t xml:space="preserve">buyer </w:t>
      </w:r>
      <w:r w:rsidRPr="00F5274C">
        <w:rPr>
          <w:rFonts w:asciiTheme="minorHAnsi" w:eastAsia="Times New Roman" w:hAnsiTheme="minorHAnsi" w:cstheme="minorHAnsi"/>
          <w:sz w:val="22"/>
          <w:szCs w:val="22"/>
        </w:rPr>
        <w:t>is an individual or a business.</w:t>
      </w:r>
    </w:p>
    <w:p w14:paraId="3CF88A90" w14:textId="77777777" w:rsidR="001263D7" w:rsidRPr="00F5274C" w:rsidRDefault="001263D7" w:rsidP="001263D7">
      <w:pPr>
        <w:ind w:right="2"/>
        <w:jc w:val="both"/>
        <w:rPr>
          <w:rFonts w:asciiTheme="minorHAnsi" w:eastAsia="Times New Roman" w:hAnsiTheme="minorHAnsi" w:cstheme="minorHAnsi"/>
          <w:sz w:val="22"/>
          <w:szCs w:val="22"/>
        </w:rPr>
      </w:pPr>
    </w:p>
    <w:p w14:paraId="25E89061" w14:textId="77777777" w:rsidR="001263D7" w:rsidRPr="00F5274C" w:rsidRDefault="001263D7" w:rsidP="001263D7">
      <w:pPr>
        <w:ind w:right="2"/>
        <w:jc w:val="center"/>
        <w:rPr>
          <w:rFonts w:asciiTheme="minorHAnsi" w:eastAsia="Times New Roman" w:hAnsiTheme="minorHAnsi" w:cstheme="minorHAnsi"/>
          <w:sz w:val="22"/>
          <w:szCs w:val="22"/>
        </w:rPr>
      </w:pPr>
      <w:r w:rsidRPr="00F5274C">
        <w:rPr>
          <w:rFonts w:asciiTheme="minorHAnsi" w:eastAsia="Times New Roman" w:hAnsiTheme="minorHAnsi" w:cstheme="minorHAnsi"/>
          <w:sz w:val="22"/>
          <w:szCs w:val="22"/>
          <w:u w:val="single"/>
        </w:rPr>
        <w:t>There are no exceptions to this requirement</w:t>
      </w:r>
      <w:r w:rsidRPr="00F5274C">
        <w:rPr>
          <w:rFonts w:asciiTheme="minorHAnsi" w:eastAsia="Times New Roman" w:hAnsiTheme="minorHAnsi" w:cstheme="minorHAnsi"/>
          <w:sz w:val="22"/>
          <w:szCs w:val="22"/>
        </w:rPr>
        <w:t>.</w:t>
      </w:r>
    </w:p>
    <w:p w14:paraId="65F79973" w14:textId="77777777" w:rsidR="001263D7" w:rsidRPr="00F5274C" w:rsidRDefault="001263D7" w:rsidP="001263D7">
      <w:pPr>
        <w:ind w:right="2"/>
        <w:jc w:val="both"/>
        <w:rPr>
          <w:rFonts w:asciiTheme="minorHAnsi" w:eastAsia="Times New Roman" w:hAnsiTheme="minorHAnsi" w:cstheme="minorHAnsi"/>
          <w:sz w:val="22"/>
          <w:szCs w:val="22"/>
        </w:rPr>
      </w:pPr>
    </w:p>
    <w:p w14:paraId="797435A4" w14:textId="77777777" w:rsidR="00FA67D6" w:rsidRPr="00F5274C" w:rsidRDefault="00FA67D6" w:rsidP="001263D7">
      <w:pPr>
        <w:pStyle w:val="ListParagraph"/>
        <w:ind w:left="0" w:right="2"/>
        <w:jc w:val="both"/>
        <w:rPr>
          <w:rFonts w:asciiTheme="minorHAnsi" w:hAnsiTheme="minorHAnsi" w:cstheme="minorHAnsi"/>
          <w:b/>
          <w:sz w:val="22"/>
          <w:szCs w:val="22"/>
          <w:u w:val="single"/>
        </w:rPr>
      </w:pPr>
      <w:r w:rsidRPr="00F5274C">
        <w:rPr>
          <w:rFonts w:asciiTheme="minorHAnsi" w:hAnsiTheme="minorHAnsi" w:cstheme="minorHAnsi"/>
          <w:b/>
          <w:sz w:val="22"/>
          <w:szCs w:val="22"/>
          <w:u w:val="single"/>
        </w:rPr>
        <w:t xml:space="preserve">The </w:t>
      </w:r>
      <w:r w:rsidR="008F0EA7" w:rsidRPr="00F5274C">
        <w:rPr>
          <w:rFonts w:asciiTheme="minorHAnsi" w:hAnsiTheme="minorHAnsi" w:cstheme="minorHAnsi"/>
          <w:b/>
          <w:sz w:val="22"/>
          <w:szCs w:val="22"/>
          <w:u w:val="single"/>
        </w:rPr>
        <w:t xml:space="preserve">Practical Steps to Take </w:t>
      </w:r>
    </w:p>
    <w:p w14:paraId="7A3AD5FA" w14:textId="77777777" w:rsidR="00FA67D6" w:rsidRPr="00F5274C" w:rsidRDefault="00FA67D6" w:rsidP="001263D7">
      <w:pPr>
        <w:pStyle w:val="ListParagraph"/>
        <w:ind w:left="0" w:right="2"/>
        <w:jc w:val="both"/>
        <w:rPr>
          <w:rFonts w:asciiTheme="minorHAnsi" w:hAnsiTheme="minorHAnsi" w:cstheme="minorHAnsi"/>
          <w:sz w:val="22"/>
          <w:szCs w:val="22"/>
        </w:rPr>
      </w:pPr>
    </w:p>
    <w:p w14:paraId="161614EF" w14:textId="4F36C146" w:rsidR="006C4D2A" w:rsidRPr="00F5274C" w:rsidRDefault="006C4D2A" w:rsidP="00310C76">
      <w:pPr>
        <w:pStyle w:val="ListParagraph"/>
        <w:numPr>
          <w:ilvl w:val="0"/>
          <w:numId w:val="18"/>
        </w:numPr>
        <w:ind w:right="2"/>
        <w:jc w:val="both"/>
        <w:rPr>
          <w:rFonts w:asciiTheme="minorHAnsi" w:hAnsiTheme="minorHAnsi" w:cstheme="minorHAnsi"/>
          <w:sz w:val="22"/>
          <w:szCs w:val="22"/>
        </w:rPr>
      </w:pPr>
      <w:r w:rsidRPr="00F5274C">
        <w:rPr>
          <w:rFonts w:asciiTheme="minorHAnsi" w:hAnsiTheme="minorHAnsi" w:cstheme="minorHAnsi"/>
          <w:sz w:val="22"/>
          <w:szCs w:val="22"/>
        </w:rPr>
        <w:t xml:space="preserve">Any person making an offer </w:t>
      </w:r>
      <w:r w:rsidR="00A15093">
        <w:rPr>
          <w:rFonts w:asciiTheme="minorHAnsi" w:hAnsiTheme="minorHAnsi" w:cstheme="minorHAnsi"/>
          <w:sz w:val="22"/>
          <w:szCs w:val="22"/>
        </w:rPr>
        <w:t>is</w:t>
      </w:r>
      <w:r w:rsidRPr="00F5274C">
        <w:rPr>
          <w:rFonts w:asciiTheme="minorHAnsi" w:hAnsiTheme="minorHAnsi" w:cstheme="minorHAnsi"/>
          <w:sz w:val="22"/>
          <w:szCs w:val="22"/>
        </w:rPr>
        <w:t xml:space="preserve"> advised that they will need to provide ID if their offer is accepted.</w:t>
      </w:r>
    </w:p>
    <w:p w14:paraId="682DC18E" w14:textId="62340C9A" w:rsidR="006C4D2A" w:rsidRPr="00F5274C" w:rsidRDefault="006C4D2A" w:rsidP="00310C76">
      <w:pPr>
        <w:pStyle w:val="ListParagraph"/>
        <w:numPr>
          <w:ilvl w:val="0"/>
          <w:numId w:val="18"/>
        </w:numPr>
        <w:ind w:right="2"/>
        <w:jc w:val="both"/>
        <w:rPr>
          <w:rFonts w:asciiTheme="minorHAnsi" w:hAnsiTheme="minorHAnsi" w:cstheme="minorHAnsi"/>
          <w:sz w:val="22"/>
          <w:szCs w:val="22"/>
        </w:rPr>
      </w:pPr>
      <w:r w:rsidRPr="00F5274C">
        <w:rPr>
          <w:rFonts w:asciiTheme="minorHAnsi" w:hAnsiTheme="minorHAnsi" w:cstheme="minorHAnsi"/>
          <w:sz w:val="22"/>
          <w:szCs w:val="22"/>
        </w:rPr>
        <w:t xml:space="preserve">The buyer </w:t>
      </w:r>
      <w:r w:rsidR="00A15093">
        <w:rPr>
          <w:rFonts w:asciiTheme="minorHAnsi" w:hAnsiTheme="minorHAnsi" w:cstheme="minorHAnsi"/>
          <w:sz w:val="22"/>
          <w:szCs w:val="22"/>
        </w:rPr>
        <w:t xml:space="preserve">is </w:t>
      </w:r>
      <w:r w:rsidRPr="00F5274C">
        <w:rPr>
          <w:rFonts w:asciiTheme="minorHAnsi" w:hAnsiTheme="minorHAnsi" w:cstheme="minorHAnsi"/>
          <w:sz w:val="22"/>
          <w:szCs w:val="22"/>
        </w:rPr>
        <w:t xml:space="preserve">verbally advised of the seller’s acceptance of their offer and at the same point the buyer </w:t>
      </w:r>
      <w:r w:rsidR="00A15093">
        <w:rPr>
          <w:rFonts w:asciiTheme="minorHAnsi" w:hAnsiTheme="minorHAnsi" w:cstheme="minorHAnsi"/>
          <w:sz w:val="22"/>
          <w:szCs w:val="22"/>
        </w:rPr>
        <w:t>is</w:t>
      </w:r>
      <w:r w:rsidRPr="00F5274C">
        <w:rPr>
          <w:rFonts w:asciiTheme="minorHAnsi" w:hAnsiTheme="minorHAnsi" w:cstheme="minorHAnsi"/>
          <w:sz w:val="22"/>
          <w:szCs w:val="22"/>
        </w:rPr>
        <w:t xml:space="preserve"> advised of the need for ID to be confirmed.</w:t>
      </w:r>
    </w:p>
    <w:p w14:paraId="3E674F49" w14:textId="5FD6A61C" w:rsidR="006C4D2A" w:rsidRPr="00F5274C" w:rsidRDefault="006C4D2A" w:rsidP="00310C76">
      <w:pPr>
        <w:pStyle w:val="ListParagraph"/>
        <w:numPr>
          <w:ilvl w:val="0"/>
          <w:numId w:val="18"/>
        </w:numPr>
        <w:ind w:right="2"/>
        <w:jc w:val="both"/>
        <w:rPr>
          <w:rFonts w:asciiTheme="minorHAnsi" w:hAnsiTheme="minorHAnsi" w:cstheme="minorHAnsi"/>
          <w:sz w:val="22"/>
          <w:szCs w:val="22"/>
        </w:rPr>
      </w:pPr>
      <w:r w:rsidRPr="00F5274C">
        <w:rPr>
          <w:rFonts w:asciiTheme="minorHAnsi" w:hAnsiTheme="minorHAnsi" w:cstheme="minorHAnsi"/>
          <w:sz w:val="22"/>
          <w:szCs w:val="22"/>
        </w:rPr>
        <w:t xml:space="preserve">Confirmation in writing of the acceptance of the offer is then sent and at this point the need for ID </w:t>
      </w:r>
      <w:r w:rsidR="00A15093">
        <w:rPr>
          <w:rFonts w:asciiTheme="minorHAnsi" w:hAnsiTheme="minorHAnsi" w:cstheme="minorHAnsi"/>
          <w:sz w:val="22"/>
          <w:szCs w:val="22"/>
        </w:rPr>
        <w:t xml:space="preserve">is also </w:t>
      </w:r>
      <w:r w:rsidRPr="00F5274C">
        <w:rPr>
          <w:rFonts w:asciiTheme="minorHAnsi" w:hAnsiTheme="minorHAnsi" w:cstheme="minorHAnsi"/>
          <w:sz w:val="22"/>
          <w:szCs w:val="22"/>
        </w:rPr>
        <w:t>confirmed.</w:t>
      </w:r>
    </w:p>
    <w:p w14:paraId="1C59702C" w14:textId="56EEA938" w:rsidR="006C4D2A" w:rsidRPr="00F5274C" w:rsidRDefault="006C4D2A" w:rsidP="00310C76">
      <w:pPr>
        <w:pStyle w:val="ListParagraph"/>
        <w:numPr>
          <w:ilvl w:val="0"/>
          <w:numId w:val="18"/>
        </w:numPr>
        <w:ind w:right="2"/>
        <w:jc w:val="both"/>
        <w:rPr>
          <w:rFonts w:asciiTheme="minorHAnsi" w:hAnsiTheme="minorHAnsi" w:cstheme="minorHAnsi"/>
          <w:sz w:val="22"/>
          <w:szCs w:val="22"/>
        </w:rPr>
      </w:pPr>
      <w:r w:rsidRPr="00F5274C">
        <w:rPr>
          <w:rFonts w:asciiTheme="minorHAnsi" w:hAnsiTheme="minorHAnsi" w:cstheme="minorHAnsi"/>
          <w:sz w:val="22"/>
          <w:szCs w:val="22"/>
        </w:rPr>
        <w:t xml:space="preserve">The buyer </w:t>
      </w:r>
      <w:r w:rsidR="00A15093">
        <w:rPr>
          <w:rFonts w:asciiTheme="minorHAnsi" w:hAnsiTheme="minorHAnsi" w:cstheme="minorHAnsi"/>
          <w:sz w:val="22"/>
          <w:szCs w:val="22"/>
        </w:rPr>
        <w:t>is</w:t>
      </w:r>
      <w:r w:rsidRPr="00F5274C">
        <w:rPr>
          <w:rFonts w:asciiTheme="minorHAnsi" w:hAnsiTheme="minorHAnsi" w:cstheme="minorHAnsi"/>
          <w:sz w:val="22"/>
          <w:szCs w:val="22"/>
        </w:rPr>
        <w:t xml:space="preserve"> advised that the memorandum of sale</w:t>
      </w:r>
      <w:r>
        <w:rPr>
          <w:rFonts w:asciiTheme="minorHAnsi" w:hAnsiTheme="minorHAnsi" w:cstheme="minorHAnsi"/>
          <w:sz w:val="22"/>
          <w:szCs w:val="22"/>
        </w:rPr>
        <w:t xml:space="preserve"> may be delayed</w:t>
      </w:r>
      <w:r w:rsidRPr="00F5274C">
        <w:rPr>
          <w:rFonts w:asciiTheme="minorHAnsi" w:hAnsiTheme="minorHAnsi" w:cstheme="minorHAnsi"/>
          <w:sz w:val="22"/>
          <w:szCs w:val="22"/>
        </w:rPr>
        <w:t xml:space="preserve"> </w:t>
      </w:r>
      <w:r>
        <w:rPr>
          <w:rFonts w:asciiTheme="minorHAnsi" w:hAnsiTheme="minorHAnsi" w:cstheme="minorHAnsi"/>
          <w:sz w:val="22"/>
          <w:szCs w:val="22"/>
        </w:rPr>
        <w:t xml:space="preserve">where </w:t>
      </w:r>
      <w:r w:rsidRPr="00F5274C">
        <w:rPr>
          <w:rFonts w:asciiTheme="minorHAnsi" w:hAnsiTheme="minorHAnsi" w:cstheme="minorHAnsi"/>
          <w:sz w:val="22"/>
          <w:szCs w:val="22"/>
        </w:rPr>
        <w:t xml:space="preserve">ID </w:t>
      </w:r>
      <w:r>
        <w:rPr>
          <w:rFonts w:asciiTheme="minorHAnsi" w:hAnsiTheme="minorHAnsi" w:cstheme="minorHAnsi"/>
          <w:sz w:val="22"/>
          <w:szCs w:val="22"/>
        </w:rPr>
        <w:t>i</w:t>
      </w:r>
      <w:r w:rsidRPr="00F5274C">
        <w:rPr>
          <w:rFonts w:asciiTheme="minorHAnsi" w:hAnsiTheme="minorHAnsi" w:cstheme="minorHAnsi"/>
          <w:sz w:val="22"/>
          <w:szCs w:val="22"/>
        </w:rPr>
        <w:t xml:space="preserve">s </w:t>
      </w:r>
      <w:r>
        <w:rPr>
          <w:rFonts w:asciiTheme="minorHAnsi" w:hAnsiTheme="minorHAnsi" w:cstheme="minorHAnsi"/>
          <w:sz w:val="22"/>
          <w:szCs w:val="22"/>
        </w:rPr>
        <w:t xml:space="preserve">not provided and </w:t>
      </w:r>
      <w:r w:rsidRPr="00F5274C">
        <w:rPr>
          <w:rFonts w:asciiTheme="minorHAnsi" w:hAnsiTheme="minorHAnsi" w:cstheme="minorHAnsi"/>
          <w:sz w:val="22"/>
          <w:szCs w:val="22"/>
        </w:rPr>
        <w:t>verified.</w:t>
      </w:r>
    </w:p>
    <w:p w14:paraId="2E311ADB" w14:textId="48359832" w:rsidR="006C4D2A" w:rsidRPr="00F5274C" w:rsidRDefault="006C4D2A" w:rsidP="00310C76">
      <w:pPr>
        <w:pStyle w:val="ListParagraph"/>
        <w:numPr>
          <w:ilvl w:val="0"/>
          <w:numId w:val="18"/>
        </w:numPr>
        <w:ind w:right="2"/>
        <w:jc w:val="both"/>
        <w:rPr>
          <w:rFonts w:asciiTheme="minorHAnsi" w:hAnsiTheme="minorHAnsi" w:cstheme="minorHAnsi"/>
          <w:sz w:val="22"/>
          <w:szCs w:val="22"/>
        </w:rPr>
      </w:pPr>
      <w:r w:rsidRPr="00F5274C">
        <w:rPr>
          <w:rFonts w:asciiTheme="minorHAnsi" w:hAnsiTheme="minorHAnsi" w:cstheme="minorHAnsi"/>
          <w:sz w:val="22"/>
          <w:szCs w:val="22"/>
        </w:rPr>
        <w:t>Follow up calls and corr</w:t>
      </w:r>
      <w:r>
        <w:rPr>
          <w:rFonts w:asciiTheme="minorHAnsi" w:hAnsiTheme="minorHAnsi" w:cstheme="minorHAnsi"/>
          <w:sz w:val="22"/>
          <w:szCs w:val="22"/>
        </w:rPr>
        <w:t xml:space="preserve">espondence may be </w:t>
      </w:r>
      <w:r w:rsidR="00A15093">
        <w:rPr>
          <w:rFonts w:asciiTheme="minorHAnsi" w:hAnsiTheme="minorHAnsi" w:cstheme="minorHAnsi"/>
          <w:sz w:val="22"/>
          <w:szCs w:val="22"/>
        </w:rPr>
        <w:t>made</w:t>
      </w:r>
      <w:r>
        <w:rPr>
          <w:rFonts w:asciiTheme="minorHAnsi" w:hAnsiTheme="minorHAnsi" w:cstheme="minorHAnsi"/>
          <w:sz w:val="22"/>
          <w:szCs w:val="22"/>
        </w:rPr>
        <w:t>.</w:t>
      </w:r>
    </w:p>
    <w:p w14:paraId="2CE0195A" w14:textId="1698AFF0" w:rsidR="006C4D2A" w:rsidRPr="00F5274C" w:rsidRDefault="006C4D2A" w:rsidP="00310C76">
      <w:pPr>
        <w:pStyle w:val="ListParagraph"/>
        <w:numPr>
          <w:ilvl w:val="0"/>
          <w:numId w:val="18"/>
        </w:numPr>
        <w:ind w:right="2"/>
        <w:jc w:val="both"/>
        <w:rPr>
          <w:rFonts w:asciiTheme="minorHAnsi" w:eastAsia="Times New Roman" w:hAnsiTheme="minorHAnsi" w:cstheme="minorHAnsi"/>
          <w:sz w:val="22"/>
          <w:szCs w:val="22"/>
        </w:rPr>
      </w:pPr>
      <w:r w:rsidRPr="00F5274C">
        <w:rPr>
          <w:rFonts w:asciiTheme="minorHAnsi" w:eastAsia="Times New Roman" w:hAnsiTheme="minorHAnsi" w:cstheme="minorHAnsi"/>
          <w:sz w:val="22"/>
          <w:szCs w:val="22"/>
        </w:rPr>
        <w:t xml:space="preserve">Where obtaining ID from a buyer is difficult for any reason the buyer </w:t>
      </w:r>
      <w:r w:rsidR="00A15093">
        <w:rPr>
          <w:rFonts w:asciiTheme="minorHAnsi" w:eastAsia="Times New Roman" w:hAnsiTheme="minorHAnsi" w:cstheme="minorHAnsi"/>
          <w:sz w:val="22"/>
          <w:szCs w:val="22"/>
        </w:rPr>
        <w:t>is</w:t>
      </w:r>
      <w:r w:rsidRPr="00F5274C">
        <w:rPr>
          <w:rFonts w:asciiTheme="minorHAnsi" w:eastAsia="Times New Roman" w:hAnsiTheme="minorHAnsi" w:cstheme="minorHAnsi"/>
          <w:sz w:val="22"/>
          <w:szCs w:val="22"/>
        </w:rPr>
        <w:t xml:space="preserve"> advised that we have a legal requirement to obtain proof of ID and that </w:t>
      </w:r>
      <w:r>
        <w:rPr>
          <w:rFonts w:asciiTheme="minorHAnsi" w:eastAsia="Times New Roman" w:hAnsiTheme="minorHAnsi" w:cstheme="minorHAnsi"/>
          <w:sz w:val="22"/>
          <w:szCs w:val="22"/>
        </w:rPr>
        <w:t>failure to co-operate may affect the purchase.</w:t>
      </w:r>
    </w:p>
    <w:p w14:paraId="31BF99DD" w14:textId="19D849E6" w:rsidR="006C4D2A" w:rsidRPr="00F5274C" w:rsidRDefault="006C4D2A" w:rsidP="00310C76">
      <w:pPr>
        <w:pStyle w:val="ListParagraph"/>
        <w:numPr>
          <w:ilvl w:val="0"/>
          <w:numId w:val="18"/>
        </w:numPr>
        <w:ind w:right="2"/>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Where a sale has been agreed and the memorandum of sale is issued, but the buyer has not provided their ID </w:t>
      </w:r>
      <w:r w:rsidR="002773D7">
        <w:rPr>
          <w:rFonts w:asciiTheme="minorHAnsi" w:eastAsia="Times New Roman" w:hAnsiTheme="minorHAnsi" w:cstheme="minorHAnsi"/>
          <w:sz w:val="22"/>
          <w:szCs w:val="22"/>
        </w:rPr>
        <w:t xml:space="preserve">within a reasonable timescale </w:t>
      </w:r>
      <w:r>
        <w:rPr>
          <w:rFonts w:asciiTheme="minorHAnsi" w:eastAsia="Times New Roman" w:hAnsiTheme="minorHAnsi" w:cstheme="minorHAnsi"/>
          <w:sz w:val="22"/>
          <w:szCs w:val="22"/>
        </w:rPr>
        <w:t xml:space="preserve">the NOMINATED OFFICER </w:t>
      </w:r>
      <w:r w:rsidR="00A15093">
        <w:rPr>
          <w:rFonts w:asciiTheme="minorHAnsi" w:eastAsia="Times New Roman" w:hAnsiTheme="minorHAnsi" w:cstheme="minorHAnsi"/>
          <w:sz w:val="22"/>
          <w:szCs w:val="22"/>
        </w:rPr>
        <w:t>is</w:t>
      </w:r>
      <w:r>
        <w:rPr>
          <w:rFonts w:asciiTheme="minorHAnsi" w:eastAsia="Times New Roman" w:hAnsiTheme="minorHAnsi" w:cstheme="minorHAnsi"/>
          <w:sz w:val="22"/>
          <w:szCs w:val="22"/>
        </w:rPr>
        <w:t xml:space="preserve"> informed</w:t>
      </w:r>
      <w:r w:rsidR="00130343">
        <w:rPr>
          <w:rFonts w:asciiTheme="minorHAnsi" w:eastAsia="Times New Roman" w:hAnsiTheme="minorHAnsi" w:cstheme="minorHAnsi"/>
          <w:sz w:val="22"/>
          <w:szCs w:val="22"/>
        </w:rPr>
        <w:t>. Ad</w:t>
      </w:r>
      <w:r>
        <w:rPr>
          <w:rFonts w:asciiTheme="minorHAnsi" w:eastAsia="Times New Roman" w:hAnsiTheme="minorHAnsi" w:cstheme="minorHAnsi"/>
          <w:sz w:val="22"/>
          <w:szCs w:val="22"/>
        </w:rPr>
        <w:t xml:space="preserve">vice </w:t>
      </w:r>
      <w:r w:rsidR="00A15093">
        <w:rPr>
          <w:rFonts w:asciiTheme="minorHAnsi" w:eastAsia="Times New Roman" w:hAnsiTheme="minorHAnsi" w:cstheme="minorHAnsi"/>
          <w:sz w:val="22"/>
          <w:szCs w:val="22"/>
        </w:rPr>
        <w:t>is</w:t>
      </w:r>
      <w:r>
        <w:rPr>
          <w:rFonts w:asciiTheme="minorHAnsi" w:eastAsia="Times New Roman" w:hAnsiTheme="minorHAnsi" w:cstheme="minorHAnsi"/>
          <w:sz w:val="22"/>
          <w:szCs w:val="22"/>
        </w:rPr>
        <w:t xml:space="preserve"> given on the action to take.</w:t>
      </w:r>
    </w:p>
    <w:p w14:paraId="6E0E200C" w14:textId="77777777" w:rsidR="001263D7" w:rsidRPr="00F5274C" w:rsidRDefault="001263D7" w:rsidP="001263D7">
      <w:pPr>
        <w:ind w:right="2"/>
        <w:jc w:val="both"/>
        <w:rPr>
          <w:rFonts w:asciiTheme="minorHAnsi" w:eastAsia="Times New Roman" w:hAnsiTheme="minorHAnsi" w:cstheme="minorHAnsi"/>
          <w:sz w:val="22"/>
          <w:szCs w:val="22"/>
        </w:rPr>
      </w:pPr>
    </w:p>
    <w:p w14:paraId="2EF054A9" w14:textId="35B92F53" w:rsidR="001263D7" w:rsidRPr="00F5274C" w:rsidRDefault="00A15093" w:rsidP="001263D7">
      <w:pPr>
        <w:ind w:right="2"/>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W</w:t>
      </w:r>
      <w:r w:rsidRPr="00F5274C">
        <w:rPr>
          <w:rFonts w:asciiTheme="minorHAnsi" w:eastAsia="Times New Roman" w:hAnsiTheme="minorHAnsi" w:cstheme="minorHAnsi"/>
          <w:sz w:val="22"/>
          <w:szCs w:val="22"/>
        </w:rPr>
        <w:t xml:space="preserve">here </w:t>
      </w:r>
      <w:r>
        <w:rPr>
          <w:rFonts w:asciiTheme="minorHAnsi" w:eastAsia="Times New Roman" w:hAnsiTheme="minorHAnsi" w:cstheme="minorHAnsi"/>
          <w:sz w:val="22"/>
          <w:szCs w:val="22"/>
        </w:rPr>
        <w:t>any</w:t>
      </w:r>
      <w:r w:rsidRPr="00F5274C">
        <w:rPr>
          <w:rFonts w:asciiTheme="minorHAnsi" w:eastAsia="Times New Roman" w:hAnsiTheme="minorHAnsi" w:cstheme="minorHAnsi"/>
          <w:sz w:val="22"/>
          <w:szCs w:val="22"/>
        </w:rPr>
        <w:t xml:space="preserve"> problem in obtaining </w:t>
      </w:r>
      <w:r>
        <w:rPr>
          <w:rFonts w:asciiTheme="minorHAnsi" w:eastAsia="Times New Roman" w:hAnsiTheme="minorHAnsi" w:cstheme="minorHAnsi"/>
          <w:sz w:val="22"/>
          <w:szCs w:val="22"/>
        </w:rPr>
        <w:t xml:space="preserve">or confirming </w:t>
      </w:r>
      <w:r w:rsidRPr="00F5274C">
        <w:rPr>
          <w:rFonts w:asciiTheme="minorHAnsi" w:eastAsia="Times New Roman" w:hAnsiTheme="minorHAnsi" w:cstheme="minorHAnsi"/>
          <w:sz w:val="22"/>
          <w:szCs w:val="22"/>
        </w:rPr>
        <w:t xml:space="preserve">ID gives any reason to suspect there might be a problem with the </w:t>
      </w:r>
      <w:r w:rsidR="008C588A" w:rsidRPr="00F5274C">
        <w:rPr>
          <w:rFonts w:asciiTheme="minorHAnsi" w:eastAsia="Times New Roman" w:hAnsiTheme="minorHAnsi" w:cstheme="minorHAnsi"/>
          <w:sz w:val="22"/>
          <w:szCs w:val="22"/>
        </w:rPr>
        <w:t>buyer’s</w:t>
      </w:r>
      <w:r w:rsidR="001263D7" w:rsidRPr="00F5274C">
        <w:rPr>
          <w:rFonts w:asciiTheme="minorHAnsi" w:eastAsia="Times New Roman" w:hAnsiTheme="minorHAnsi" w:cstheme="minorHAnsi"/>
          <w:sz w:val="22"/>
          <w:szCs w:val="22"/>
        </w:rPr>
        <w:t xml:space="preserve"> identification, </w:t>
      </w:r>
      <w:r w:rsidR="00787D40" w:rsidRPr="00F5274C">
        <w:rPr>
          <w:rFonts w:asciiTheme="minorHAnsi" w:eastAsia="Times New Roman" w:hAnsiTheme="minorHAnsi" w:cstheme="minorHAnsi"/>
          <w:sz w:val="22"/>
          <w:szCs w:val="22"/>
        </w:rPr>
        <w:t xml:space="preserve">or there </w:t>
      </w:r>
      <w:r w:rsidR="008C588A" w:rsidRPr="00F5274C">
        <w:rPr>
          <w:rFonts w:asciiTheme="minorHAnsi" w:eastAsia="Times New Roman" w:hAnsiTheme="minorHAnsi" w:cstheme="minorHAnsi"/>
          <w:sz w:val="22"/>
          <w:szCs w:val="22"/>
        </w:rPr>
        <w:t>are</w:t>
      </w:r>
      <w:r w:rsidR="00787D40" w:rsidRPr="00F5274C">
        <w:rPr>
          <w:rFonts w:asciiTheme="minorHAnsi" w:eastAsia="Times New Roman" w:hAnsiTheme="minorHAnsi" w:cstheme="minorHAnsi"/>
          <w:sz w:val="22"/>
          <w:szCs w:val="22"/>
        </w:rPr>
        <w:t xml:space="preserve"> any </w:t>
      </w:r>
      <w:r w:rsidR="001263D7" w:rsidRPr="00F5274C">
        <w:rPr>
          <w:rFonts w:asciiTheme="minorHAnsi" w:eastAsia="Times New Roman" w:hAnsiTheme="minorHAnsi" w:cstheme="minorHAnsi"/>
          <w:sz w:val="22"/>
          <w:szCs w:val="22"/>
        </w:rPr>
        <w:t xml:space="preserve">suspicions of money laundering then the NOMINATED OFFICER </w:t>
      </w:r>
      <w:r>
        <w:rPr>
          <w:rFonts w:asciiTheme="minorHAnsi" w:eastAsia="Times New Roman" w:hAnsiTheme="minorHAnsi" w:cstheme="minorHAnsi"/>
          <w:sz w:val="22"/>
          <w:szCs w:val="22"/>
        </w:rPr>
        <w:t>is</w:t>
      </w:r>
      <w:r w:rsidR="001263D7" w:rsidRPr="00F5274C">
        <w:rPr>
          <w:rFonts w:asciiTheme="minorHAnsi" w:eastAsia="Times New Roman" w:hAnsiTheme="minorHAnsi" w:cstheme="minorHAnsi"/>
          <w:sz w:val="22"/>
          <w:szCs w:val="22"/>
        </w:rPr>
        <w:t xml:space="preserve"> advised.</w:t>
      </w:r>
    </w:p>
    <w:p w14:paraId="54ECAB3D" w14:textId="77777777" w:rsidR="001263D7" w:rsidRPr="00F5274C" w:rsidRDefault="001263D7" w:rsidP="001263D7">
      <w:pPr>
        <w:ind w:right="2"/>
        <w:jc w:val="both"/>
        <w:rPr>
          <w:rFonts w:asciiTheme="minorHAnsi" w:eastAsia="Times New Roman" w:hAnsiTheme="minorHAnsi" w:cstheme="minorHAnsi"/>
          <w:sz w:val="22"/>
          <w:szCs w:val="22"/>
        </w:rPr>
      </w:pPr>
    </w:p>
    <w:p w14:paraId="3447E9BB" w14:textId="77777777" w:rsidR="001263D7" w:rsidRPr="00F5274C" w:rsidRDefault="001263D7" w:rsidP="001263D7">
      <w:pPr>
        <w:ind w:right="2"/>
        <w:jc w:val="both"/>
        <w:rPr>
          <w:rFonts w:asciiTheme="minorHAnsi" w:eastAsia="Times New Roman" w:hAnsiTheme="minorHAnsi" w:cstheme="minorHAnsi"/>
          <w:sz w:val="22"/>
          <w:szCs w:val="22"/>
          <w:u w:val="single"/>
        </w:rPr>
      </w:pPr>
    </w:p>
    <w:p w14:paraId="45DE818D" w14:textId="77777777" w:rsidR="001263D7" w:rsidRPr="00F5274C" w:rsidRDefault="001263D7" w:rsidP="001263D7">
      <w:pPr>
        <w:ind w:right="2"/>
        <w:jc w:val="both"/>
        <w:rPr>
          <w:rFonts w:asciiTheme="minorHAnsi" w:eastAsia="Times New Roman" w:hAnsiTheme="minorHAnsi" w:cstheme="minorHAnsi"/>
          <w:sz w:val="22"/>
          <w:szCs w:val="22"/>
        </w:rPr>
      </w:pPr>
    </w:p>
    <w:p w14:paraId="041CD72B" w14:textId="77777777" w:rsidR="001263D7" w:rsidRPr="00F5274C" w:rsidRDefault="001263D7" w:rsidP="001263D7">
      <w:pPr>
        <w:pStyle w:val="ListParagraph"/>
        <w:ind w:left="0" w:right="2"/>
        <w:jc w:val="both"/>
        <w:rPr>
          <w:rFonts w:asciiTheme="minorHAnsi" w:eastAsia="Times New Roman" w:hAnsiTheme="minorHAnsi" w:cstheme="minorHAnsi"/>
          <w:sz w:val="22"/>
          <w:szCs w:val="22"/>
          <w:u w:val="single"/>
        </w:rPr>
      </w:pPr>
    </w:p>
    <w:p w14:paraId="61773109" w14:textId="77777777" w:rsidR="001263D7" w:rsidRPr="00F5274C" w:rsidRDefault="001263D7" w:rsidP="001263D7">
      <w:pPr>
        <w:pStyle w:val="ListParagraph"/>
        <w:ind w:left="0" w:right="2"/>
        <w:jc w:val="both"/>
        <w:rPr>
          <w:rFonts w:asciiTheme="minorHAnsi" w:eastAsia="Times New Roman" w:hAnsiTheme="minorHAnsi" w:cstheme="minorHAnsi"/>
          <w:sz w:val="22"/>
          <w:szCs w:val="22"/>
          <w:u w:val="single"/>
        </w:rPr>
      </w:pPr>
    </w:p>
    <w:p w14:paraId="34A10AC0" w14:textId="77777777" w:rsidR="000D148D" w:rsidRPr="00F5274C" w:rsidRDefault="000D148D" w:rsidP="00EE24FD">
      <w:pPr>
        <w:pStyle w:val="ListParagraph"/>
        <w:ind w:left="0" w:right="2"/>
        <w:jc w:val="both"/>
        <w:rPr>
          <w:rFonts w:asciiTheme="minorHAnsi" w:eastAsia="Times New Roman" w:hAnsiTheme="minorHAnsi" w:cstheme="minorHAnsi"/>
          <w:sz w:val="22"/>
          <w:szCs w:val="22"/>
          <w:u w:val="single"/>
        </w:rPr>
      </w:pPr>
    </w:p>
    <w:p w14:paraId="2126317B" w14:textId="77777777" w:rsidR="000D148D" w:rsidRPr="00F5274C" w:rsidRDefault="000D148D" w:rsidP="00EE24FD">
      <w:pPr>
        <w:pStyle w:val="ListParagraph"/>
        <w:ind w:left="0" w:right="2"/>
        <w:jc w:val="both"/>
        <w:rPr>
          <w:rFonts w:asciiTheme="minorHAnsi" w:eastAsia="Times New Roman" w:hAnsiTheme="minorHAnsi" w:cstheme="minorHAnsi"/>
          <w:sz w:val="22"/>
          <w:szCs w:val="22"/>
          <w:u w:val="single"/>
        </w:rPr>
      </w:pPr>
    </w:p>
    <w:p w14:paraId="51450B55" w14:textId="77777777" w:rsidR="00702175" w:rsidRPr="00F5274C" w:rsidRDefault="00702175" w:rsidP="00EE24FD">
      <w:pPr>
        <w:pStyle w:val="ListParagraph"/>
        <w:ind w:left="0" w:right="2"/>
        <w:jc w:val="both"/>
        <w:rPr>
          <w:rFonts w:asciiTheme="minorHAnsi" w:eastAsia="Times New Roman" w:hAnsiTheme="minorHAnsi" w:cstheme="minorHAnsi"/>
          <w:sz w:val="22"/>
          <w:szCs w:val="22"/>
          <w:u w:val="single"/>
        </w:rPr>
      </w:pPr>
    </w:p>
    <w:p w14:paraId="60D098F0" w14:textId="77777777" w:rsidR="00702175" w:rsidRPr="00F5274C" w:rsidRDefault="00702175" w:rsidP="00EE24FD">
      <w:pPr>
        <w:pStyle w:val="ListParagraph"/>
        <w:ind w:left="0" w:right="2"/>
        <w:jc w:val="both"/>
        <w:rPr>
          <w:rFonts w:asciiTheme="minorHAnsi" w:eastAsia="Times New Roman" w:hAnsiTheme="minorHAnsi" w:cstheme="minorHAnsi"/>
          <w:sz w:val="22"/>
          <w:szCs w:val="22"/>
          <w:u w:val="single"/>
        </w:rPr>
      </w:pPr>
    </w:p>
    <w:p w14:paraId="3D881FF4" w14:textId="77777777" w:rsidR="00702175" w:rsidRPr="00F5274C" w:rsidRDefault="00702175" w:rsidP="00EE24FD">
      <w:pPr>
        <w:pStyle w:val="ListParagraph"/>
        <w:ind w:left="0" w:right="2"/>
        <w:jc w:val="both"/>
        <w:rPr>
          <w:rFonts w:asciiTheme="minorHAnsi" w:eastAsia="Times New Roman" w:hAnsiTheme="minorHAnsi" w:cstheme="minorHAnsi"/>
          <w:sz w:val="22"/>
          <w:szCs w:val="22"/>
          <w:u w:val="single"/>
        </w:rPr>
      </w:pPr>
    </w:p>
    <w:p w14:paraId="2A3EBBA5" w14:textId="77777777" w:rsidR="00702175" w:rsidRPr="00F5274C" w:rsidRDefault="00702175" w:rsidP="00EE24FD">
      <w:pPr>
        <w:pStyle w:val="ListParagraph"/>
        <w:ind w:left="0" w:right="2"/>
        <w:jc w:val="both"/>
        <w:rPr>
          <w:rFonts w:asciiTheme="minorHAnsi" w:eastAsia="Times New Roman" w:hAnsiTheme="minorHAnsi" w:cstheme="minorHAnsi"/>
          <w:sz w:val="22"/>
          <w:szCs w:val="22"/>
          <w:u w:val="single"/>
        </w:rPr>
      </w:pPr>
    </w:p>
    <w:p w14:paraId="43B160EA" w14:textId="77777777" w:rsidR="00702175" w:rsidRPr="00F5274C" w:rsidRDefault="00702175" w:rsidP="00EE24FD">
      <w:pPr>
        <w:pStyle w:val="ListParagraph"/>
        <w:ind w:left="0" w:right="2"/>
        <w:jc w:val="both"/>
        <w:rPr>
          <w:rFonts w:asciiTheme="minorHAnsi" w:eastAsia="Times New Roman" w:hAnsiTheme="minorHAnsi" w:cstheme="minorHAnsi"/>
          <w:sz w:val="22"/>
          <w:szCs w:val="22"/>
          <w:u w:val="single"/>
        </w:rPr>
      </w:pPr>
    </w:p>
    <w:p w14:paraId="06DFBECA" w14:textId="77777777" w:rsidR="00702175" w:rsidRPr="00F5274C" w:rsidRDefault="00702175" w:rsidP="00EE24FD">
      <w:pPr>
        <w:pStyle w:val="ListParagraph"/>
        <w:ind w:left="0" w:right="2"/>
        <w:jc w:val="both"/>
        <w:rPr>
          <w:rFonts w:asciiTheme="minorHAnsi" w:eastAsia="Times New Roman" w:hAnsiTheme="minorHAnsi" w:cstheme="minorHAnsi"/>
          <w:sz w:val="22"/>
          <w:szCs w:val="22"/>
          <w:u w:val="single"/>
        </w:rPr>
      </w:pPr>
    </w:p>
    <w:p w14:paraId="50A6ED53" w14:textId="4E72A2F7" w:rsidR="00702175" w:rsidRDefault="00702175" w:rsidP="00EE24FD">
      <w:pPr>
        <w:pStyle w:val="ListParagraph"/>
        <w:ind w:left="0" w:right="2"/>
        <w:jc w:val="both"/>
        <w:rPr>
          <w:rFonts w:asciiTheme="minorHAnsi" w:eastAsia="Times New Roman" w:hAnsiTheme="minorHAnsi" w:cstheme="minorHAnsi"/>
          <w:sz w:val="22"/>
          <w:szCs w:val="22"/>
          <w:u w:val="single"/>
        </w:rPr>
      </w:pPr>
    </w:p>
    <w:p w14:paraId="1EE2B5EC" w14:textId="77777777" w:rsidR="005528C0" w:rsidRPr="00F5274C" w:rsidRDefault="005528C0" w:rsidP="00EE24FD">
      <w:pPr>
        <w:pStyle w:val="ListParagraph"/>
        <w:ind w:left="0" w:right="2"/>
        <w:jc w:val="both"/>
        <w:rPr>
          <w:rFonts w:asciiTheme="minorHAnsi" w:eastAsia="Times New Roman" w:hAnsiTheme="minorHAnsi" w:cstheme="minorHAnsi"/>
          <w:sz w:val="22"/>
          <w:szCs w:val="22"/>
          <w:u w:val="single"/>
        </w:rPr>
      </w:pPr>
    </w:p>
    <w:p w14:paraId="2EEB6DDB" w14:textId="77777777" w:rsidR="00702175" w:rsidRPr="00F5274C" w:rsidRDefault="00702175" w:rsidP="00EE24FD">
      <w:pPr>
        <w:pStyle w:val="ListParagraph"/>
        <w:ind w:left="0" w:right="2"/>
        <w:jc w:val="both"/>
        <w:rPr>
          <w:rFonts w:asciiTheme="minorHAnsi" w:eastAsia="Times New Roman" w:hAnsiTheme="minorHAnsi" w:cstheme="minorHAnsi"/>
          <w:sz w:val="22"/>
          <w:szCs w:val="22"/>
          <w:u w:val="single"/>
        </w:rPr>
      </w:pPr>
    </w:p>
    <w:p w14:paraId="18E24932" w14:textId="1A2FF77D" w:rsidR="00702175" w:rsidRDefault="00702175" w:rsidP="00EE24FD">
      <w:pPr>
        <w:pStyle w:val="ListParagraph"/>
        <w:ind w:left="0" w:right="2"/>
        <w:jc w:val="both"/>
        <w:rPr>
          <w:rFonts w:asciiTheme="minorHAnsi" w:eastAsia="Times New Roman" w:hAnsiTheme="minorHAnsi" w:cstheme="minorHAnsi"/>
          <w:sz w:val="22"/>
          <w:szCs w:val="22"/>
          <w:u w:val="single"/>
        </w:rPr>
      </w:pPr>
    </w:p>
    <w:p w14:paraId="132E4E93" w14:textId="531CC937" w:rsidR="0042340B" w:rsidRPr="00702175" w:rsidRDefault="0042340B" w:rsidP="00310C76">
      <w:pPr>
        <w:pStyle w:val="ListParagraph"/>
        <w:numPr>
          <w:ilvl w:val="0"/>
          <w:numId w:val="12"/>
        </w:numPr>
        <w:ind w:left="0" w:right="2" w:firstLine="0"/>
        <w:jc w:val="center"/>
        <w:rPr>
          <w:rFonts w:asciiTheme="minorHAnsi" w:eastAsia="Times New Roman" w:hAnsiTheme="minorHAnsi" w:cstheme="minorHAnsi"/>
          <w:b/>
          <w:sz w:val="36"/>
          <w:szCs w:val="36"/>
          <w:u w:val="single"/>
        </w:rPr>
      </w:pPr>
      <w:r w:rsidRPr="00702175">
        <w:rPr>
          <w:rFonts w:asciiTheme="minorHAnsi" w:eastAsia="Times New Roman" w:hAnsiTheme="minorHAnsi" w:cstheme="minorHAnsi"/>
          <w:b/>
          <w:sz w:val="36"/>
          <w:szCs w:val="36"/>
          <w:u w:val="single"/>
        </w:rPr>
        <w:lastRenderedPageBreak/>
        <w:t>CUSTOMER DUE DILIGENCE</w:t>
      </w:r>
    </w:p>
    <w:p w14:paraId="72890796" w14:textId="77777777" w:rsidR="00736A22" w:rsidRPr="00F5274C" w:rsidRDefault="00736A22" w:rsidP="00EE24FD">
      <w:pPr>
        <w:pStyle w:val="ListParagraph"/>
        <w:ind w:left="0" w:right="2"/>
        <w:jc w:val="both"/>
        <w:rPr>
          <w:rFonts w:asciiTheme="minorHAnsi" w:eastAsia="Times New Roman" w:hAnsiTheme="minorHAnsi" w:cstheme="minorHAnsi"/>
          <w:sz w:val="22"/>
          <w:szCs w:val="22"/>
        </w:rPr>
      </w:pPr>
    </w:p>
    <w:p w14:paraId="07ACA03F" w14:textId="340853DE" w:rsidR="0042340B" w:rsidRDefault="0042340B" w:rsidP="00A15093">
      <w:pPr>
        <w:pStyle w:val="ListParagraph"/>
        <w:ind w:left="0" w:right="2"/>
        <w:jc w:val="both"/>
        <w:rPr>
          <w:rFonts w:asciiTheme="minorHAnsi" w:eastAsia="Times New Roman" w:hAnsiTheme="minorHAnsi" w:cstheme="minorHAnsi"/>
          <w:sz w:val="22"/>
          <w:szCs w:val="22"/>
        </w:rPr>
      </w:pPr>
      <w:r w:rsidRPr="00F5274C">
        <w:rPr>
          <w:rFonts w:asciiTheme="minorHAnsi" w:eastAsia="Times New Roman" w:hAnsiTheme="minorHAnsi" w:cstheme="minorHAnsi"/>
          <w:sz w:val="22"/>
          <w:szCs w:val="22"/>
        </w:rPr>
        <w:t>The C</w:t>
      </w:r>
      <w:r w:rsidR="00C004D0">
        <w:rPr>
          <w:rFonts w:asciiTheme="minorHAnsi" w:eastAsia="Times New Roman" w:hAnsiTheme="minorHAnsi" w:cstheme="minorHAnsi"/>
          <w:sz w:val="22"/>
          <w:szCs w:val="22"/>
        </w:rPr>
        <w:t>ustomer</w:t>
      </w:r>
      <w:r w:rsidRPr="00F5274C">
        <w:rPr>
          <w:rFonts w:asciiTheme="minorHAnsi" w:eastAsia="Times New Roman" w:hAnsiTheme="minorHAnsi" w:cstheme="minorHAnsi"/>
          <w:sz w:val="22"/>
          <w:szCs w:val="22"/>
        </w:rPr>
        <w:t xml:space="preserve"> Risk Assessment will </w:t>
      </w:r>
      <w:r w:rsidR="00A15093">
        <w:rPr>
          <w:rFonts w:asciiTheme="minorHAnsi" w:eastAsia="Times New Roman" w:hAnsiTheme="minorHAnsi" w:cstheme="minorHAnsi"/>
          <w:sz w:val="22"/>
          <w:szCs w:val="22"/>
        </w:rPr>
        <w:t>indicate the customer due diligence routes available</w:t>
      </w:r>
      <w:r w:rsidRPr="00F5274C">
        <w:rPr>
          <w:rFonts w:asciiTheme="minorHAnsi" w:eastAsia="Times New Roman" w:hAnsiTheme="minorHAnsi" w:cstheme="minorHAnsi"/>
          <w:sz w:val="22"/>
          <w:szCs w:val="22"/>
        </w:rPr>
        <w:t>.</w:t>
      </w:r>
      <w:r w:rsidR="00A15093">
        <w:rPr>
          <w:rFonts w:asciiTheme="minorHAnsi" w:eastAsia="Times New Roman" w:hAnsiTheme="minorHAnsi" w:cstheme="minorHAnsi"/>
          <w:sz w:val="22"/>
          <w:szCs w:val="22"/>
        </w:rPr>
        <w:t xml:space="preserve">  The appropriate route is taken. </w:t>
      </w:r>
      <w:r w:rsidRPr="00F5274C">
        <w:rPr>
          <w:rFonts w:asciiTheme="minorHAnsi" w:eastAsia="Times New Roman" w:hAnsiTheme="minorHAnsi" w:cstheme="minorHAnsi"/>
          <w:sz w:val="22"/>
          <w:szCs w:val="22"/>
        </w:rPr>
        <w:t xml:space="preserve">Where any doubt </w:t>
      </w:r>
      <w:r w:rsidR="00130343" w:rsidRPr="00F5274C">
        <w:rPr>
          <w:rFonts w:asciiTheme="minorHAnsi" w:eastAsia="Times New Roman" w:hAnsiTheme="minorHAnsi" w:cstheme="minorHAnsi"/>
          <w:sz w:val="22"/>
          <w:szCs w:val="22"/>
        </w:rPr>
        <w:t>exists,</w:t>
      </w:r>
      <w:r w:rsidRPr="00F5274C">
        <w:rPr>
          <w:rFonts w:asciiTheme="minorHAnsi" w:eastAsia="Times New Roman" w:hAnsiTheme="minorHAnsi" w:cstheme="minorHAnsi"/>
          <w:sz w:val="22"/>
          <w:szCs w:val="22"/>
        </w:rPr>
        <w:t xml:space="preserve"> or any problems are encountered the Nomi</w:t>
      </w:r>
      <w:r w:rsidR="00A33E88" w:rsidRPr="00F5274C">
        <w:rPr>
          <w:rFonts w:asciiTheme="minorHAnsi" w:eastAsia="Times New Roman" w:hAnsiTheme="minorHAnsi" w:cstheme="minorHAnsi"/>
          <w:sz w:val="22"/>
          <w:szCs w:val="22"/>
        </w:rPr>
        <w:t xml:space="preserve">nated Officer </w:t>
      </w:r>
      <w:r w:rsidR="00A15093">
        <w:rPr>
          <w:rFonts w:asciiTheme="minorHAnsi" w:eastAsia="Times New Roman" w:hAnsiTheme="minorHAnsi" w:cstheme="minorHAnsi"/>
          <w:sz w:val="22"/>
          <w:szCs w:val="22"/>
        </w:rPr>
        <w:t>is</w:t>
      </w:r>
      <w:r w:rsidR="00A33E88" w:rsidRPr="00F5274C">
        <w:rPr>
          <w:rFonts w:asciiTheme="minorHAnsi" w:eastAsia="Times New Roman" w:hAnsiTheme="minorHAnsi" w:cstheme="minorHAnsi"/>
          <w:sz w:val="22"/>
          <w:szCs w:val="22"/>
        </w:rPr>
        <w:t xml:space="preserve"> consult</w:t>
      </w:r>
      <w:r w:rsidRPr="00F5274C">
        <w:rPr>
          <w:rFonts w:asciiTheme="minorHAnsi" w:eastAsia="Times New Roman" w:hAnsiTheme="minorHAnsi" w:cstheme="minorHAnsi"/>
          <w:sz w:val="22"/>
          <w:szCs w:val="22"/>
        </w:rPr>
        <w:t>ed</w:t>
      </w:r>
      <w:r w:rsidR="00577306">
        <w:rPr>
          <w:rFonts w:asciiTheme="minorHAnsi" w:eastAsia="Times New Roman" w:hAnsiTheme="minorHAnsi" w:cstheme="minorHAnsi"/>
          <w:sz w:val="22"/>
          <w:szCs w:val="22"/>
        </w:rPr>
        <w:t>.</w:t>
      </w:r>
    </w:p>
    <w:p w14:paraId="79902D41" w14:textId="2B25055C" w:rsidR="007E36D9" w:rsidRDefault="007E36D9" w:rsidP="00F84A69">
      <w:pPr>
        <w:pStyle w:val="ListParagraph"/>
        <w:ind w:left="567" w:right="2" w:hanging="567"/>
        <w:jc w:val="both"/>
        <w:rPr>
          <w:rFonts w:asciiTheme="minorHAnsi" w:eastAsia="Times New Roman" w:hAnsiTheme="minorHAnsi" w:cstheme="minorHAnsi"/>
          <w:sz w:val="22"/>
          <w:szCs w:val="22"/>
        </w:rPr>
      </w:pPr>
    </w:p>
    <w:p w14:paraId="54AA2330" w14:textId="0E0F1DB3" w:rsidR="007E36D9" w:rsidRPr="007E36D9" w:rsidRDefault="00A15093" w:rsidP="007E36D9">
      <w:pPr>
        <w:jc w:val="both"/>
        <w:rPr>
          <w:rFonts w:asciiTheme="minorHAnsi" w:eastAsia="Times New Roman" w:hAnsiTheme="minorHAnsi" w:cstheme="minorHAnsi"/>
          <w:sz w:val="22"/>
          <w:szCs w:val="22"/>
          <w:highlight w:val="yellow"/>
        </w:rPr>
      </w:pPr>
      <w:r>
        <w:rPr>
          <w:rFonts w:asciiTheme="minorHAnsi" w:eastAsia="Times New Roman" w:hAnsiTheme="minorHAnsi" w:cstheme="minorHAnsi"/>
          <w:b/>
          <w:sz w:val="22"/>
          <w:szCs w:val="22"/>
          <w:highlight w:val="yellow"/>
          <w:u w:val="single"/>
        </w:rPr>
        <w:t>THIRD PARTY AML CUSTOMER DUE DILIGENCE PARTNER</w:t>
      </w:r>
    </w:p>
    <w:p w14:paraId="148E03AE" w14:textId="466BC8BE" w:rsidR="00A15093" w:rsidRDefault="007E36D9" w:rsidP="007E36D9">
      <w:pPr>
        <w:jc w:val="both"/>
        <w:rPr>
          <w:rFonts w:asciiTheme="minorHAnsi" w:eastAsia="Times New Roman" w:hAnsiTheme="minorHAnsi" w:cstheme="minorHAnsi"/>
          <w:sz w:val="22"/>
          <w:szCs w:val="22"/>
          <w:highlight w:val="yellow"/>
        </w:rPr>
      </w:pPr>
      <w:r w:rsidRPr="007E36D9">
        <w:rPr>
          <w:rFonts w:asciiTheme="minorHAnsi" w:eastAsia="Times New Roman" w:hAnsiTheme="minorHAnsi" w:cstheme="minorHAnsi"/>
          <w:sz w:val="22"/>
          <w:szCs w:val="22"/>
          <w:highlight w:val="yellow"/>
        </w:rPr>
        <w:t xml:space="preserve">We have an account with </w:t>
      </w:r>
      <w:r w:rsidR="00A15093">
        <w:rPr>
          <w:rFonts w:asciiTheme="minorHAnsi" w:eastAsia="Times New Roman" w:hAnsiTheme="minorHAnsi" w:cstheme="minorHAnsi"/>
          <w:sz w:val="22"/>
          <w:szCs w:val="22"/>
          <w:highlight w:val="yellow"/>
        </w:rPr>
        <w:t>MoveButler</w:t>
      </w:r>
      <w:r w:rsidRPr="007E36D9">
        <w:rPr>
          <w:rFonts w:asciiTheme="minorHAnsi" w:eastAsia="Times New Roman" w:hAnsiTheme="minorHAnsi" w:cstheme="minorHAnsi"/>
          <w:sz w:val="22"/>
          <w:szCs w:val="22"/>
          <w:highlight w:val="yellow"/>
        </w:rPr>
        <w:t xml:space="preserve"> who provide us with an </w:t>
      </w:r>
      <w:r w:rsidR="003F6717" w:rsidRPr="007E36D9">
        <w:rPr>
          <w:rFonts w:asciiTheme="minorHAnsi" w:eastAsia="Times New Roman" w:hAnsiTheme="minorHAnsi" w:cstheme="minorHAnsi"/>
          <w:sz w:val="22"/>
          <w:szCs w:val="22"/>
          <w:highlight w:val="yellow"/>
        </w:rPr>
        <w:t>online service</w:t>
      </w:r>
      <w:r w:rsidR="00A15093">
        <w:rPr>
          <w:rFonts w:asciiTheme="minorHAnsi" w:eastAsia="Times New Roman" w:hAnsiTheme="minorHAnsi" w:cstheme="minorHAnsi"/>
          <w:sz w:val="22"/>
          <w:szCs w:val="22"/>
          <w:highlight w:val="yellow"/>
        </w:rPr>
        <w:t xml:space="preserve"> to assist with compliance. We</w:t>
      </w:r>
      <w:r w:rsidRPr="007E36D9">
        <w:rPr>
          <w:rFonts w:asciiTheme="minorHAnsi" w:eastAsia="Times New Roman" w:hAnsiTheme="minorHAnsi" w:cstheme="minorHAnsi"/>
          <w:sz w:val="22"/>
          <w:szCs w:val="22"/>
          <w:highlight w:val="yellow"/>
        </w:rPr>
        <w:t xml:space="preserve"> use th</w:t>
      </w:r>
      <w:r w:rsidR="00A15093">
        <w:rPr>
          <w:rFonts w:asciiTheme="minorHAnsi" w:eastAsia="Times New Roman" w:hAnsiTheme="minorHAnsi" w:cstheme="minorHAnsi"/>
          <w:sz w:val="22"/>
          <w:szCs w:val="22"/>
          <w:highlight w:val="yellow"/>
        </w:rPr>
        <w:t>is</w:t>
      </w:r>
      <w:r w:rsidRPr="007E36D9">
        <w:rPr>
          <w:rFonts w:asciiTheme="minorHAnsi" w:eastAsia="Times New Roman" w:hAnsiTheme="minorHAnsi" w:cstheme="minorHAnsi"/>
          <w:sz w:val="22"/>
          <w:szCs w:val="22"/>
          <w:highlight w:val="yellow"/>
        </w:rPr>
        <w:t xml:space="preserve"> service to </w:t>
      </w:r>
      <w:r>
        <w:rPr>
          <w:rFonts w:asciiTheme="minorHAnsi" w:eastAsia="Times New Roman" w:hAnsiTheme="minorHAnsi" w:cstheme="minorHAnsi"/>
          <w:sz w:val="22"/>
          <w:szCs w:val="22"/>
          <w:highlight w:val="yellow"/>
        </w:rPr>
        <w:t xml:space="preserve">assist </w:t>
      </w:r>
      <w:r w:rsidR="00A15093">
        <w:rPr>
          <w:rFonts w:asciiTheme="minorHAnsi" w:eastAsia="Times New Roman" w:hAnsiTheme="minorHAnsi" w:cstheme="minorHAnsi"/>
          <w:sz w:val="22"/>
          <w:szCs w:val="22"/>
          <w:highlight w:val="yellow"/>
        </w:rPr>
        <w:t>with –</w:t>
      </w:r>
    </w:p>
    <w:p w14:paraId="40C9B0FB" w14:textId="77777777" w:rsidR="002850D6" w:rsidRDefault="002850D6" w:rsidP="007E36D9">
      <w:pPr>
        <w:jc w:val="both"/>
        <w:rPr>
          <w:rFonts w:asciiTheme="minorHAnsi" w:eastAsia="Times New Roman" w:hAnsiTheme="minorHAnsi" w:cstheme="minorHAnsi"/>
          <w:sz w:val="22"/>
          <w:szCs w:val="22"/>
          <w:highlight w:val="yellow"/>
        </w:rPr>
      </w:pPr>
    </w:p>
    <w:p w14:paraId="65A4A72E" w14:textId="59A44E5A" w:rsidR="00A15093" w:rsidRPr="002850D6" w:rsidRDefault="00A15093" w:rsidP="00310C76">
      <w:pPr>
        <w:pStyle w:val="ListParagraph"/>
        <w:numPr>
          <w:ilvl w:val="0"/>
          <w:numId w:val="38"/>
        </w:numPr>
        <w:jc w:val="both"/>
        <w:rPr>
          <w:rFonts w:asciiTheme="minorHAnsi" w:eastAsia="Times New Roman" w:hAnsiTheme="minorHAnsi" w:cstheme="minorHAnsi"/>
          <w:sz w:val="22"/>
          <w:szCs w:val="22"/>
          <w:highlight w:val="yellow"/>
        </w:rPr>
      </w:pPr>
      <w:r w:rsidRPr="002850D6">
        <w:rPr>
          <w:rFonts w:asciiTheme="minorHAnsi" w:eastAsia="Times New Roman" w:hAnsiTheme="minorHAnsi" w:cstheme="minorHAnsi"/>
          <w:sz w:val="22"/>
          <w:szCs w:val="22"/>
          <w:highlight w:val="yellow"/>
        </w:rPr>
        <w:t>The purchase of title documents;</w:t>
      </w:r>
    </w:p>
    <w:p w14:paraId="0C3B6722" w14:textId="1FE2C4CA" w:rsidR="00A15093" w:rsidRPr="002850D6" w:rsidRDefault="00A15093" w:rsidP="00310C76">
      <w:pPr>
        <w:pStyle w:val="ListParagraph"/>
        <w:numPr>
          <w:ilvl w:val="0"/>
          <w:numId w:val="38"/>
        </w:numPr>
        <w:jc w:val="both"/>
        <w:rPr>
          <w:rFonts w:asciiTheme="minorHAnsi" w:eastAsia="Times New Roman" w:hAnsiTheme="minorHAnsi" w:cstheme="minorHAnsi"/>
          <w:sz w:val="22"/>
          <w:szCs w:val="22"/>
          <w:highlight w:val="yellow"/>
        </w:rPr>
      </w:pPr>
      <w:r w:rsidRPr="002850D6">
        <w:rPr>
          <w:rFonts w:asciiTheme="minorHAnsi" w:eastAsia="Times New Roman" w:hAnsiTheme="minorHAnsi" w:cstheme="minorHAnsi"/>
          <w:sz w:val="22"/>
          <w:szCs w:val="22"/>
          <w:highlight w:val="yellow"/>
        </w:rPr>
        <w:t>The conducting of customer risk assessments;</w:t>
      </w:r>
    </w:p>
    <w:p w14:paraId="24204BF4" w14:textId="14975664" w:rsidR="00A15093" w:rsidRPr="002850D6" w:rsidRDefault="00A15093" w:rsidP="00310C76">
      <w:pPr>
        <w:pStyle w:val="ListParagraph"/>
        <w:numPr>
          <w:ilvl w:val="0"/>
          <w:numId w:val="38"/>
        </w:numPr>
        <w:jc w:val="both"/>
        <w:rPr>
          <w:rFonts w:asciiTheme="minorHAnsi" w:eastAsia="Times New Roman" w:hAnsiTheme="minorHAnsi" w:cstheme="minorHAnsi"/>
          <w:sz w:val="22"/>
          <w:szCs w:val="22"/>
          <w:highlight w:val="yellow"/>
        </w:rPr>
      </w:pPr>
      <w:r w:rsidRPr="002850D6">
        <w:rPr>
          <w:rFonts w:asciiTheme="minorHAnsi" w:eastAsia="Times New Roman" w:hAnsiTheme="minorHAnsi" w:cstheme="minorHAnsi"/>
          <w:sz w:val="22"/>
          <w:szCs w:val="22"/>
          <w:highlight w:val="yellow"/>
        </w:rPr>
        <w:t xml:space="preserve">The </w:t>
      </w:r>
      <w:r w:rsidR="007E36D9" w:rsidRPr="002850D6">
        <w:rPr>
          <w:rFonts w:asciiTheme="minorHAnsi" w:eastAsia="Times New Roman" w:hAnsiTheme="minorHAnsi" w:cstheme="minorHAnsi"/>
          <w:sz w:val="22"/>
          <w:szCs w:val="22"/>
          <w:highlight w:val="yellow"/>
        </w:rPr>
        <w:t>conducting customer due diligence</w:t>
      </w:r>
      <w:r w:rsidRPr="002850D6">
        <w:rPr>
          <w:rFonts w:asciiTheme="minorHAnsi" w:eastAsia="Times New Roman" w:hAnsiTheme="minorHAnsi" w:cstheme="minorHAnsi"/>
          <w:sz w:val="22"/>
          <w:szCs w:val="22"/>
          <w:highlight w:val="yellow"/>
        </w:rPr>
        <w:t>;</w:t>
      </w:r>
      <w:r w:rsidR="00240B0E" w:rsidRPr="002850D6">
        <w:rPr>
          <w:rFonts w:asciiTheme="minorHAnsi" w:eastAsia="Times New Roman" w:hAnsiTheme="minorHAnsi" w:cstheme="minorHAnsi"/>
          <w:sz w:val="22"/>
          <w:szCs w:val="22"/>
          <w:highlight w:val="yellow"/>
        </w:rPr>
        <w:t xml:space="preserve"> </w:t>
      </w:r>
    </w:p>
    <w:p w14:paraId="0CD9FF91" w14:textId="54DAF58C" w:rsidR="002850D6" w:rsidRPr="002850D6" w:rsidRDefault="002850D6" w:rsidP="00310C76">
      <w:pPr>
        <w:pStyle w:val="ListParagraph"/>
        <w:numPr>
          <w:ilvl w:val="0"/>
          <w:numId w:val="38"/>
        </w:numPr>
        <w:jc w:val="both"/>
        <w:rPr>
          <w:rFonts w:asciiTheme="minorHAnsi" w:eastAsia="Times New Roman" w:hAnsiTheme="minorHAnsi" w:cstheme="minorHAnsi"/>
          <w:sz w:val="22"/>
          <w:szCs w:val="22"/>
          <w:highlight w:val="yellow"/>
        </w:rPr>
      </w:pPr>
      <w:r w:rsidRPr="002850D6">
        <w:rPr>
          <w:rFonts w:asciiTheme="minorHAnsi" w:eastAsia="Times New Roman" w:hAnsiTheme="minorHAnsi" w:cstheme="minorHAnsi"/>
          <w:sz w:val="22"/>
          <w:szCs w:val="22"/>
          <w:highlight w:val="yellow"/>
        </w:rPr>
        <w:t>The confirmation of PEP status;</w:t>
      </w:r>
    </w:p>
    <w:p w14:paraId="4B7A2CDE" w14:textId="558B1CC1" w:rsidR="002850D6" w:rsidRPr="002850D6" w:rsidRDefault="002850D6" w:rsidP="00310C76">
      <w:pPr>
        <w:pStyle w:val="ListParagraph"/>
        <w:numPr>
          <w:ilvl w:val="0"/>
          <w:numId w:val="38"/>
        </w:numPr>
        <w:jc w:val="both"/>
        <w:rPr>
          <w:rFonts w:asciiTheme="minorHAnsi" w:eastAsia="Times New Roman" w:hAnsiTheme="minorHAnsi" w:cstheme="minorHAnsi"/>
          <w:sz w:val="22"/>
          <w:szCs w:val="22"/>
          <w:highlight w:val="yellow"/>
        </w:rPr>
      </w:pPr>
      <w:r w:rsidRPr="002850D6">
        <w:rPr>
          <w:rFonts w:asciiTheme="minorHAnsi" w:eastAsia="Times New Roman" w:hAnsiTheme="minorHAnsi" w:cstheme="minorHAnsi"/>
          <w:sz w:val="22"/>
          <w:szCs w:val="22"/>
          <w:highlight w:val="yellow"/>
        </w:rPr>
        <w:t>The confirmation of whether any UK Government financial sanctions apply;</w:t>
      </w:r>
    </w:p>
    <w:p w14:paraId="1E14CA39" w14:textId="7CB3FF4C" w:rsidR="007E36D9" w:rsidRPr="002850D6" w:rsidRDefault="00A15093" w:rsidP="00310C76">
      <w:pPr>
        <w:pStyle w:val="ListParagraph"/>
        <w:numPr>
          <w:ilvl w:val="0"/>
          <w:numId w:val="38"/>
        </w:numPr>
        <w:jc w:val="both"/>
        <w:rPr>
          <w:rFonts w:asciiTheme="minorHAnsi" w:eastAsia="Times New Roman" w:hAnsiTheme="minorHAnsi" w:cstheme="minorHAnsi"/>
          <w:sz w:val="22"/>
          <w:szCs w:val="22"/>
        </w:rPr>
      </w:pPr>
      <w:r w:rsidRPr="002850D6">
        <w:rPr>
          <w:rFonts w:asciiTheme="minorHAnsi" w:eastAsia="Times New Roman" w:hAnsiTheme="minorHAnsi" w:cstheme="minorHAnsi"/>
          <w:sz w:val="22"/>
          <w:szCs w:val="22"/>
          <w:highlight w:val="yellow"/>
        </w:rPr>
        <w:t xml:space="preserve">The </w:t>
      </w:r>
      <w:r w:rsidR="00240B0E" w:rsidRPr="002850D6">
        <w:rPr>
          <w:rFonts w:asciiTheme="minorHAnsi" w:eastAsia="Times New Roman" w:hAnsiTheme="minorHAnsi" w:cstheme="minorHAnsi"/>
          <w:sz w:val="22"/>
          <w:szCs w:val="22"/>
          <w:highlight w:val="yellow"/>
        </w:rPr>
        <w:t xml:space="preserve">storage </w:t>
      </w:r>
      <w:r w:rsidRPr="002850D6">
        <w:rPr>
          <w:rFonts w:asciiTheme="minorHAnsi" w:eastAsia="Times New Roman" w:hAnsiTheme="minorHAnsi" w:cstheme="minorHAnsi"/>
          <w:sz w:val="22"/>
          <w:szCs w:val="22"/>
          <w:highlight w:val="yellow"/>
        </w:rPr>
        <w:t xml:space="preserve">and retention </w:t>
      </w:r>
      <w:r w:rsidR="00240B0E" w:rsidRPr="002850D6">
        <w:rPr>
          <w:rFonts w:asciiTheme="minorHAnsi" w:eastAsia="Times New Roman" w:hAnsiTheme="minorHAnsi" w:cstheme="minorHAnsi"/>
          <w:sz w:val="22"/>
          <w:szCs w:val="22"/>
          <w:highlight w:val="yellow"/>
        </w:rPr>
        <w:t>of records</w:t>
      </w:r>
      <w:r w:rsidRPr="002850D6">
        <w:rPr>
          <w:rFonts w:asciiTheme="minorHAnsi" w:eastAsia="Times New Roman" w:hAnsiTheme="minorHAnsi" w:cstheme="minorHAnsi"/>
          <w:sz w:val="22"/>
          <w:szCs w:val="22"/>
        </w:rPr>
        <w:t>.</w:t>
      </w:r>
    </w:p>
    <w:p w14:paraId="1E9EA1C2" w14:textId="77777777" w:rsidR="007E36D9" w:rsidRDefault="007E36D9" w:rsidP="007E36D9">
      <w:pPr>
        <w:jc w:val="both"/>
        <w:rPr>
          <w:rFonts w:asciiTheme="minorHAnsi" w:eastAsia="Times New Roman" w:hAnsiTheme="minorHAnsi" w:cstheme="minorHAnsi"/>
          <w:sz w:val="22"/>
          <w:szCs w:val="22"/>
        </w:rPr>
      </w:pPr>
    </w:p>
    <w:p w14:paraId="46B05A08" w14:textId="0467CD4F" w:rsidR="007E36D9" w:rsidRPr="00CF0FFA" w:rsidRDefault="007E36D9" w:rsidP="007E36D9">
      <w:pPr>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We may also require the </w:t>
      </w:r>
      <w:r w:rsidR="002850D6">
        <w:rPr>
          <w:rFonts w:asciiTheme="minorHAnsi" w:eastAsia="Times New Roman" w:hAnsiTheme="minorHAnsi" w:cstheme="minorHAnsi"/>
          <w:sz w:val="22"/>
          <w:szCs w:val="22"/>
        </w:rPr>
        <w:t>customer</w:t>
      </w:r>
      <w:r>
        <w:rPr>
          <w:rFonts w:asciiTheme="minorHAnsi" w:eastAsia="Times New Roman" w:hAnsiTheme="minorHAnsi" w:cstheme="minorHAnsi"/>
          <w:sz w:val="22"/>
          <w:szCs w:val="22"/>
        </w:rPr>
        <w:t xml:space="preserve"> to provide us with </w:t>
      </w:r>
      <w:r w:rsidR="002850D6">
        <w:rPr>
          <w:rFonts w:asciiTheme="minorHAnsi" w:eastAsia="Times New Roman" w:hAnsiTheme="minorHAnsi" w:cstheme="minorHAnsi"/>
          <w:sz w:val="22"/>
          <w:szCs w:val="22"/>
        </w:rPr>
        <w:t xml:space="preserve">original identification documents </w:t>
      </w:r>
      <w:r>
        <w:rPr>
          <w:rFonts w:asciiTheme="minorHAnsi" w:eastAsia="Times New Roman" w:hAnsiTheme="minorHAnsi" w:cstheme="minorHAnsi"/>
          <w:sz w:val="22"/>
          <w:szCs w:val="22"/>
        </w:rPr>
        <w:t xml:space="preserve">to confirm their identity.  This may mean following the CDD routes outlined later within this </w:t>
      </w:r>
      <w:r w:rsidR="00BB4EA3">
        <w:rPr>
          <w:rFonts w:asciiTheme="minorHAnsi" w:eastAsia="Times New Roman" w:hAnsiTheme="minorHAnsi" w:cstheme="minorHAnsi"/>
          <w:sz w:val="22"/>
          <w:szCs w:val="22"/>
        </w:rPr>
        <w:t>section</w:t>
      </w:r>
      <w:r>
        <w:rPr>
          <w:rFonts w:asciiTheme="minorHAnsi" w:eastAsia="Times New Roman" w:hAnsiTheme="minorHAnsi" w:cstheme="minorHAnsi"/>
          <w:sz w:val="22"/>
          <w:szCs w:val="22"/>
        </w:rPr>
        <w:t>.</w:t>
      </w:r>
    </w:p>
    <w:p w14:paraId="767AB47A" w14:textId="77777777" w:rsidR="007E36D9" w:rsidRPr="00F5274C" w:rsidRDefault="007E36D9" w:rsidP="007E36D9">
      <w:pPr>
        <w:ind w:left="360"/>
        <w:jc w:val="both"/>
        <w:rPr>
          <w:rFonts w:asciiTheme="minorHAnsi" w:eastAsia="Times New Roman" w:hAnsiTheme="minorHAnsi" w:cstheme="minorHAnsi"/>
          <w:sz w:val="22"/>
          <w:szCs w:val="22"/>
        </w:rPr>
      </w:pPr>
    </w:p>
    <w:p w14:paraId="5C6AA8C6" w14:textId="77777777" w:rsidR="007E36D9" w:rsidRPr="00F5274C" w:rsidRDefault="007E36D9" w:rsidP="007E36D9">
      <w:pPr>
        <w:jc w:val="both"/>
        <w:rPr>
          <w:rFonts w:asciiTheme="minorHAnsi" w:eastAsia="Times New Roman" w:hAnsiTheme="minorHAnsi" w:cstheme="minorHAnsi"/>
          <w:sz w:val="22"/>
          <w:szCs w:val="22"/>
          <w:u w:val="single"/>
        </w:rPr>
      </w:pPr>
      <w:r w:rsidRPr="00F5274C">
        <w:rPr>
          <w:rFonts w:asciiTheme="minorHAnsi" w:eastAsia="Times New Roman" w:hAnsiTheme="minorHAnsi" w:cstheme="minorHAnsi"/>
          <w:b/>
          <w:sz w:val="22"/>
          <w:szCs w:val="22"/>
          <w:u w:val="single"/>
        </w:rPr>
        <w:t>RELIANCE ON THIRD PARTIES</w:t>
      </w:r>
    </w:p>
    <w:p w14:paraId="02D9A8E6" w14:textId="77777777" w:rsidR="007E36D9" w:rsidRPr="00F5274C" w:rsidRDefault="007E36D9" w:rsidP="007E36D9">
      <w:pPr>
        <w:jc w:val="both"/>
        <w:rPr>
          <w:rFonts w:asciiTheme="minorHAnsi" w:eastAsia="Times New Roman" w:hAnsiTheme="minorHAnsi" w:cstheme="minorHAnsi"/>
          <w:sz w:val="22"/>
          <w:szCs w:val="22"/>
        </w:rPr>
      </w:pPr>
      <w:r w:rsidRPr="00F5274C">
        <w:rPr>
          <w:rFonts w:asciiTheme="minorHAnsi" w:eastAsia="Times New Roman" w:hAnsiTheme="minorHAnsi" w:cstheme="minorHAnsi"/>
          <w:sz w:val="22"/>
          <w:szCs w:val="22"/>
        </w:rPr>
        <w:t xml:space="preserve">Where appropriate we may enter into a specific arrangement with another regulated business who will conduct the customer due diligence measures required.  </w:t>
      </w:r>
    </w:p>
    <w:p w14:paraId="7331216B" w14:textId="77777777" w:rsidR="007E36D9" w:rsidRPr="00F5274C" w:rsidRDefault="007E36D9" w:rsidP="007E36D9">
      <w:pPr>
        <w:jc w:val="both"/>
        <w:rPr>
          <w:rFonts w:asciiTheme="minorHAnsi" w:eastAsia="Times New Roman" w:hAnsiTheme="minorHAnsi" w:cstheme="minorHAnsi"/>
          <w:sz w:val="22"/>
          <w:szCs w:val="22"/>
        </w:rPr>
      </w:pPr>
    </w:p>
    <w:p w14:paraId="3EDC09F9" w14:textId="77777777" w:rsidR="007E36D9" w:rsidRPr="00F5274C" w:rsidRDefault="007E36D9" w:rsidP="007E36D9">
      <w:pPr>
        <w:jc w:val="both"/>
        <w:rPr>
          <w:rFonts w:asciiTheme="minorHAnsi" w:eastAsia="Times New Roman" w:hAnsiTheme="minorHAnsi" w:cstheme="minorHAnsi"/>
          <w:sz w:val="22"/>
          <w:szCs w:val="22"/>
        </w:rPr>
      </w:pPr>
      <w:r w:rsidRPr="00F5274C">
        <w:rPr>
          <w:rFonts w:asciiTheme="minorHAnsi" w:eastAsia="Times New Roman" w:hAnsiTheme="minorHAnsi" w:cstheme="minorHAnsi"/>
          <w:sz w:val="22"/>
          <w:szCs w:val="22"/>
        </w:rPr>
        <w:t xml:space="preserve">The third party must confirm to us in writing that they – </w:t>
      </w:r>
    </w:p>
    <w:p w14:paraId="1A7768DB" w14:textId="3220C56F" w:rsidR="007E36D9" w:rsidRPr="00F5274C" w:rsidRDefault="007E36D9" w:rsidP="00310C76">
      <w:pPr>
        <w:pStyle w:val="ListParagraph"/>
        <w:numPr>
          <w:ilvl w:val="0"/>
          <w:numId w:val="16"/>
        </w:numPr>
        <w:jc w:val="both"/>
        <w:rPr>
          <w:rFonts w:asciiTheme="minorHAnsi" w:eastAsia="Times New Roman" w:hAnsiTheme="minorHAnsi" w:cstheme="minorHAnsi"/>
          <w:sz w:val="22"/>
          <w:szCs w:val="22"/>
        </w:rPr>
      </w:pPr>
      <w:r w:rsidRPr="00F5274C">
        <w:rPr>
          <w:rFonts w:asciiTheme="minorHAnsi" w:eastAsia="Times New Roman" w:hAnsiTheme="minorHAnsi" w:cstheme="minorHAnsi"/>
          <w:sz w:val="22"/>
          <w:szCs w:val="22"/>
        </w:rPr>
        <w:t>Are prepared to do this</w:t>
      </w:r>
      <w:r w:rsidR="00240B0E">
        <w:rPr>
          <w:rFonts w:asciiTheme="minorHAnsi" w:eastAsia="Times New Roman" w:hAnsiTheme="minorHAnsi" w:cstheme="minorHAnsi"/>
          <w:sz w:val="22"/>
          <w:szCs w:val="22"/>
        </w:rPr>
        <w:t>; &amp;</w:t>
      </w:r>
    </w:p>
    <w:p w14:paraId="71FE5367" w14:textId="3E1BD717" w:rsidR="007E36D9" w:rsidRPr="00F5274C" w:rsidRDefault="007E36D9" w:rsidP="00310C76">
      <w:pPr>
        <w:pStyle w:val="ListParagraph"/>
        <w:numPr>
          <w:ilvl w:val="0"/>
          <w:numId w:val="16"/>
        </w:numPr>
        <w:jc w:val="both"/>
        <w:rPr>
          <w:rFonts w:asciiTheme="minorHAnsi" w:eastAsia="Times New Roman" w:hAnsiTheme="minorHAnsi" w:cstheme="minorHAnsi"/>
          <w:sz w:val="22"/>
          <w:szCs w:val="22"/>
        </w:rPr>
      </w:pPr>
      <w:r w:rsidRPr="00F5274C">
        <w:rPr>
          <w:rFonts w:asciiTheme="minorHAnsi" w:eastAsia="Times New Roman" w:hAnsiTheme="minorHAnsi" w:cstheme="minorHAnsi"/>
          <w:sz w:val="22"/>
          <w:szCs w:val="22"/>
        </w:rPr>
        <w:t>Will conduct the appropriate customer due diligence</w:t>
      </w:r>
      <w:r w:rsidR="00240B0E">
        <w:rPr>
          <w:rFonts w:asciiTheme="minorHAnsi" w:eastAsia="Times New Roman" w:hAnsiTheme="minorHAnsi" w:cstheme="minorHAnsi"/>
          <w:sz w:val="22"/>
          <w:szCs w:val="22"/>
        </w:rPr>
        <w:t>; &amp;</w:t>
      </w:r>
      <w:r w:rsidRPr="00F5274C">
        <w:rPr>
          <w:rFonts w:asciiTheme="minorHAnsi" w:eastAsia="Times New Roman" w:hAnsiTheme="minorHAnsi" w:cstheme="minorHAnsi"/>
          <w:sz w:val="22"/>
          <w:szCs w:val="22"/>
        </w:rPr>
        <w:t xml:space="preserve"> </w:t>
      </w:r>
    </w:p>
    <w:p w14:paraId="44D278F3" w14:textId="7D4B5340" w:rsidR="007E36D9" w:rsidRPr="00F5274C" w:rsidRDefault="007E36D9" w:rsidP="00310C76">
      <w:pPr>
        <w:pStyle w:val="ListParagraph"/>
        <w:numPr>
          <w:ilvl w:val="0"/>
          <w:numId w:val="16"/>
        </w:numPr>
        <w:jc w:val="both"/>
        <w:rPr>
          <w:rFonts w:asciiTheme="minorHAnsi" w:eastAsia="Times New Roman" w:hAnsiTheme="minorHAnsi" w:cstheme="minorHAnsi"/>
          <w:sz w:val="22"/>
          <w:szCs w:val="22"/>
        </w:rPr>
      </w:pPr>
      <w:r w:rsidRPr="00F5274C">
        <w:rPr>
          <w:rFonts w:asciiTheme="minorHAnsi" w:eastAsia="Times New Roman" w:hAnsiTheme="minorHAnsi" w:cstheme="minorHAnsi"/>
          <w:sz w:val="22"/>
          <w:szCs w:val="22"/>
        </w:rPr>
        <w:t>Will provide us with the copies of the identification data obtained within 2 days of any request</w:t>
      </w:r>
      <w:r w:rsidR="00240B0E">
        <w:rPr>
          <w:rFonts w:asciiTheme="minorHAnsi" w:eastAsia="Times New Roman" w:hAnsiTheme="minorHAnsi" w:cstheme="minorHAnsi"/>
          <w:sz w:val="22"/>
          <w:szCs w:val="22"/>
        </w:rPr>
        <w:t>; &amp;</w:t>
      </w:r>
    </w:p>
    <w:p w14:paraId="5976D6B8" w14:textId="77777777" w:rsidR="007E36D9" w:rsidRPr="00F5274C" w:rsidRDefault="007E36D9" w:rsidP="00310C76">
      <w:pPr>
        <w:pStyle w:val="ListParagraph"/>
        <w:numPr>
          <w:ilvl w:val="0"/>
          <w:numId w:val="16"/>
        </w:numPr>
        <w:jc w:val="both"/>
        <w:rPr>
          <w:rFonts w:asciiTheme="minorHAnsi" w:eastAsia="Times New Roman" w:hAnsiTheme="minorHAnsi" w:cstheme="minorHAnsi"/>
          <w:sz w:val="22"/>
          <w:szCs w:val="22"/>
        </w:rPr>
      </w:pPr>
      <w:r w:rsidRPr="00F5274C">
        <w:rPr>
          <w:rFonts w:asciiTheme="minorHAnsi" w:eastAsia="Times New Roman" w:hAnsiTheme="minorHAnsi" w:cstheme="minorHAnsi"/>
          <w:sz w:val="22"/>
          <w:szCs w:val="22"/>
        </w:rPr>
        <w:t>They will retain the records for 5 years from the date they agreed to this arrangement with us.</w:t>
      </w:r>
    </w:p>
    <w:p w14:paraId="3F1845E2" w14:textId="77777777" w:rsidR="007E36D9" w:rsidRPr="00F5274C" w:rsidRDefault="007E36D9" w:rsidP="007E36D9">
      <w:pPr>
        <w:jc w:val="both"/>
        <w:rPr>
          <w:rFonts w:asciiTheme="minorHAnsi" w:eastAsia="Times New Roman" w:hAnsiTheme="minorHAnsi" w:cstheme="minorHAnsi"/>
          <w:sz w:val="22"/>
          <w:szCs w:val="22"/>
        </w:rPr>
      </w:pPr>
    </w:p>
    <w:p w14:paraId="213DBE4E" w14:textId="77777777" w:rsidR="007E36D9" w:rsidRPr="00F5274C" w:rsidRDefault="007E36D9" w:rsidP="007E36D9">
      <w:pPr>
        <w:jc w:val="both"/>
        <w:rPr>
          <w:rFonts w:asciiTheme="minorHAnsi" w:eastAsia="Times New Roman" w:hAnsiTheme="minorHAnsi" w:cstheme="minorHAnsi"/>
          <w:sz w:val="22"/>
          <w:szCs w:val="22"/>
        </w:rPr>
      </w:pPr>
      <w:r w:rsidRPr="00F5274C">
        <w:rPr>
          <w:rFonts w:asciiTheme="minorHAnsi" w:eastAsia="Times New Roman" w:hAnsiTheme="minorHAnsi" w:cstheme="minorHAnsi"/>
          <w:sz w:val="22"/>
          <w:szCs w:val="22"/>
        </w:rPr>
        <w:t>Regulated Businesses we may enter into arrangements with –</w:t>
      </w:r>
    </w:p>
    <w:p w14:paraId="58BA6996" w14:textId="77777777" w:rsidR="007E36D9" w:rsidRPr="00F5274C" w:rsidRDefault="007E36D9" w:rsidP="007E36D9">
      <w:pPr>
        <w:jc w:val="both"/>
        <w:rPr>
          <w:rFonts w:asciiTheme="minorHAnsi" w:eastAsia="Times New Roman" w:hAnsiTheme="minorHAnsi" w:cstheme="minorHAnsi"/>
          <w:sz w:val="22"/>
          <w:szCs w:val="22"/>
        </w:rPr>
      </w:pPr>
    </w:p>
    <w:p w14:paraId="027182A0" w14:textId="77777777" w:rsidR="007E36D9" w:rsidRPr="00F5274C" w:rsidRDefault="007E36D9" w:rsidP="00310C76">
      <w:pPr>
        <w:pStyle w:val="ListParagraph"/>
        <w:numPr>
          <w:ilvl w:val="0"/>
          <w:numId w:val="17"/>
        </w:numPr>
        <w:jc w:val="both"/>
        <w:rPr>
          <w:rFonts w:asciiTheme="minorHAnsi" w:eastAsia="Times New Roman" w:hAnsiTheme="minorHAnsi" w:cstheme="minorHAnsi"/>
          <w:sz w:val="22"/>
          <w:szCs w:val="22"/>
        </w:rPr>
      </w:pPr>
      <w:r w:rsidRPr="00F5274C">
        <w:rPr>
          <w:rFonts w:asciiTheme="minorHAnsi" w:eastAsia="Times New Roman" w:hAnsiTheme="minorHAnsi" w:cstheme="minorHAnsi"/>
          <w:sz w:val="22"/>
          <w:szCs w:val="22"/>
        </w:rPr>
        <w:t xml:space="preserve">Estate Agents </w:t>
      </w:r>
    </w:p>
    <w:p w14:paraId="57ACF383" w14:textId="77777777" w:rsidR="007E36D9" w:rsidRPr="00F5274C" w:rsidRDefault="007E36D9" w:rsidP="00310C76">
      <w:pPr>
        <w:pStyle w:val="ListParagraph"/>
        <w:numPr>
          <w:ilvl w:val="0"/>
          <w:numId w:val="17"/>
        </w:numPr>
        <w:jc w:val="both"/>
        <w:rPr>
          <w:rFonts w:asciiTheme="minorHAnsi" w:eastAsia="Times New Roman" w:hAnsiTheme="minorHAnsi" w:cstheme="minorHAnsi"/>
          <w:sz w:val="22"/>
          <w:szCs w:val="22"/>
        </w:rPr>
      </w:pPr>
      <w:r w:rsidRPr="00F5274C">
        <w:rPr>
          <w:rFonts w:asciiTheme="minorHAnsi" w:eastAsia="Times New Roman" w:hAnsiTheme="minorHAnsi" w:cstheme="minorHAnsi"/>
          <w:sz w:val="22"/>
          <w:szCs w:val="22"/>
        </w:rPr>
        <w:t>Solicitors</w:t>
      </w:r>
    </w:p>
    <w:p w14:paraId="1F34F269" w14:textId="52189DF0" w:rsidR="007E36D9" w:rsidRPr="00240B0E" w:rsidRDefault="007E36D9" w:rsidP="00310C76">
      <w:pPr>
        <w:pStyle w:val="ListParagraph"/>
        <w:numPr>
          <w:ilvl w:val="0"/>
          <w:numId w:val="17"/>
        </w:numPr>
        <w:jc w:val="both"/>
        <w:rPr>
          <w:rFonts w:asciiTheme="minorHAnsi" w:eastAsia="Times New Roman" w:hAnsiTheme="minorHAnsi" w:cstheme="minorHAnsi"/>
          <w:sz w:val="22"/>
          <w:szCs w:val="22"/>
        </w:rPr>
      </w:pPr>
      <w:r w:rsidRPr="00240B0E">
        <w:rPr>
          <w:rFonts w:asciiTheme="minorHAnsi" w:eastAsia="Times New Roman" w:hAnsiTheme="minorHAnsi" w:cstheme="minorHAnsi"/>
          <w:sz w:val="22"/>
          <w:szCs w:val="22"/>
        </w:rPr>
        <w:t>Banks</w:t>
      </w:r>
      <w:r w:rsidR="00240B0E" w:rsidRPr="00240B0E">
        <w:rPr>
          <w:rFonts w:asciiTheme="minorHAnsi" w:eastAsia="Times New Roman" w:hAnsiTheme="minorHAnsi" w:cstheme="minorHAnsi"/>
          <w:sz w:val="22"/>
          <w:szCs w:val="22"/>
        </w:rPr>
        <w:t>/</w:t>
      </w:r>
      <w:r w:rsidRPr="00240B0E">
        <w:rPr>
          <w:rFonts w:asciiTheme="minorHAnsi" w:eastAsia="Times New Roman" w:hAnsiTheme="minorHAnsi" w:cstheme="minorHAnsi"/>
          <w:sz w:val="22"/>
          <w:szCs w:val="22"/>
        </w:rPr>
        <w:t>Financial institutions</w:t>
      </w:r>
    </w:p>
    <w:p w14:paraId="4D445A25" w14:textId="77777777" w:rsidR="007E36D9" w:rsidRPr="00F5274C" w:rsidRDefault="007E36D9" w:rsidP="007E36D9">
      <w:pPr>
        <w:jc w:val="both"/>
        <w:rPr>
          <w:rFonts w:asciiTheme="minorHAnsi" w:eastAsia="Times New Roman" w:hAnsiTheme="minorHAnsi" w:cstheme="minorHAnsi"/>
          <w:sz w:val="22"/>
          <w:szCs w:val="22"/>
        </w:rPr>
      </w:pPr>
    </w:p>
    <w:p w14:paraId="7FAB02F3" w14:textId="0E076EBC" w:rsidR="007E36D9" w:rsidRPr="00F5274C" w:rsidRDefault="007E36D9" w:rsidP="007E36D9">
      <w:pPr>
        <w:rPr>
          <w:rFonts w:asciiTheme="minorHAnsi" w:hAnsiTheme="minorHAnsi" w:cstheme="minorHAnsi"/>
          <w:b/>
          <w:sz w:val="22"/>
          <w:szCs w:val="22"/>
          <w:u w:val="single"/>
        </w:rPr>
      </w:pPr>
      <w:r w:rsidRPr="00F5274C">
        <w:rPr>
          <w:rFonts w:asciiTheme="minorHAnsi" w:hAnsiTheme="minorHAnsi" w:cstheme="minorHAnsi"/>
          <w:b/>
          <w:sz w:val="22"/>
          <w:szCs w:val="22"/>
          <w:u w:val="single"/>
        </w:rPr>
        <w:t>ON GOING MONITORING OF THE C</w:t>
      </w:r>
      <w:r w:rsidR="00C004D0">
        <w:rPr>
          <w:rFonts w:asciiTheme="minorHAnsi" w:hAnsiTheme="minorHAnsi" w:cstheme="minorHAnsi"/>
          <w:b/>
          <w:sz w:val="22"/>
          <w:szCs w:val="22"/>
          <w:u w:val="single"/>
        </w:rPr>
        <w:t>USTOMER’S</w:t>
      </w:r>
      <w:r w:rsidRPr="00F5274C">
        <w:rPr>
          <w:rFonts w:asciiTheme="minorHAnsi" w:hAnsiTheme="minorHAnsi" w:cstheme="minorHAnsi"/>
          <w:b/>
          <w:sz w:val="22"/>
          <w:szCs w:val="22"/>
          <w:u w:val="single"/>
        </w:rPr>
        <w:t xml:space="preserve"> RISK PROFILE</w:t>
      </w:r>
    </w:p>
    <w:p w14:paraId="4F5F19BE" w14:textId="6D2AE5D4" w:rsidR="007E36D9" w:rsidRPr="00F5274C" w:rsidRDefault="007E36D9" w:rsidP="007E36D9">
      <w:pPr>
        <w:rPr>
          <w:rFonts w:asciiTheme="minorHAnsi" w:eastAsia="Times New Roman" w:hAnsiTheme="minorHAnsi" w:cstheme="minorHAnsi"/>
          <w:sz w:val="22"/>
          <w:szCs w:val="22"/>
        </w:rPr>
      </w:pPr>
      <w:r w:rsidRPr="00F5274C">
        <w:rPr>
          <w:rFonts w:asciiTheme="minorHAnsi" w:eastAsia="Times New Roman" w:hAnsiTheme="minorHAnsi" w:cstheme="minorHAnsi"/>
          <w:sz w:val="22"/>
          <w:szCs w:val="22"/>
        </w:rPr>
        <w:t xml:space="preserve">It is the responsibility of all employees to be diligent when dealing with </w:t>
      </w:r>
      <w:r w:rsidR="00C004D0">
        <w:rPr>
          <w:rFonts w:asciiTheme="minorHAnsi" w:eastAsia="Times New Roman" w:hAnsiTheme="minorHAnsi" w:cstheme="minorHAnsi"/>
          <w:sz w:val="22"/>
          <w:szCs w:val="22"/>
        </w:rPr>
        <w:t>customers</w:t>
      </w:r>
      <w:r w:rsidRPr="00F5274C">
        <w:rPr>
          <w:rFonts w:asciiTheme="minorHAnsi" w:eastAsia="Times New Roman" w:hAnsiTheme="minorHAnsi" w:cstheme="minorHAnsi"/>
          <w:sz w:val="22"/>
          <w:szCs w:val="22"/>
        </w:rPr>
        <w:t xml:space="preserve"> and where they become aware of any changes to a </w:t>
      </w:r>
      <w:r w:rsidR="00C004D0">
        <w:rPr>
          <w:rFonts w:asciiTheme="minorHAnsi" w:eastAsia="Times New Roman" w:hAnsiTheme="minorHAnsi" w:cstheme="minorHAnsi"/>
          <w:sz w:val="22"/>
          <w:szCs w:val="22"/>
        </w:rPr>
        <w:t>customer’s</w:t>
      </w:r>
      <w:r w:rsidRPr="00F5274C">
        <w:rPr>
          <w:rFonts w:asciiTheme="minorHAnsi" w:eastAsia="Times New Roman" w:hAnsiTheme="minorHAnsi" w:cstheme="minorHAnsi"/>
          <w:sz w:val="22"/>
          <w:szCs w:val="22"/>
        </w:rPr>
        <w:t xml:space="preserve"> circumstances that may influence the relationship they have with </w:t>
      </w:r>
      <w:r w:rsidR="003F6717" w:rsidRPr="00F5274C">
        <w:rPr>
          <w:rFonts w:asciiTheme="minorHAnsi" w:eastAsia="Times New Roman" w:hAnsiTheme="minorHAnsi" w:cstheme="minorHAnsi"/>
          <w:sz w:val="22"/>
          <w:szCs w:val="22"/>
        </w:rPr>
        <w:t>us or</w:t>
      </w:r>
      <w:r w:rsidRPr="00F5274C">
        <w:rPr>
          <w:rFonts w:asciiTheme="minorHAnsi" w:eastAsia="Times New Roman" w:hAnsiTheme="minorHAnsi" w:cstheme="minorHAnsi"/>
          <w:sz w:val="22"/>
          <w:szCs w:val="22"/>
        </w:rPr>
        <w:t xml:space="preserve"> increase the money laundering risk profile the matter should be discussed with the branch manager or a senior member of management.</w:t>
      </w:r>
      <w:r w:rsidR="00A825F1">
        <w:rPr>
          <w:rFonts w:asciiTheme="minorHAnsi" w:eastAsia="Times New Roman" w:hAnsiTheme="minorHAnsi" w:cstheme="minorHAnsi"/>
          <w:sz w:val="22"/>
          <w:szCs w:val="22"/>
        </w:rPr>
        <w:t xml:space="preserve">  </w:t>
      </w:r>
      <w:r w:rsidRPr="00F5274C">
        <w:rPr>
          <w:rFonts w:asciiTheme="minorHAnsi" w:eastAsia="Times New Roman" w:hAnsiTheme="minorHAnsi" w:cstheme="minorHAnsi"/>
          <w:sz w:val="22"/>
          <w:szCs w:val="22"/>
        </w:rPr>
        <w:t>Things that should be considered are listed below but this list is not exhaustive and other issues may also give rise for concern –</w:t>
      </w:r>
    </w:p>
    <w:p w14:paraId="0E6B73B4" w14:textId="1DA16859" w:rsidR="007E36D9" w:rsidRPr="00F5274C" w:rsidRDefault="007E36D9" w:rsidP="00310C76">
      <w:pPr>
        <w:pStyle w:val="ListParagraph"/>
        <w:numPr>
          <w:ilvl w:val="0"/>
          <w:numId w:val="15"/>
        </w:numPr>
        <w:rPr>
          <w:rFonts w:asciiTheme="minorHAnsi" w:eastAsia="Times New Roman" w:hAnsiTheme="minorHAnsi" w:cstheme="minorHAnsi"/>
          <w:sz w:val="22"/>
          <w:szCs w:val="22"/>
        </w:rPr>
      </w:pPr>
      <w:r w:rsidRPr="00F5274C">
        <w:rPr>
          <w:rFonts w:asciiTheme="minorHAnsi" w:eastAsia="Times New Roman" w:hAnsiTheme="minorHAnsi" w:cstheme="minorHAnsi"/>
          <w:sz w:val="22"/>
          <w:szCs w:val="22"/>
        </w:rPr>
        <w:t xml:space="preserve">The </w:t>
      </w:r>
      <w:r w:rsidR="00C004D0">
        <w:rPr>
          <w:rFonts w:asciiTheme="minorHAnsi" w:eastAsia="Times New Roman" w:hAnsiTheme="minorHAnsi" w:cstheme="minorHAnsi"/>
          <w:sz w:val="22"/>
          <w:szCs w:val="22"/>
        </w:rPr>
        <w:t>customer</w:t>
      </w:r>
      <w:r w:rsidRPr="00F5274C">
        <w:rPr>
          <w:rFonts w:asciiTheme="minorHAnsi" w:eastAsia="Times New Roman" w:hAnsiTheme="minorHAnsi" w:cstheme="minorHAnsi"/>
          <w:sz w:val="22"/>
          <w:szCs w:val="22"/>
        </w:rPr>
        <w:t xml:space="preserve"> moves to a new house</w:t>
      </w:r>
    </w:p>
    <w:p w14:paraId="4B428686" w14:textId="57629965" w:rsidR="007E36D9" w:rsidRPr="00F5274C" w:rsidRDefault="007E36D9" w:rsidP="00310C76">
      <w:pPr>
        <w:pStyle w:val="ListParagraph"/>
        <w:numPr>
          <w:ilvl w:val="0"/>
          <w:numId w:val="15"/>
        </w:numPr>
        <w:rPr>
          <w:rFonts w:asciiTheme="minorHAnsi" w:eastAsia="Times New Roman" w:hAnsiTheme="minorHAnsi" w:cstheme="minorHAnsi"/>
          <w:sz w:val="22"/>
          <w:szCs w:val="22"/>
        </w:rPr>
      </w:pPr>
      <w:r w:rsidRPr="00F5274C">
        <w:rPr>
          <w:rFonts w:asciiTheme="minorHAnsi" w:eastAsia="Times New Roman" w:hAnsiTheme="minorHAnsi" w:cstheme="minorHAnsi"/>
          <w:sz w:val="22"/>
          <w:szCs w:val="22"/>
        </w:rPr>
        <w:t xml:space="preserve">The </w:t>
      </w:r>
      <w:r w:rsidR="00C004D0">
        <w:rPr>
          <w:rFonts w:asciiTheme="minorHAnsi" w:eastAsia="Times New Roman" w:hAnsiTheme="minorHAnsi" w:cstheme="minorHAnsi"/>
          <w:sz w:val="22"/>
          <w:szCs w:val="22"/>
        </w:rPr>
        <w:t>customer</w:t>
      </w:r>
      <w:r w:rsidRPr="00F5274C">
        <w:rPr>
          <w:rFonts w:asciiTheme="minorHAnsi" w:eastAsia="Times New Roman" w:hAnsiTheme="minorHAnsi" w:cstheme="minorHAnsi"/>
          <w:sz w:val="22"/>
          <w:szCs w:val="22"/>
        </w:rPr>
        <w:t xml:space="preserve"> wishes to reduce or increase the asking price of the property significantly</w:t>
      </w:r>
    </w:p>
    <w:p w14:paraId="522F9D1E" w14:textId="2BB96D12" w:rsidR="007E36D9" w:rsidRPr="00F5274C" w:rsidRDefault="007E36D9" w:rsidP="00310C76">
      <w:pPr>
        <w:pStyle w:val="ListParagraph"/>
        <w:numPr>
          <w:ilvl w:val="0"/>
          <w:numId w:val="15"/>
        </w:numPr>
        <w:rPr>
          <w:rFonts w:asciiTheme="minorHAnsi" w:eastAsia="Times New Roman" w:hAnsiTheme="minorHAnsi" w:cstheme="minorHAnsi"/>
          <w:sz w:val="22"/>
          <w:szCs w:val="22"/>
        </w:rPr>
      </w:pPr>
      <w:r w:rsidRPr="00F5274C">
        <w:rPr>
          <w:rFonts w:asciiTheme="minorHAnsi" w:eastAsia="Times New Roman" w:hAnsiTheme="minorHAnsi" w:cstheme="minorHAnsi"/>
          <w:sz w:val="22"/>
          <w:szCs w:val="22"/>
        </w:rPr>
        <w:t xml:space="preserve">The </w:t>
      </w:r>
      <w:r w:rsidR="00C004D0">
        <w:rPr>
          <w:rFonts w:asciiTheme="minorHAnsi" w:eastAsia="Times New Roman" w:hAnsiTheme="minorHAnsi" w:cstheme="minorHAnsi"/>
          <w:sz w:val="22"/>
          <w:szCs w:val="22"/>
        </w:rPr>
        <w:t>customer</w:t>
      </w:r>
      <w:r w:rsidRPr="00F5274C">
        <w:rPr>
          <w:rFonts w:asciiTheme="minorHAnsi" w:eastAsia="Times New Roman" w:hAnsiTheme="minorHAnsi" w:cstheme="minorHAnsi"/>
          <w:sz w:val="22"/>
          <w:szCs w:val="22"/>
        </w:rPr>
        <w:t xml:space="preserve"> accepts an offer that is significantly lower or higher than would appear sensible</w:t>
      </w:r>
    </w:p>
    <w:p w14:paraId="07AB6AF5" w14:textId="230DEBDD" w:rsidR="007E36D9" w:rsidRPr="00F5274C" w:rsidRDefault="007E36D9" w:rsidP="00310C76">
      <w:pPr>
        <w:pStyle w:val="ListParagraph"/>
        <w:numPr>
          <w:ilvl w:val="0"/>
          <w:numId w:val="15"/>
        </w:numPr>
        <w:rPr>
          <w:rFonts w:asciiTheme="minorHAnsi" w:hAnsiTheme="minorHAnsi" w:cstheme="minorHAnsi"/>
          <w:sz w:val="22"/>
          <w:szCs w:val="22"/>
        </w:rPr>
      </w:pPr>
      <w:r w:rsidRPr="00F5274C">
        <w:rPr>
          <w:rFonts w:asciiTheme="minorHAnsi" w:eastAsia="Times New Roman" w:hAnsiTheme="minorHAnsi" w:cstheme="minorHAnsi"/>
          <w:sz w:val="22"/>
          <w:szCs w:val="22"/>
        </w:rPr>
        <w:t xml:space="preserve">The </w:t>
      </w:r>
      <w:r w:rsidR="00C004D0">
        <w:rPr>
          <w:rFonts w:asciiTheme="minorHAnsi" w:eastAsia="Times New Roman" w:hAnsiTheme="minorHAnsi" w:cstheme="minorHAnsi"/>
          <w:sz w:val="22"/>
          <w:szCs w:val="22"/>
        </w:rPr>
        <w:t>customer</w:t>
      </w:r>
      <w:r w:rsidR="00C004D0" w:rsidRPr="00F5274C">
        <w:rPr>
          <w:rFonts w:asciiTheme="minorHAnsi" w:eastAsia="Times New Roman" w:hAnsiTheme="minorHAnsi" w:cstheme="minorHAnsi"/>
          <w:sz w:val="22"/>
          <w:szCs w:val="22"/>
        </w:rPr>
        <w:t xml:space="preserve"> </w:t>
      </w:r>
      <w:r w:rsidRPr="00F5274C">
        <w:rPr>
          <w:rFonts w:asciiTheme="minorHAnsi" w:eastAsia="Times New Roman" w:hAnsiTheme="minorHAnsi" w:cstheme="minorHAnsi"/>
          <w:sz w:val="22"/>
          <w:szCs w:val="22"/>
        </w:rPr>
        <w:t>makes any comments that give rise for concern</w:t>
      </w:r>
    </w:p>
    <w:p w14:paraId="5632F16D" w14:textId="77777777" w:rsidR="007E36D9" w:rsidRPr="00F5274C" w:rsidRDefault="007E36D9" w:rsidP="007E36D9">
      <w:pPr>
        <w:rPr>
          <w:rFonts w:asciiTheme="minorHAnsi" w:hAnsiTheme="minorHAnsi" w:cstheme="minorHAnsi"/>
          <w:sz w:val="22"/>
          <w:szCs w:val="22"/>
        </w:rPr>
      </w:pPr>
    </w:p>
    <w:p w14:paraId="7B64B3D1" w14:textId="77777777" w:rsidR="007E36D9" w:rsidRPr="00F5274C" w:rsidRDefault="007E36D9" w:rsidP="007E36D9">
      <w:pPr>
        <w:rPr>
          <w:rFonts w:asciiTheme="minorHAnsi" w:hAnsiTheme="minorHAnsi" w:cstheme="minorHAnsi"/>
          <w:b/>
          <w:sz w:val="22"/>
          <w:szCs w:val="22"/>
          <w:u w:val="single"/>
        </w:rPr>
      </w:pPr>
      <w:r w:rsidRPr="00F5274C">
        <w:rPr>
          <w:rFonts w:asciiTheme="minorHAnsi" w:hAnsiTheme="minorHAnsi" w:cstheme="minorHAnsi"/>
          <w:b/>
          <w:sz w:val="22"/>
          <w:szCs w:val="22"/>
          <w:u w:val="single"/>
        </w:rPr>
        <w:t>UPDATING DOCUMENTS</w:t>
      </w:r>
    </w:p>
    <w:p w14:paraId="6153553B" w14:textId="6D3DEC99" w:rsidR="007E36D9" w:rsidRPr="00F5274C" w:rsidRDefault="007E36D9" w:rsidP="007E36D9">
      <w:pPr>
        <w:rPr>
          <w:rFonts w:asciiTheme="minorHAnsi" w:hAnsiTheme="minorHAnsi" w:cstheme="minorHAnsi"/>
          <w:sz w:val="22"/>
          <w:szCs w:val="22"/>
        </w:rPr>
      </w:pPr>
      <w:r w:rsidRPr="00F5274C">
        <w:rPr>
          <w:rFonts w:asciiTheme="minorHAnsi" w:hAnsiTheme="minorHAnsi" w:cstheme="minorHAnsi"/>
          <w:sz w:val="22"/>
          <w:szCs w:val="22"/>
        </w:rPr>
        <w:t xml:space="preserve">In certain situations, employees must consider whether the ID documents would need to be updated.  For example, if the </w:t>
      </w:r>
      <w:r w:rsidR="00C004D0">
        <w:rPr>
          <w:rFonts w:asciiTheme="minorHAnsi" w:eastAsia="Times New Roman" w:hAnsiTheme="minorHAnsi" w:cstheme="minorHAnsi"/>
          <w:sz w:val="22"/>
          <w:szCs w:val="22"/>
        </w:rPr>
        <w:t>customer</w:t>
      </w:r>
      <w:r w:rsidRPr="00F5274C">
        <w:rPr>
          <w:rFonts w:asciiTheme="minorHAnsi" w:hAnsiTheme="minorHAnsi" w:cstheme="minorHAnsi"/>
          <w:sz w:val="22"/>
          <w:szCs w:val="22"/>
        </w:rPr>
        <w:t xml:space="preserve"> moves to a new house it would be expedient to obtain confirmation documentation of their new address.</w:t>
      </w:r>
    </w:p>
    <w:p w14:paraId="599C8668" w14:textId="62367D29" w:rsidR="005528C0" w:rsidRDefault="005528C0" w:rsidP="00F84A69">
      <w:pPr>
        <w:pStyle w:val="ListParagraph"/>
        <w:ind w:left="567" w:right="2" w:hanging="567"/>
        <w:jc w:val="both"/>
        <w:rPr>
          <w:rFonts w:asciiTheme="minorHAnsi" w:eastAsia="Times New Roman" w:hAnsiTheme="minorHAnsi" w:cstheme="minorHAnsi"/>
          <w:b/>
          <w:sz w:val="22"/>
          <w:szCs w:val="22"/>
          <w:u w:val="single"/>
        </w:rPr>
      </w:pPr>
    </w:p>
    <w:p w14:paraId="5F6C7299" w14:textId="5E753637" w:rsidR="005528C0" w:rsidRDefault="005528C0" w:rsidP="00F84A69">
      <w:pPr>
        <w:pStyle w:val="ListParagraph"/>
        <w:ind w:left="567" w:right="2" w:hanging="567"/>
        <w:jc w:val="both"/>
        <w:rPr>
          <w:rFonts w:asciiTheme="minorHAnsi" w:eastAsia="Times New Roman" w:hAnsiTheme="minorHAnsi" w:cstheme="minorHAnsi"/>
          <w:b/>
          <w:sz w:val="22"/>
          <w:szCs w:val="22"/>
          <w:u w:val="single"/>
        </w:rPr>
      </w:pPr>
    </w:p>
    <w:p w14:paraId="51ADC5A1" w14:textId="77777777" w:rsidR="005528C0" w:rsidRDefault="005528C0" w:rsidP="00F84A69">
      <w:pPr>
        <w:pStyle w:val="ListParagraph"/>
        <w:ind w:left="567" w:right="2" w:hanging="567"/>
        <w:jc w:val="both"/>
        <w:rPr>
          <w:rFonts w:asciiTheme="minorHAnsi" w:eastAsia="Times New Roman" w:hAnsiTheme="minorHAnsi" w:cstheme="minorHAnsi"/>
          <w:b/>
          <w:sz w:val="22"/>
          <w:szCs w:val="22"/>
          <w:u w:val="single"/>
        </w:rPr>
      </w:pPr>
    </w:p>
    <w:p w14:paraId="38758AE0" w14:textId="19FB5299" w:rsidR="00FE12F5" w:rsidRPr="00FE12F5" w:rsidRDefault="00FE12F5" w:rsidP="00F84A69">
      <w:pPr>
        <w:pStyle w:val="ListParagraph"/>
        <w:ind w:left="567" w:right="2" w:hanging="567"/>
        <w:jc w:val="both"/>
        <w:rPr>
          <w:rFonts w:asciiTheme="minorHAnsi" w:eastAsia="Times New Roman" w:hAnsiTheme="minorHAnsi" w:cstheme="minorHAnsi"/>
          <w:b/>
          <w:sz w:val="22"/>
          <w:szCs w:val="22"/>
          <w:u w:val="single"/>
        </w:rPr>
      </w:pPr>
      <w:r w:rsidRPr="00FE12F5">
        <w:rPr>
          <w:rFonts w:asciiTheme="minorHAnsi" w:eastAsia="Times New Roman" w:hAnsiTheme="minorHAnsi" w:cstheme="minorHAnsi"/>
          <w:b/>
          <w:sz w:val="22"/>
          <w:szCs w:val="22"/>
          <w:u w:val="single"/>
        </w:rPr>
        <w:lastRenderedPageBreak/>
        <w:t xml:space="preserve">CUSTOMER DUE DILIGENCE ROUTES </w:t>
      </w:r>
    </w:p>
    <w:p w14:paraId="3D894584" w14:textId="676400DF" w:rsidR="00FE12F5" w:rsidRPr="00FE12F5" w:rsidRDefault="00FE12F5" w:rsidP="00FE12F5">
      <w:pPr>
        <w:pStyle w:val="ListParagraph"/>
        <w:ind w:left="0" w:right="2"/>
        <w:jc w:val="both"/>
        <w:rPr>
          <w:rFonts w:asciiTheme="minorHAnsi" w:eastAsia="Times New Roman" w:hAnsiTheme="minorHAnsi" w:cstheme="minorHAnsi"/>
          <w:b/>
          <w:sz w:val="22"/>
          <w:szCs w:val="22"/>
        </w:rPr>
      </w:pPr>
      <w:r w:rsidRPr="00956861">
        <w:rPr>
          <w:rFonts w:asciiTheme="minorHAnsi" w:eastAsia="Times New Roman" w:hAnsiTheme="minorHAnsi" w:cstheme="minorHAnsi"/>
          <w:sz w:val="22"/>
          <w:szCs w:val="22"/>
        </w:rPr>
        <w:t>We follow one of the routes</w:t>
      </w:r>
      <w:r>
        <w:rPr>
          <w:rFonts w:asciiTheme="minorHAnsi" w:eastAsia="Times New Roman" w:hAnsiTheme="minorHAnsi" w:cstheme="minorHAnsi"/>
          <w:sz w:val="22"/>
          <w:szCs w:val="22"/>
        </w:rPr>
        <w:t xml:space="preserve"> outlined below </w:t>
      </w:r>
      <w:r w:rsidRPr="00FE12F5">
        <w:rPr>
          <w:rFonts w:asciiTheme="minorHAnsi" w:eastAsia="Times New Roman" w:hAnsiTheme="minorHAnsi" w:cstheme="minorHAnsi"/>
          <w:sz w:val="22"/>
          <w:szCs w:val="22"/>
        </w:rPr>
        <w:t xml:space="preserve">depending on the risk. </w:t>
      </w:r>
      <w:r>
        <w:rPr>
          <w:sz w:val="22"/>
          <w:szCs w:val="22"/>
        </w:rPr>
        <w:t xml:space="preserve">We may do more than the minimum, </w:t>
      </w:r>
      <w:r w:rsidRPr="00FE12F5">
        <w:rPr>
          <w:sz w:val="22"/>
          <w:szCs w:val="22"/>
        </w:rPr>
        <w:t xml:space="preserve">if </w:t>
      </w:r>
      <w:r>
        <w:rPr>
          <w:sz w:val="22"/>
          <w:szCs w:val="22"/>
        </w:rPr>
        <w:t>it is appropriate.</w:t>
      </w:r>
    </w:p>
    <w:p w14:paraId="134A1F6B" w14:textId="5CDB23FA" w:rsidR="00736A22" w:rsidRDefault="0042340B" w:rsidP="0066446A">
      <w:pPr>
        <w:pStyle w:val="ListParagraph"/>
        <w:ind w:left="567" w:right="2" w:hanging="567"/>
        <w:jc w:val="center"/>
        <w:rPr>
          <w:rFonts w:asciiTheme="minorHAnsi" w:eastAsia="Times New Roman" w:hAnsiTheme="minorHAnsi" w:cstheme="minorHAnsi"/>
          <w:b/>
          <w:sz w:val="22"/>
          <w:szCs w:val="22"/>
          <w:u w:val="single"/>
        </w:rPr>
      </w:pPr>
      <w:r w:rsidRPr="00F5274C">
        <w:rPr>
          <w:rFonts w:asciiTheme="minorHAnsi" w:eastAsia="Times New Roman" w:hAnsiTheme="minorHAnsi" w:cstheme="minorHAnsi"/>
          <w:b/>
          <w:sz w:val="22"/>
          <w:szCs w:val="22"/>
          <w:u w:val="single"/>
        </w:rPr>
        <w:t>LOW RISK – Simplified Due Diligence</w:t>
      </w:r>
    </w:p>
    <w:p w14:paraId="5E002721" w14:textId="46E9F9C0" w:rsidR="002850D6" w:rsidRDefault="002850D6" w:rsidP="0066446A">
      <w:pPr>
        <w:pStyle w:val="ListParagraph"/>
        <w:ind w:left="567" w:right="2" w:hanging="567"/>
        <w:jc w:val="center"/>
        <w:rPr>
          <w:rFonts w:asciiTheme="minorHAnsi" w:eastAsia="Times New Roman" w:hAnsiTheme="minorHAnsi" w:cstheme="minorHAnsi"/>
          <w:b/>
          <w:sz w:val="22"/>
          <w:szCs w:val="22"/>
          <w:u w:val="single"/>
        </w:rPr>
      </w:pPr>
    </w:p>
    <w:p w14:paraId="1963D84E" w14:textId="77777777" w:rsidR="00956861" w:rsidRPr="00956861" w:rsidRDefault="00956861" w:rsidP="00310C76">
      <w:pPr>
        <w:pStyle w:val="ListParagraph"/>
        <w:numPr>
          <w:ilvl w:val="0"/>
          <w:numId w:val="40"/>
        </w:numPr>
        <w:ind w:right="2"/>
        <w:rPr>
          <w:b/>
          <w:bCs/>
          <w:sz w:val="22"/>
          <w:szCs w:val="22"/>
        </w:rPr>
      </w:pPr>
      <w:r w:rsidRPr="00956861">
        <w:rPr>
          <w:b/>
          <w:bCs/>
          <w:sz w:val="22"/>
          <w:szCs w:val="22"/>
        </w:rPr>
        <w:t>Full Electronic Confirmation (including PEP and Sanctions Check)</w:t>
      </w:r>
    </w:p>
    <w:p w14:paraId="1F83C81A" w14:textId="77777777" w:rsidR="00956861" w:rsidRPr="00956861" w:rsidRDefault="00956861" w:rsidP="00956861">
      <w:pPr>
        <w:pStyle w:val="ListParagraph"/>
        <w:ind w:left="567" w:right="2" w:hanging="567"/>
        <w:rPr>
          <w:b/>
          <w:bCs/>
          <w:sz w:val="22"/>
          <w:szCs w:val="22"/>
        </w:rPr>
      </w:pPr>
    </w:p>
    <w:p w14:paraId="1EB82297" w14:textId="77777777" w:rsidR="00956861" w:rsidRPr="00956861" w:rsidRDefault="00956861" w:rsidP="00310C76">
      <w:pPr>
        <w:pStyle w:val="ListParagraph"/>
        <w:numPr>
          <w:ilvl w:val="0"/>
          <w:numId w:val="40"/>
        </w:numPr>
        <w:ind w:right="2"/>
        <w:rPr>
          <w:b/>
          <w:bCs/>
          <w:sz w:val="22"/>
          <w:szCs w:val="22"/>
        </w:rPr>
      </w:pPr>
      <w:r w:rsidRPr="00956861">
        <w:rPr>
          <w:b/>
          <w:bCs/>
          <w:sz w:val="22"/>
          <w:szCs w:val="22"/>
        </w:rPr>
        <w:t xml:space="preserve">PEP &amp; Sanctions Check + Photo ID (or authenticated version) </w:t>
      </w:r>
    </w:p>
    <w:p w14:paraId="3EC3816B" w14:textId="77777777" w:rsidR="00956861" w:rsidRPr="00956861" w:rsidRDefault="00956861" w:rsidP="00956861">
      <w:pPr>
        <w:pStyle w:val="ListParagraph"/>
        <w:ind w:left="567" w:right="2" w:hanging="567"/>
        <w:rPr>
          <w:b/>
          <w:bCs/>
          <w:sz w:val="22"/>
          <w:szCs w:val="22"/>
        </w:rPr>
      </w:pPr>
    </w:p>
    <w:p w14:paraId="084A8587" w14:textId="6BABD610" w:rsidR="00956861" w:rsidRPr="00956861" w:rsidRDefault="00956861" w:rsidP="00310C76">
      <w:pPr>
        <w:pStyle w:val="ListParagraph"/>
        <w:numPr>
          <w:ilvl w:val="0"/>
          <w:numId w:val="40"/>
        </w:numPr>
        <w:ind w:right="2"/>
        <w:rPr>
          <w:b/>
          <w:bCs/>
          <w:sz w:val="22"/>
          <w:szCs w:val="22"/>
        </w:rPr>
      </w:pPr>
      <w:r w:rsidRPr="00956861">
        <w:rPr>
          <w:b/>
          <w:bCs/>
          <w:sz w:val="22"/>
          <w:szCs w:val="22"/>
        </w:rPr>
        <w:t xml:space="preserve">PEP &amp; Sanctions Check + 2 x </w:t>
      </w:r>
      <w:r w:rsidR="003F6717" w:rsidRPr="00956861">
        <w:rPr>
          <w:b/>
          <w:bCs/>
          <w:sz w:val="22"/>
          <w:szCs w:val="22"/>
        </w:rPr>
        <w:t>Non-Photo</w:t>
      </w:r>
      <w:r w:rsidRPr="00956861">
        <w:rPr>
          <w:b/>
          <w:bCs/>
          <w:sz w:val="22"/>
          <w:szCs w:val="22"/>
        </w:rPr>
        <w:t xml:space="preserve"> ID (where the individual does not have Photo ID)</w:t>
      </w:r>
    </w:p>
    <w:p w14:paraId="1A5CE163" w14:textId="77777777" w:rsidR="00956861" w:rsidRPr="00956861" w:rsidRDefault="00956861" w:rsidP="00956861">
      <w:pPr>
        <w:pStyle w:val="ListParagraph"/>
        <w:ind w:left="567" w:right="2" w:hanging="567"/>
        <w:rPr>
          <w:b/>
          <w:bCs/>
          <w:sz w:val="22"/>
          <w:szCs w:val="22"/>
        </w:rPr>
      </w:pPr>
    </w:p>
    <w:p w14:paraId="41B18D89" w14:textId="6793E9E2" w:rsidR="002850D6" w:rsidRPr="00956861" w:rsidRDefault="00956861" w:rsidP="00310C76">
      <w:pPr>
        <w:pStyle w:val="ListParagraph"/>
        <w:numPr>
          <w:ilvl w:val="0"/>
          <w:numId w:val="40"/>
        </w:numPr>
        <w:ind w:right="2"/>
        <w:rPr>
          <w:rFonts w:asciiTheme="minorHAnsi" w:eastAsia="Times New Roman" w:hAnsiTheme="minorHAnsi" w:cstheme="minorHAnsi"/>
          <w:b/>
          <w:bCs/>
          <w:sz w:val="22"/>
          <w:szCs w:val="22"/>
          <w:u w:val="single"/>
        </w:rPr>
      </w:pPr>
      <w:r w:rsidRPr="00956861">
        <w:rPr>
          <w:b/>
          <w:bCs/>
          <w:sz w:val="22"/>
          <w:szCs w:val="22"/>
        </w:rPr>
        <w:t xml:space="preserve">Online Biometric Identity </w:t>
      </w:r>
      <w:r w:rsidR="003F6717" w:rsidRPr="00956861">
        <w:rPr>
          <w:b/>
          <w:bCs/>
          <w:sz w:val="22"/>
          <w:szCs w:val="22"/>
        </w:rPr>
        <w:t>verification</w:t>
      </w:r>
      <w:r w:rsidRPr="00956861">
        <w:rPr>
          <w:b/>
          <w:bCs/>
          <w:sz w:val="22"/>
          <w:szCs w:val="22"/>
        </w:rPr>
        <w:t xml:space="preserve"> </w:t>
      </w:r>
    </w:p>
    <w:p w14:paraId="1125D437" w14:textId="77777777" w:rsidR="00956861" w:rsidRPr="00956861" w:rsidRDefault="00956861" w:rsidP="0066446A">
      <w:pPr>
        <w:pStyle w:val="ListParagraph"/>
        <w:ind w:left="567" w:right="2" w:hanging="567"/>
        <w:jc w:val="center"/>
        <w:rPr>
          <w:rFonts w:asciiTheme="minorHAnsi" w:eastAsia="Times New Roman" w:hAnsiTheme="minorHAnsi" w:cstheme="minorHAnsi"/>
          <w:b/>
          <w:sz w:val="22"/>
          <w:szCs w:val="22"/>
          <w:u w:val="single"/>
        </w:rPr>
      </w:pPr>
    </w:p>
    <w:p w14:paraId="69AF73BC" w14:textId="1BD68E82" w:rsidR="00F84A69" w:rsidRPr="00956861" w:rsidRDefault="00F84A69" w:rsidP="0066446A">
      <w:pPr>
        <w:pStyle w:val="ListParagraph"/>
        <w:ind w:left="567" w:right="2" w:hanging="567"/>
        <w:jc w:val="center"/>
        <w:rPr>
          <w:rFonts w:asciiTheme="minorHAnsi" w:eastAsia="Times New Roman" w:hAnsiTheme="minorHAnsi" w:cstheme="minorHAnsi"/>
          <w:b/>
          <w:sz w:val="22"/>
          <w:szCs w:val="22"/>
          <w:u w:val="single"/>
        </w:rPr>
      </w:pPr>
      <w:r w:rsidRPr="00956861">
        <w:rPr>
          <w:rFonts w:asciiTheme="minorHAnsi" w:eastAsia="Times New Roman" w:hAnsiTheme="minorHAnsi" w:cstheme="minorHAnsi"/>
          <w:b/>
          <w:sz w:val="22"/>
          <w:szCs w:val="22"/>
          <w:u w:val="single"/>
        </w:rPr>
        <w:t>MEDIUM RISK – Normal Due Diligence</w:t>
      </w:r>
    </w:p>
    <w:p w14:paraId="0AF7D203" w14:textId="51ED9679" w:rsidR="00736A22" w:rsidRPr="00956861" w:rsidRDefault="00736A22" w:rsidP="00F84A69">
      <w:pPr>
        <w:pStyle w:val="ListParagraph"/>
        <w:ind w:left="567" w:right="2" w:hanging="567"/>
        <w:jc w:val="both"/>
        <w:rPr>
          <w:rFonts w:asciiTheme="minorHAnsi" w:eastAsia="Times New Roman" w:hAnsiTheme="minorHAnsi" w:cstheme="minorHAnsi"/>
          <w:sz w:val="22"/>
          <w:szCs w:val="22"/>
        </w:rPr>
      </w:pPr>
    </w:p>
    <w:p w14:paraId="578754DB" w14:textId="334F3CC8" w:rsidR="002850D6" w:rsidRPr="00956861" w:rsidRDefault="002850D6" w:rsidP="00310C76">
      <w:pPr>
        <w:pStyle w:val="ListParagraph"/>
        <w:numPr>
          <w:ilvl w:val="0"/>
          <w:numId w:val="39"/>
        </w:numPr>
        <w:ind w:right="2"/>
        <w:rPr>
          <w:b/>
          <w:bCs/>
          <w:sz w:val="22"/>
          <w:szCs w:val="22"/>
        </w:rPr>
      </w:pPr>
      <w:r w:rsidRPr="00956861">
        <w:rPr>
          <w:b/>
          <w:bCs/>
          <w:sz w:val="22"/>
          <w:szCs w:val="22"/>
        </w:rPr>
        <w:t xml:space="preserve">Full Electronic Confirmation </w:t>
      </w:r>
      <w:r w:rsidR="00956861" w:rsidRPr="00956861">
        <w:rPr>
          <w:b/>
          <w:bCs/>
          <w:sz w:val="22"/>
          <w:szCs w:val="22"/>
        </w:rPr>
        <w:t xml:space="preserve">(including PEP and Sanctions Check) </w:t>
      </w:r>
      <w:r w:rsidRPr="00956861">
        <w:rPr>
          <w:b/>
          <w:bCs/>
          <w:sz w:val="22"/>
          <w:szCs w:val="22"/>
        </w:rPr>
        <w:t xml:space="preserve">+ Photo ID (or authenticated version) </w:t>
      </w:r>
    </w:p>
    <w:p w14:paraId="56369B2C" w14:textId="77777777" w:rsidR="00956861" w:rsidRPr="00956861" w:rsidRDefault="00956861" w:rsidP="002850D6">
      <w:pPr>
        <w:pStyle w:val="ListParagraph"/>
        <w:ind w:left="567" w:right="2" w:hanging="567"/>
        <w:rPr>
          <w:b/>
          <w:bCs/>
          <w:sz w:val="22"/>
          <w:szCs w:val="22"/>
        </w:rPr>
      </w:pPr>
    </w:p>
    <w:p w14:paraId="5C9810CF" w14:textId="77777777" w:rsidR="00956861" w:rsidRPr="00956861" w:rsidRDefault="002850D6" w:rsidP="00310C76">
      <w:pPr>
        <w:pStyle w:val="ListParagraph"/>
        <w:numPr>
          <w:ilvl w:val="0"/>
          <w:numId w:val="39"/>
        </w:numPr>
        <w:ind w:right="2"/>
        <w:rPr>
          <w:b/>
          <w:bCs/>
          <w:sz w:val="22"/>
          <w:szCs w:val="22"/>
        </w:rPr>
      </w:pPr>
      <w:r w:rsidRPr="00956861">
        <w:rPr>
          <w:b/>
          <w:bCs/>
          <w:sz w:val="22"/>
          <w:szCs w:val="22"/>
        </w:rPr>
        <w:t xml:space="preserve">PEP &amp; Sanctions Check + Photo ID + Proof of address (or authenticated versions) </w:t>
      </w:r>
    </w:p>
    <w:p w14:paraId="63FC67ED" w14:textId="77777777" w:rsidR="00956861" w:rsidRPr="00956861" w:rsidRDefault="00956861" w:rsidP="002850D6">
      <w:pPr>
        <w:pStyle w:val="ListParagraph"/>
        <w:ind w:left="567" w:right="2" w:hanging="567"/>
        <w:rPr>
          <w:b/>
          <w:bCs/>
          <w:sz w:val="22"/>
          <w:szCs w:val="22"/>
        </w:rPr>
      </w:pPr>
    </w:p>
    <w:p w14:paraId="20C8B562" w14:textId="461D8861" w:rsidR="00956861" w:rsidRPr="00956861" w:rsidRDefault="002850D6" w:rsidP="00310C76">
      <w:pPr>
        <w:pStyle w:val="ListParagraph"/>
        <w:numPr>
          <w:ilvl w:val="0"/>
          <w:numId w:val="39"/>
        </w:numPr>
        <w:ind w:right="2"/>
        <w:rPr>
          <w:b/>
          <w:bCs/>
          <w:sz w:val="22"/>
          <w:szCs w:val="22"/>
        </w:rPr>
      </w:pPr>
      <w:r w:rsidRPr="00956861">
        <w:rPr>
          <w:b/>
          <w:bCs/>
          <w:sz w:val="22"/>
          <w:szCs w:val="22"/>
        </w:rPr>
        <w:t>PEP &amp; Sanctions Check + 2</w:t>
      </w:r>
      <w:r w:rsidR="00956861" w:rsidRPr="00956861">
        <w:rPr>
          <w:b/>
          <w:bCs/>
          <w:sz w:val="22"/>
          <w:szCs w:val="22"/>
        </w:rPr>
        <w:t xml:space="preserve"> </w:t>
      </w:r>
      <w:r w:rsidRPr="00956861">
        <w:rPr>
          <w:b/>
          <w:bCs/>
          <w:sz w:val="22"/>
          <w:szCs w:val="22"/>
        </w:rPr>
        <w:t xml:space="preserve">x </w:t>
      </w:r>
      <w:r w:rsidR="003F6717" w:rsidRPr="00956861">
        <w:rPr>
          <w:b/>
          <w:bCs/>
          <w:sz w:val="22"/>
          <w:szCs w:val="22"/>
        </w:rPr>
        <w:t>Non-Photo</w:t>
      </w:r>
      <w:r w:rsidRPr="00956861">
        <w:rPr>
          <w:b/>
          <w:bCs/>
          <w:sz w:val="22"/>
          <w:szCs w:val="22"/>
        </w:rPr>
        <w:t xml:space="preserve"> ID (where the individual does not have Photo ID) </w:t>
      </w:r>
    </w:p>
    <w:p w14:paraId="7B6A5F3E" w14:textId="77777777" w:rsidR="00956861" w:rsidRPr="00956861" w:rsidRDefault="00956861" w:rsidP="002850D6">
      <w:pPr>
        <w:pStyle w:val="ListParagraph"/>
        <w:ind w:left="567" w:right="2" w:hanging="567"/>
        <w:rPr>
          <w:b/>
          <w:bCs/>
          <w:sz w:val="22"/>
          <w:szCs w:val="22"/>
        </w:rPr>
      </w:pPr>
    </w:p>
    <w:p w14:paraId="7DCF3504" w14:textId="7B70B321" w:rsidR="002850D6" w:rsidRPr="00956861" w:rsidRDefault="002850D6" w:rsidP="00310C76">
      <w:pPr>
        <w:pStyle w:val="ListParagraph"/>
        <w:numPr>
          <w:ilvl w:val="0"/>
          <w:numId w:val="39"/>
        </w:numPr>
        <w:ind w:right="2"/>
        <w:rPr>
          <w:rFonts w:asciiTheme="minorHAnsi" w:eastAsia="Times New Roman" w:hAnsiTheme="minorHAnsi" w:cstheme="minorHAnsi"/>
          <w:b/>
          <w:bCs/>
          <w:sz w:val="22"/>
          <w:szCs w:val="22"/>
        </w:rPr>
      </w:pPr>
      <w:r w:rsidRPr="00956861">
        <w:rPr>
          <w:b/>
          <w:bCs/>
          <w:sz w:val="22"/>
          <w:szCs w:val="22"/>
        </w:rPr>
        <w:t>Online Biometric Identity Veri</w:t>
      </w:r>
      <w:r w:rsidR="00956861" w:rsidRPr="00956861">
        <w:rPr>
          <w:b/>
          <w:bCs/>
          <w:sz w:val="22"/>
          <w:szCs w:val="22"/>
        </w:rPr>
        <w:t>fi</w:t>
      </w:r>
      <w:r w:rsidRPr="00956861">
        <w:rPr>
          <w:b/>
          <w:bCs/>
          <w:sz w:val="22"/>
          <w:szCs w:val="22"/>
        </w:rPr>
        <w:t xml:space="preserve">cation </w:t>
      </w:r>
    </w:p>
    <w:p w14:paraId="22B284E3" w14:textId="6B51D37E" w:rsidR="002850D6" w:rsidRDefault="002850D6" w:rsidP="00F84A69">
      <w:pPr>
        <w:pStyle w:val="ListParagraph"/>
        <w:ind w:left="567" w:right="2" w:hanging="567"/>
        <w:jc w:val="both"/>
        <w:rPr>
          <w:rFonts w:asciiTheme="minorHAnsi" w:eastAsia="Times New Roman" w:hAnsiTheme="minorHAnsi" w:cstheme="minorHAnsi"/>
          <w:sz w:val="22"/>
          <w:szCs w:val="22"/>
        </w:rPr>
      </w:pPr>
    </w:p>
    <w:p w14:paraId="4D245765" w14:textId="77777777" w:rsidR="00FE12F5" w:rsidRPr="00F5274C" w:rsidRDefault="00FE12F5" w:rsidP="00FE12F5">
      <w:pPr>
        <w:tabs>
          <w:tab w:val="left" w:pos="360"/>
        </w:tabs>
        <w:autoSpaceDE w:val="0"/>
        <w:autoSpaceDN w:val="0"/>
        <w:ind w:left="567" w:right="2" w:hanging="567"/>
        <w:jc w:val="center"/>
        <w:rPr>
          <w:rFonts w:asciiTheme="minorHAnsi" w:eastAsia="Times New Roman" w:hAnsiTheme="minorHAnsi" w:cstheme="minorHAnsi"/>
          <w:b/>
          <w:sz w:val="22"/>
          <w:szCs w:val="22"/>
          <w:u w:val="single"/>
        </w:rPr>
      </w:pPr>
      <w:r w:rsidRPr="00F5274C">
        <w:rPr>
          <w:rFonts w:asciiTheme="minorHAnsi" w:eastAsia="Times New Roman" w:hAnsiTheme="minorHAnsi" w:cstheme="minorHAnsi"/>
          <w:b/>
          <w:sz w:val="22"/>
          <w:szCs w:val="22"/>
          <w:u w:val="single"/>
        </w:rPr>
        <w:t>HIGH RISK - Enhanced Due Diligence</w:t>
      </w:r>
    </w:p>
    <w:p w14:paraId="3D2B7618" w14:textId="475E5128" w:rsidR="00FE12F5" w:rsidRDefault="00FE12F5" w:rsidP="00F84A69">
      <w:pPr>
        <w:pStyle w:val="ListParagraph"/>
        <w:ind w:left="567" w:right="2" w:hanging="567"/>
        <w:jc w:val="both"/>
        <w:rPr>
          <w:rFonts w:asciiTheme="minorHAnsi" w:eastAsia="Times New Roman" w:hAnsiTheme="minorHAnsi" w:cstheme="minorHAnsi"/>
          <w:sz w:val="22"/>
          <w:szCs w:val="22"/>
        </w:rPr>
      </w:pPr>
    </w:p>
    <w:p w14:paraId="6C7CE8C0" w14:textId="58C51EFF" w:rsidR="00FE12F5" w:rsidRDefault="00FE12F5" w:rsidP="00FE12F5">
      <w:pPr>
        <w:ind w:right="2"/>
      </w:pPr>
      <w:r>
        <w:t xml:space="preserve">The nominated Money Laundering Reporting Officer is notified automatically of </w:t>
      </w:r>
      <w:r w:rsidR="003F6717">
        <w:t>High-Risk</w:t>
      </w:r>
      <w:r>
        <w:t xml:space="preserve"> customers. </w:t>
      </w:r>
    </w:p>
    <w:p w14:paraId="291025BC" w14:textId="77777777" w:rsidR="00FE12F5" w:rsidRDefault="00FE12F5" w:rsidP="00FE12F5">
      <w:pPr>
        <w:pStyle w:val="ListParagraph"/>
        <w:ind w:left="0" w:right="2"/>
      </w:pPr>
    </w:p>
    <w:p w14:paraId="4BE5A51C" w14:textId="35CED16F" w:rsidR="00FE12F5" w:rsidRPr="00FE12F5" w:rsidRDefault="00FE12F5" w:rsidP="00310C76">
      <w:pPr>
        <w:pStyle w:val="ListParagraph"/>
        <w:numPr>
          <w:ilvl w:val="0"/>
          <w:numId w:val="41"/>
        </w:numPr>
        <w:ind w:right="2"/>
        <w:rPr>
          <w:b/>
          <w:bCs/>
        </w:rPr>
      </w:pPr>
      <w:r w:rsidRPr="00FE12F5">
        <w:rPr>
          <w:b/>
          <w:bCs/>
        </w:rPr>
        <w:t xml:space="preserve">Full Electronic Confirmation + Photo ID + Proof of Address (or authenticated version) </w:t>
      </w:r>
    </w:p>
    <w:p w14:paraId="5A456963" w14:textId="77777777" w:rsidR="00FE12F5" w:rsidRPr="00FE12F5" w:rsidRDefault="00FE12F5" w:rsidP="00FE12F5">
      <w:pPr>
        <w:pStyle w:val="ListParagraph"/>
        <w:ind w:right="2"/>
        <w:rPr>
          <w:b/>
          <w:bCs/>
        </w:rPr>
      </w:pPr>
    </w:p>
    <w:p w14:paraId="085C4E97" w14:textId="397895B3" w:rsidR="00FE12F5" w:rsidRPr="00FE12F5" w:rsidRDefault="00FE12F5" w:rsidP="00310C76">
      <w:pPr>
        <w:pStyle w:val="ListParagraph"/>
        <w:numPr>
          <w:ilvl w:val="0"/>
          <w:numId w:val="41"/>
        </w:numPr>
        <w:ind w:right="2"/>
        <w:rPr>
          <w:rFonts w:asciiTheme="minorHAnsi" w:eastAsia="Times New Roman" w:hAnsiTheme="minorHAnsi" w:cstheme="minorHAnsi"/>
          <w:b/>
          <w:bCs/>
          <w:sz w:val="22"/>
          <w:szCs w:val="22"/>
        </w:rPr>
      </w:pPr>
      <w:r w:rsidRPr="00FE12F5">
        <w:rPr>
          <w:b/>
          <w:bCs/>
        </w:rPr>
        <w:t>Online Biometric Identity verification</w:t>
      </w:r>
    </w:p>
    <w:p w14:paraId="1E340805" w14:textId="7F527911" w:rsidR="00FE12F5" w:rsidRDefault="00FE12F5" w:rsidP="00F84A69">
      <w:pPr>
        <w:pStyle w:val="ListParagraph"/>
        <w:ind w:left="567" w:right="2" w:hanging="567"/>
        <w:jc w:val="both"/>
        <w:rPr>
          <w:rFonts w:asciiTheme="minorHAnsi" w:eastAsia="Times New Roman" w:hAnsiTheme="minorHAnsi" w:cstheme="minorHAnsi"/>
          <w:sz w:val="22"/>
          <w:szCs w:val="22"/>
        </w:rPr>
      </w:pPr>
    </w:p>
    <w:p w14:paraId="19FB7D42" w14:textId="60011F05" w:rsidR="00FE12F5" w:rsidRDefault="00FE12F5" w:rsidP="00F84A69">
      <w:pPr>
        <w:pStyle w:val="ListParagraph"/>
        <w:ind w:left="567" w:right="2" w:hanging="567"/>
        <w:jc w:val="both"/>
        <w:rPr>
          <w:rFonts w:asciiTheme="minorHAnsi" w:eastAsia="Times New Roman" w:hAnsiTheme="minorHAnsi" w:cstheme="minorHAnsi"/>
          <w:sz w:val="22"/>
          <w:szCs w:val="22"/>
        </w:rPr>
      </w:pPr>
    </w:p>
    <w:p w14:paraId="260FFF0D" w14:textId="5DFBC407" w:rsidR="00FE12F5" w:rsidRDefault="00FE12F5" w:rsidP="00F84A69">
      <w:pPr>
        <w:pStyle w:val="ListParagraph"/>
        <w:ind w:left="567" w:right="2" w:hanging="567"/>
        <w:jc w:val="both"/>
        <w:rPr>
          <w:rFonts w:asciiTheme="minorHAnsi" w:eastAsia="Times New Roman" w:hAnsiTheme="minorHAnsi" w:cstheme="minorHAnsi"/>
          <w:sz w:val="22"/>
          <w:szCs w:val="22"/>
        </w:rPr>
      </w:pPr>
    </w:p>
    <w:p w14:paraId="1E9C2C38" w14:textId="6859147E" w:rsidR="00EE44F5" w:rsidRDefault="00EE44F5" w:rsidP="00F84A69">
      <w:pPr>
        <w:pStyle w:val="ListParagraph"/>
        <w:ind w:left="567" w:right="2" w:hanging="567"/>
        <w:jc w:val="both"/>
        <w:rPr>
          <w:rFonts w:asciiTheme="minorHAnsi" w:eastAsia="Times New Roman" w:hAnsiTheme="minorHAnsi" w:cstheme="minorHAnsi"/>
          <w:sz w:val="22"/>
          <w:szCs w:val="22"/>
        </w:rPr>
      </w:pPr>
    </w:p>
    <w:p w14:paraId="3C740FCC" w14:textId="4B8EDFC6" w:rsidR="00EE44F5" w:rsidRDefault="00EE44F5" w:rsidP="00F84A69">
      <w:pPr>
        <w:pStyle w:val="ListParagraph"/>
        <w:ind w:left="567" w:right="2" w:hanging="567"/>
        <w:jc w:val="both"/>
        <w:rPr>
          <w:rFonts w:asciiTheme="minorHAnsi" w:eastAsia="Times New Roman" w:hAnsiTheme="minorHAnsi" w:cstheme="minorHAnsi"/>
          <w:sz w:val="22"/>
          <w:szCs w:val="22"/>
        </w:rPr>
      </w:pPr>
    </w:p>
    <w:p w14:paraId="432B8087" w14:textId="76EE8D76" w:rsidR="00EE44F5" w:rsidRDefault="00EE44F5" w:rsidP="00F84A69">
      <w:pPr>
        <w:pStyle w:val="ListParagraph"/>
        <w:ind w:left="567" w:right="2" w:hanging="567"/>
        <w:jc w:val="both"/>
        <w:rPr>
          <w:rFonts w:asciiTheme="minorHAnsi" w:eastAsia="Times New Roman" w:hAnsiTheme="minorHAnsi" w:cstheme="minorHAnsi"/>
          <w:sz w:val="22"/>
          <w:szCs w:val="22"/>
        </w:rPr>
      </w:pPr>
    </w:p>
    <w:p w14:paraId="38B5E094" w14:textId="34755938" w:rsidR="00EE44F5" w:rsidRDefault="00EE44F5" w:rsidP="00F84A69">
      <w:pPr>
        <w:pStyle w:val="ListParagraph"/>
        <w:ind w:left="567" w:right="2" w:hanging="567"/>
        <w:jc w:val="both"/>
        <w:rPr>
          <w:rFonts w:asciiTheme="minorHAnsi" w:eastAsia="Times New Roman" w:hAnsiTheme="minorHAnsi" w:cstheme="minorHAnsi"/>
          <w:sz w:val="22"/>
          <w:szCs w:val="22"/>
        </w:rPr>
      </w:pPr>
    </w:p>
    <w:p w14:paraId="14EC8FD0" w14:textId="5255E991" w:rsidR="00EE44F5" w:rsidRDefault="00EE44F5" w:rsidP="00F84A69">
      <w:pPr>
        <w:pStyle w:val="ListParagraph"/>
        <w:ind w:left="567" w:right="2" w:hanging="567"/>
        <w:jc w:val="both"/>
        <w:rPr>
          <w:rFonts w:asciiTheme="minorHAnsi" w:eastAsia="Times New Roman" w:hAnsiTheme="minorHAnsi" w:cstheme="minorHAnsi"/>
          <w:sz w:val="22"/>
          <w:szCs w:val="22"/>
        </w:rPr>
      </w:pPr>
    </w:p>
    <w:p w14:paraId="44EE32B2" w14:textId="011BBA66" w:rsidR="00EE44F5" w:rsidRDefault="00EE44F5" w:rsidP="00F84A69">
      <w:pPr>
        <w:pStyle w:val="ListParagraph"/>
        <w:ind w:left="567" w:right="2" w:hanging="567"/>
        <w:jc w:val="both"/>
        <w:rPr>
          <w:rFonts w:asciiTheme="minorHAnsi" w:eastAsia="Times New Roman" w:hAnsiTheme="minorHAnsi" w:cstheme="minorHAnsi"/>
          <w:sz w:val="22"/>
          <w:szCs w:val="22"/>
        </w:rPr>
      </w:pPr>
    </w:p>
    <w:p w14:paraId="1FCA8577" w14:textId="376EF8BB" w:rsidR="00EE44F5" w:rsidRDefault="00EE44F5" w:rsidP="00F84A69">
      <w:pPr>
        <w:pStyle w:val="ListParagraph"/>
        <w:ind w:left="567" w:right="2" w:hanging="567"/>
        <w:jc w:val="both"/>
        <w:rPr>
          <w:rFonts w:asciiTheme="minorHAnsi" w:eastAsia="Times New Roman" w:hAnsiTheme="minorHAnsi" w:cstheme="minorHAnsi"/>
          <w:sz w:val="22"/>
          <w:szCs w:val="22"/>
        </w:rPr>
      </w:pPr>
    </w:p>
    <w:p w14:paraId="3748DC63" w14:textId="013B97D6" w:rsidR="00EE44F5" w:rsidRDefault="00EE44F5" w:rsidP="00F84A69">
      <w:pPr>
        <w:pStyle w:val="ListParagraph"/>
        <w:ind w:left="567" w:right="2" w:hanging="567"/>
        <w:jc w:val="both"/>
        <w:rPr>
          <w:rFonts w:asciiTheme="minorHAnsi" w:eastAsia="Times New Roman" w:hAnsiTheme="minorHAnsi" w:cstheme="minorHAnsi"/>
          <w:sz w:val="22"/>
          <w:szCs w:val="22"/>
        </w:rPr>
      </w:pPr>
    </w:p>
    <w:p w14:paraId="663CA65C" w14:textId="3FC70B6A" w:rsidR="00EE44F5" w:rsidRDefault="00EE44F5" w:rsidP="00F84A69">
      <w:pPr>
        <w:pStyle w:val="ListParagraph"/>
        <w:ind w:left="567" w:right="2" w:hanging="567"/>
        <w:jc w:val="both"/>
        <w:rPr>
          <w:rFonts w:asciiTheme="minorHAnsi" w:eastAsia="Times New Roman" w:hAnsiTheme="minorHAnsi" w:cstheme="minorHAnsi"/>
          <w:sz w:val="22"/>
          <w:szCs w:val="22"/>
        </w:rPr>
      </w:pPr>
    </w:p>
    <w:p w14:paraId="520DA757" w14:textId="70D99988" w:rsidR="00EE44F5" w:rsidRDefault="00EE44F5" w:rsidP="00F84A69">
      <w:pPr>
        <w:pStyle w:val="ListParagraph"/>
        <w:ind w:left="567" w:right="2" w:hanging="567"/>
        <w:jc w:val="both"/>
        <w:rPr>
          <w:rFonts w:asciiTheme="minorHAnsi" w:eastAsia="Times New Roman" w:hAnsiTheme="minorHAnsi" w:cstheme="minorHAnsi"/>
          <w:sz w:val="22"/>
          <w:szCs w:val="22"/>
        </w:rPr>
      </w:pPr>
    </w:p>
    <w:p w14:paraId="66E3E9F2" w14:textId="5092C659" w:rsidR="00EE44F5" w:rsidRDefault="00EE44F5" w:rsidP="00F84A69">
      <w:pPr>
        <w:pStyle w:val="ListParagraph"/>
        <w:ind w:left="567" w:right="2" w:hanging="567"/>
        <w:jc w:val="both"/>
        <w:rPr>
          <w:rFonts w:asciiTheme="minorHAnsi" w:eastAsia="Times New Roman" w:hAnsiTheme="minorHAnsi" w:cstheme="minorHAnsi"/>
          <w:sz w:val="22"/>
          <w:szCs w:val="22"/>
        </w:rPr>
      </w:pPr>
    </w:p>
    <w:p w14:paraId="29D03194" w14:textId="330ACE29" w:rsidR="00EE44F5" w:rsidRDefault="00EE44F5" w:rsidP="00F84A69">
      <w:pPr>
        <w:pStyle w:val="ListParagraph"/>
        <w:ind w:left="567" w:right="2" w:hanging="567"/>
        <w:jc w:val="both"/>
        <w:rPr>
          <w:rFonts w:asciiTheme="minorHAnsi" w:eastAsia="Times New Roman" w:hAnsiTheme="minorHAnsi" w:cstheme="minorHAnsi"/>
          <w:sz w:val="22"/>
          <w:szCs w:val="22"/>
        </w:rPr>
      </w:pPr>
    </w:p>
    <w:p w14:paraId="4093DB1A" w14:textId="034956FB" w:rsidR="00EE44F5" w:rsidRDefault="00EE44F5" w:rsidP="00F84A69">
      <w:pPr>
        <w:pStyle w:val="ListParagraph"/>
        <w:ind w:left="567" w:right="2" w:hanging="567"/>
        <w:jc w:val="both"/>
        <w:rPr>
          <w:rFonts w:asciiTheme="minorHAnsi" w:eastAsia="Times New Roman" w:hAnsiTheme="minorHAnsi" w:cstheme="minorHAnsi"/>
          <w:sz w:val="22"/>
          <w:szCs w:val="22"/>
        </w:rPr>
      </w:pPr>
    </w:p>
    <w:p w14:paraId="2F9A8931" w14:textId="568DE482" w:rsidR="00EE44F5" w:rsidRDefault="00EE44F5" w:rsidP="00F84A69">
      <w:pPr>
        <w:pStyle w:val="ListParagraph"/>
        <w:ind w:left="567" w:right="2" w:hanging="567"/>
        <w:jc w:val="both"/>
        <w:rPr>
          <w:rFonts w:asciiTheme="minorHAnsi" w:eastAsia="Times New Roman" w:hAnsiTheme="minorHAnsi" w:cstheme="minorHAnsi"/>
          <w:sz w:val="22"/>
          <w:szCs w:val="22"/>
        </w:rPr>
      </w:pPr>
    </w:p>
    <w:p w14:paraId="1C84398D" w14:textId="17A0A666" w:rsidR="00EE44F5" w:rsidRDefault="00EE44F5" w:rsidP="00F84A69">
      <w:pPr>
        <w:pStyle w:val="ListParagraph"/>
        <w:ind w:left="567" w:right="2" w:hanging="567"/>
        <w:jc w:val="both"/>
        <w:rPr>
          <w:rFonts w:asciiTheme="minorHAnsi" w:eastAsia="Times New Roman" w:hAnsiTheme="minorHAnsi" w:cstheme="minorHAnsi"/>
          <w:sz w:val="22"/>
          <w:szCs w:val="22"/>
        </w:rPr>
      </w:pPr>
    </w:p>
    <w:p w14:paraId="0998C1C2" w14:textId="7A69F08E" w:rsidR="00EE44F5" w:rsidRDefault="00EE44F5" w:rsidP="00F84A69">
      <w:pPr>
        <w:pStyle w:val="ListParagraph"/>
        <w:ind w:left="567" w:right="2" w:hanging="567"/>
        <w:jc w:val="both"/>
        <w:rPr>
          <w:rFonts w:asciiTheme="minorHAnsi" w:eastAsia="Times New Roman" w:hAnsiTheme="minorHAnsi" w:cstheme="minorHAnsi"/>
          <w:sz w:val="22"/>
          <w:szCs w:val="22"/>
        </w:rPr>
      </w:pPr>
    </w:p>
    <w:p w14:paraId="4D3E5EE9" w14:textId="77777777" w:rsidR="005528C0" w:rsidRDefault="005528C0" w:rsidP="00F84A69">
      <w:pPr>
        <w:pStyle w:val="ListParagraph"/>
        <w:ind w:left="567" w:right="2" w:hanging="567"/>
        <w:jc w:val="both"/>
        <w:rPr>
          <w:rFonts w:asciiTheme="minorHAnsi" w:eastAsia="Times New Roman" w:hAnsiTheme="minorHAnsi" w:cstheme="minorHAnsi"/>
          <w:sz w:val="22"/>
          <w:szCs w:val="22"/>
        </w:rPr>
      </w:pPr>
    </w:p>
    <w:p w14:paraId="0FC8B099" w14:textId="212B97F4" w:rsidR="00FE12F5" w:rsidRDefault="00FE12F5" w:rsidP="00F84A69">
      <w:pPr>
        <w:pStyle w:val="ListParagraph"/>
        <w:ind w:left="567" w:right="2" w:hanging="567"/>
        <w:jc w:val="both"/>
        <w:rPr>
          <w:rFonts w:asciiTheme="minorHAnsi" w:eastAsia="Times New Roman" w:hAnsiTheme="minorHAnsi" w:cstheme="minorHAnsi"/>
          <w:sz w:val="22"/>
          <w:szCs w:val="22"/>
        </w:rPr>
      </w:pPr>
    </w:p>
    <w:p w14:paraId="2071323A" w14:textId="31A09298" w:rsidR="00FE12F5" w:rsidRDefault="00FE12F5" w:rsidP="00F84A69">
      <w:pPr>
        <w:pStyle w:val="ListParagraph"/>
        <w:ind w:left="567" w:right="2" w:hanging="567"/>
        <w:jc w:val="both"/>
        <w:rPr>
          <w:rFonts w:asciiTheme="minorHAnsi" w:eastAsia="Times New Roman" w:hAnsiTheme="minorHAnsi" w:cstheme="minorHAnsi"/>
          <w:sz w:val="22"/>
          <w:szCs w:val="22"/>
        </w:rPr>
      </w:pPr>
    </w:p>
    <w:p w14:paraId="2F702AE5" w14:textId="77777777" w:rsidR="00FE12F5" w:rsidRPr="00702175" w:rsidRDefault="00FE12F5" w:rsidP="00310C76">
      <w:pPr>
        <w:pStyle w:val="ListParagraph"/>
        <w:keepNext/>
        <w:numPr>
          <w:ilvl w:val="0"/>
          <w:numId w:val="12"/>
        </w:numPr>
        <w:ind w:left="0" w:firstLine="0"/>
        <w:rPr>
          <w:rFonts w:asciiTheme="minorHAnsi" w:eastAsia="Times New Roman" w:hAnsiTheme="minorHAnsi" w:cstheme="minorHAnsi"/>
          <w:b/>
          <w:sz w:val="36"/>
          <w:szCs w:val="36"/>
          <w:u w:val="single"/>
        </w:rPr>
      </w:pPr>
      <w:r w:rsidRPr="00702175">
        <w:rPr>
          <w:rFonts w:asciiTheme="minorHAnsi" w:eastAsia="Times New Roman" w:hAnsiTheme="minorHAnsi" w:cstheme="minorHAnsi"/>
          <w:b/>
          <w:sz w:val="36"/>
          <w:szCs w:val="36"/>
          <w:u w:val="single"/>
        </w:rPr>
        <w:lastRenderedPageBreak/>
        <w:t>ACCEPTABLE PROOF OF ID AND RESIDENCY FOR INDIVIDUALS</w:t>
      </w:r>
    </w:p>
    <w:p w14:paraId="7D2A4F5B" w14:textId="77777777" w:rsidR="00FE12F5" w:rsidRPr="00702175" w:rsidRDefault="00FE12F5" w:rsidP="00FE12F5">
      <w:pPr>
        <w:jc w:val="center"/>
        <w:rPr>
          <w:rFonts w:asciiTheme="minorHAnsi" w:eastAsia="Times New Roman" w:hAnsiTheme="minorHAnsi" w:cstheme="minorHAnsi"/>
          <w:b/>
          <w:sz w:val="22"/>
        </w:rPr>
      </w:pPr>
    </w:p>
    <w:p w14:paraId="5B3350CA" w14:textId="53E3E02E" w:rsidR="00FE12F5" w:rsidRDefault="00FE12F5" w:rsidP="00FE12F5">
      <w:pPr>
        <w:rPr>
          <w:rFonts w:asciiTheme="minorHAnsi" w:eastAsia="Times New Roman" w:hAnsiTheme="minorHAnsi" w:cstheme="minorHAnsi"/>
          <w:bCs/>
          <w:sz w:val="22"/>
        </w:rPr>
      </w:pPr>
      <w:r w:rsidRPr="00417525">
        <w:rPr>
          <w:rFonts w:asciiTheme="minorHAnsi" w:eastAsia="Times New Roman" w:hAnsiTheme="minorHAnsi" w:cstheme="minorHAnsi"/>
          <w:bCs/>
          <w:sz w:val="22"/>
        </w:rPr>
        <w:t>Where traditional methods of confirming identity are used we examine original documents and take and retain copies, either internally within the business or on the MoveButler AML Compliance Platform</w:t>
      </w:r>
      <w:r>
        <w:rPr>
          <w:rFonts w:asciiTheme="minorHAnsi" w:eastAsia="Times New Roman" w:hAnsiTheme="minorHAnsi" w:cstheme="minorHAnsi"/>
          <w:bCs/>
          <w:sz w:val="22"/>
        </w:rPr>
        <w:t>.</w:t>
      </w:r>
    </w:p>
    <w:p w14:paraId="5AAF439A" w14:textId="77777777" w:rsidR="00FE12F5" w:rsidRDefault="00FE12F5" w:rsidP="00FE12F5">
      <w:pPr>
        <w:rPr>
          <w:rFonts w:asciiTheme="minorHAnsi" w:eastAsia="Times New Roman" w:hAnsiTheme="minorHAnsi" w:cstheme="minorHAnsi"/>
          <w:bCs/>
          <w:sz w:val="22"/>
        </w:rPr>
      </w:pPr>
    </w:p>
    <w:p w14:paraId="10C14C35" w14:textId="77777777" w:rsidR="00FE12F5" w:rsidRPr="00417525" w:rsidRDefault="00FE12F5" w:rsidP="00FE12F5">
      <w:pPr>
        <w:rPr>
          <w:rFonts w:asciiTheme="minorHAnsi" w:eastAsia="Times New Roman" w:hAnsiTheme="minorHAnsi" w:cstheme="minorHAnsi"/>
          <w:bCs/>
          <w:sz w:val="22"/>
        </w:rPr>
      </w:pPr>
      <w:r>
        <w:rPr>
          <w:rFonts w:asciiTheme="minorHAnsi" w:eastAsia="Times New Roman" w:hAnsiTheme="minorHAnsi" w:cstheme="minorHAnsi"/>
          <w:bCs/>
          <w:sz w:val="22"/>
        </w:rPr>
        <w:t>The acceptable documents we will require are -</w:t>
      </w:r>
    </w:p>
    <w:p w14:paraId="629537E3" w14:textId="77777777" w:rsidR="00FE12F5" w:rsidRDefault="00FE12F5" w:rsidP="00FE12F5">
      <w:pPr>
        <w:rPr>
          <w:rFonts w:asciiTheme="minorHAnsi" w:eastAsia="Times New Roman" w:hAnsiTheme="minorHAnsi" w:cstheme="minorHAnsi"/>
          <w:b/>
          <w:sz w:val="22"/>
        </w:rPr>
      </w:pPr>
    </w:p>
    <w:p w14:paraId="118DE6DE" w14:textId="77777777" w:rsidR="00FE12F5" w:rsidRPr="00702175" w:rsidRDefault="00FE12F5" w:rsidP="00FE12F5">
      <w:pPr>
        <w:rPr>
          <w:rFonts w:asciiTheme="minorHAnsi" w:eastAsia="Times New Roman" w:hAnsiTheme="minorHAnsi" w:cstheme="minorHAnsi"/>
          <w:b/>
          <w:sz w:val="22"/>
        </w:rPr>
      </w:pPr>
      <w:r w:rsidRPr="00702175">
        <w:rPr>
          <w:rFonts w:asciiTheme="minorHAnsi" w:eastAsia="Times New Roman" w:hAnsiTheme="minorHAnsi" w:cstheme="minorHAnsi"/>
          <w:b/>
          <w:sz w:val="22"/>
        </w:rPr>
        <w:t>PHOTOGRAPHIC IDENTIFICATION</w:t>
      </w:r>
    </w:p>
    <w:p w14:paraId="0BDE9F9A" w14:textId="77777777" w:rsidR="00FE12F5" w:rsidRPr="00702175" w:rsidRDefault="00FE12F5" w:rsidP="00FE12F5">
      <w:pPr>
        <w:rPr>
          <w:rFonts w:asciiTheme="minorHAnsi" w:eastAsia="Times New Roman" w:hAnsiTheme="minorHAnsi" w:cstheme="minorHAnsi"/>
          <w:sz w:val="22"/>
        </w:rPr>
      </w:pPr>
    </w:p>
    <w:p w14:paraId="769D9F53" w14:textId="77777777" w:rsidR="00FE12F5" w:rsidRPr="00702175" w:rsidRDefault="00FE12F5" w:rsidP="00FE12F5">
      <w:pPr>
        <w:rPr>
          <w:rFonts w:asciiTheme="minorHAnsi" w:eastAsia="Times New Roman" w:hAnsiTheme="minorHAnsi" w:cstheme="minorHAnsi"/>
          <w:color w:val="auto"/>
          <w:sz w:val="22"/>
        </w:rPr>
      </w:pPr>
      <w:r w:rsidRPr="00702175">
        <w:rPr>
          <w:rFonts w:asciiTheme="minorHAnsi" w:eastAsia="Times New Roman" w:hAnsiTheme="minorHAnsi" w:cstheme="minorHAnsi"/>
          <w:color w:val="auto"/>
          <w:sz w:val="22"/>
        </w:rPr>
        <w:t>The following documents may be used as evidence of personal identity:</w:t>
      </w:r>
    </w:p>
    <w:p w14:paraId="17F61ED4" w14:textId="77777777" w:rsidR="00FE12F5" w:rsidRPr="00702175" w:rsidRDefault="00FE12F5" w:rsidP="00FE12F5">
      <w:pPr>
        <w:rPr>
          <w:rFonts w:asciiTheme="minorHAnsi" w:eastAsia="Times New Roman" w:hAnsiTheme="minorHAnsi" w:cstheme="minorHAnsi"/>
          <w:color w:val="auto"/>
          <w:sz w:val="22"/>
        </w:rPr>
      </w:pPr>
    </w:p>
    <w:p w14:paraId="58095F3D" w14:textId="77777777" w:rsidR="00FE12F5" w:rsidRPr="00702175" w:rsidRDefault="00FE12F5" w:rsidP="00FE12F5">
      <w:pPr>
        <w:numPr>
          <w:ilvl w:val="0"/>
          <w:numId w:val="2"/>
        </w:numPr>
        <w:tabs>
          <w:tab w:val="left" w:pos="720"/>
        </w:tabs>
        <w:autoSpaceDE w:val="0"/>
        <w:autoSpaceDN w:val="0"/>
        <w:ind w:left="720" w:firstLine="0"/>
        <w:rPr>
          <w:rFonts w:asciiTheme="minorHAnsi" w:eastAsia="Times New Roman" w:hAnsiTheme="minorHAnsi" w:cstheme="minorHAnsi"/>
          <w:sz w:val="22"/>
        </w:rPr>
      </w:pPr>
      <w:r w:rsidRPr="00702175">
        <w:rPr>
          <w:rFonts w:asciiTheme="minorHAnsi" w:eastAsia="Times New Roman" w:hAnsiTheme="minorHAnsi" w:cstheme="minorHAnsi"/>
          <w:sz w:val="22"/>
        </w:rPr>
        <w:t xml:space="preserve">Current signed passport </w:t>
      </w:r>
    </w:p>
    <w:p w14:paraId="7A979826" w14:textId="77777777" w:rsidR="00FE12F5" w:rsidRPr="00702175" w:rsidRDefault="00FE12F5" w:rsidP="00FE12F5">
      <w:pPr>
        <w:numPr>
          <w:ilvl w:val="0"/>
          <w:numId w:val="2"/>
        </w:numPr>
        <w:tabs>
          <w:tab w:val="left" w:pos="720"/>
        </w:tabs>
        <w:autoSpaceDE w:val="0"/>
        <w:autoSpaceDN w:val="0"/>
        <w:ind w:left="720" w:firstLine="0"/>
        <w:rPr>
          <w:rFonts w:asciiTheme="minorHAnsi" w:eastAsia="Times New Roman" w:hAnsiTheme="minorHAnsi" w:cstheme="minorHAnsi"/>
          <w:sz w:val="22"/>
        </w:rPr>
      </w:pPr>
      <w:r w:rsidRPr="00702175">
        <w:rPr>
          <w:rFonts w:asciiTheme="minorHAnsi" w:eastAsia="Times New Roman" w:hAnsiTheme="minorHAnsi" w:cstheme="minorHAnsi"/>
          <w:sz w:val="22"/>
        </w:rPr>
        <w:t>EU member state identity card</w:t>
      </w:r>
    </w:p>
    <w:p w14:paraId="24B4E6B6" w14:textId="77777777" w:rsidR="00FE12F5" w:rsidRPr="00702175" w:rsidRDefault="00FE12F5" w:rsidP="00FE12F5">
      <w:pPr>
        <w:numPr>
          <w:ilvl w:val="0"/>
          <w:numId w:val="2"/>
        </w:numPr>
        <w:tabs>
          <w:tab w:val="left" w:pos="720"/>
        </w:tabs>
        <w:autoSpaceDE w:val="0"/>
        <w:autoSpaceDN w:val="0"/>
        <w:ind w:left="720" w:firstLine="0"/>
        <w:rPr>
          <w:rFonts w:asciiTheme="minorHAnsi" w:eastAsia="Times New Roman" w:hAnsiTheme="minorHAnsi" w:cstheme="minorHAnsi"/>
          <w:sz w:val="22"/>
        </w:rPr>
      </w:pPr>
      <w:r w:rsidRPr="00702175">
        <w:rPr>
          <w:rFonts w:asciiTheme="minorHAnsi" w:eastAsia="Times New Roman" w:hAnsiTheme="minorHAnsi" w:cstheme="minorHAnsi"/>
          <w:sz w:val="22"/>
        </w:rPr>
        <w:t>Current photo card driving licence (Full or Provisional)</w:t>
      </w:r>
    </w:p>
    <w:p w14:paraId="4B03A62A" w14:textId="77777777" w:rsidR="00FE12F5" w:rsidRPr="00702175" w:rsidRDefault="00FE12F5" w:rsidP="00FE12F5">
      <w:pPr>
        <w:numPr>
          <w:ilvl w:val="0"/>
          <w:numId w:val="2"/>
        </w:numPr>
        <w:tabs>
          <w:tab w:val="left" w:pos="720"/>
        </w:tabs>
        <w:autoSpaceDE w:val="0"/>
        <w:autoSpaceDN w:val="0"/>
        <w:ind w:left="720" w:firstLine="0"/>
        <w:rPr>
          <w:rFonts w:asciiTheme="minorHAnsi" w:eastAsia="Times New Roman" w:hAnsiTheme="minorHAnsi" w:cstheme="minorHAnsi"/>
          <w:sz w:val="22"/>
        </w:rPr>
      </w:pPr>
      <w:r w:rsidRPr="00702175">
        <w:rPr>
          <w:rFonts w:asciiTheme="minorHAnsi" w:eastAsia="Times New Roman" w:hAnsiTheme="minorHAnsi" w:cstheme="minorHAnsi"/>
          <w:sz w:val="22"/>
        </w:rPr>
        <w:t>Armed Forces ID card</w:t>
      </w:r>
    </w:p>
    <w:p w14:paraId="660A6F20" w14:textId="77777777" w:rsidR="00FE12F5" w:rsidRPr="00702175" w:rsidRDefault="00FE12F5" w:rsidP="00FE12F5">
      <w:pPr>
        <w:numPr>
          <w:ilvl w:val="0"/>
          <w:numId w:val="2"/>
        </w:numPr>
        <w:tabs>
          <w:tab w:val="left" w:pos="720"/>
        </w:tabs>
        <w:autoSpaceDE w:val="0"/>
        <w:autoSpaceDN w:val="0"/>
        <w:ind w:left="720" w:firstLine="0"/>
        <w:rPr>
          <w:rFonts w:asciiTheme="minorHAnsi" w:eastAsia="Times New Roman" w:hAnsiTheme="minorHAnsi" w:cstheme="minorHAnsi"/>
          <w:sz w:val="22"/>
        </w:rPr>
      </w:pPr>
      <w:r w:rsidRPr="00702175">
        <w:rPr>
          <w:rFonts w:asciiTheme="minorHAnsi" w:eastAsia="Times New Roman" w:hAnsiTheme="minorHAnsi" w:cstheme="minorHAnsi"/>
          <w:sz w:val="22"/>
        </w:rPr>
        <w:t>Firearms or shotgun certificate</w:t>
      </w:r>
    </w:p>
    <w:p w14:paraId="3955FE9C" w14:textId="77777777" w:rsidR="00FE12F5" w:rsidRPr="00702175" w:rsidRDefault="00FE12F5" w:rsidP="00FE12F5">
      <w:pPr>
        <w:numPr>
          <w:ilvl w:val="0"/>
          <w:numId w:val="2"/>
        </w:numPr>
        <w:tabs>
          <w:tab w:val="left" w:pos="720"/>
        </w:tabs>
        <w:autoSpaceDE w:val="0"/>
        <w:autoSpaceDN w:val="0"/>
        <w:ind w:left="720" w:firstLine="0"/>
        <w:rPr>
          <w:rFonts w:asciiTheme="minorHAnsi" w:eastAsia="Times New Roman" w:hAnsiTheme="minorHAnsi" w:cstheme="minorHAnsi"/>
          <w:sz w:val="22"/>
        </w:rPr>
      </w:pPr>
      <w:r w:rsidRPr="00702175">
        <w:rPr>
          <w:rFonts w:asciiTheme="minorHAnsi" w:eastAsia="Times New Roman" w:hAnsiTheme="minorHAnsi" w:cstheme="minorHAnsi"/>
          <w:sz w:val="22"/>
        </w:rPr>
        <w:t>An identity card issued by the Electoral Office for Northern Ireland</w:t>
      </w:r>
    </w:p>
    <w:p w14:paraId="3315744C" w14:textId="77777777" w:rsidR="00FE12F5" w:rsidRPr="00702175" w:rsidRDefault="00FE12F5" w:rsidP="00FE12F5">
      <w:pPr>
        <w:tabs>
          <w:tab w:val="left" w:pos="720"/>
        </w:tabs>
        <w:autoSpaceDE w:val="0"/>
        <w:autoSpaceDN w:val="0"/>
        <w:ind w:left="720"/>
        <w:rPr>
          <w:rFonts w:asciiTheme="minorHAnsi" w:eastAsia="Times New Roman" w:hAnsiTheme="minorHAnsi" w:cstheme="minorHAnsi"/>
          <w:sz w:val="22"/>
        </w:rPr>
      </w:pPr>
    </w:p>
    <w:p w14:paraId="591B6857" w14:textId="77777777" w:rsidR="00FE12F5" w:rsidRPr="00702175" w:rsidRDefault="00FE12F5" w:rsidP="00FE12F5">
      <w:pPr>
        <w:rPr>
          <w:rFonts w:asciiTheme="minorHAnsi" w:eastAsia="Times New Roman" w:hAnsiTheme="minorHAnsi" w:cstheme="minorHAnsi"/>
          <w:b/>
          <w:sz w:val="22"/>
        </w:rPr>
      </w:pPr>
      <w:r w:rsidRPr="00702175">
        <w:rPr>
          <w:rFonts w:asciiTheme="minorHAnsi" w:eastAsia="Times New Roman" w:hAnsiTheme="minorHAnsi" w:cstheme="minorHAnsi"/>
          <w:b/>
          <w:sz w:val="22"/>
        </w:rPr>
        <w:t>ADDRESS CONFIRMATION</w:t>
      </w:r>
    </w:p>
    <w:p w14:paraId="0B7EBE8E" w14:textId="77777777" w:rsidR="00FE12F5" w:rsidRPr="00702175" w:rsidRDefault="00FE12F5" w:rsidP="00FE12F5">
      <w:pPr>
        <w:rPr>
          <w:rFonts w:asciiTheme="minorHAnsi" w:eastAsia="Times New Roman" w:hAnsiTheme="minorHAnsi" w:cstheme="minorHAnsi"/>
          <w:sz w:val="22"/>
        </w:rPr>
      </w:pPr>
    </w:p>
    <w:p w14:paraId="1861051C" w14:textId="22FA9BCA" w:rsidR="00FE12F5" w:rsidRPr="00702175" w:rsidRDefault="00FE12F5" w:rsidP="00FE12F5">
      <w:pPr>
        <w:rPr>
          <w:rFonts w:asciiTheme="minorHAnsi" w:eastAsia="Times New Roman" w:hAnsiTheme="minorHAnsi" w:cstheme="minorHAnsi"/>
          <w:color w:val="auto"/>
          <w:sz w:val="22"/>
        </w:rPr>
      </w:pPr>
      <w:r w:rsidRPr="00702175">
        <w:rPr>
          <w:rFonts w:asciiTheme="minorHAnsi" w:eastAsia="Times New Roman" w:hAnsiTheme="minorHAnsi" w:cstheme="minorHAnsi"/>
          <w:color w:val="auto"/>
          <w:sz w:val="22"/>
        </w:rPr>
        <w:t>The following documents may be used as evidence of address</w:t>
      </w:r>
      <w:r w:rsidR="000A42D8">
        <w:rPr>
          <w:rFonts w:asciiTheme="minorHAnsi" w:eastAsia="Times New Roman" w:hAnsiTheme="minorHAnsi" w:cstheme="minorHAnsi"/>
          <w:color w:val="auto"/>
          <w:sz w:val="22"/>
        </w:rPr>
        <w:t>:</w:t>
      </w:r>
    </w:p>
    <w:p w14:paraId="5D0DCD80" w14:textId="77777777" w:rsidR="00FE12F5" w:rsidRPr="00702175" w:rsidRDefault="00FE12F5" w:rsidP="00FE12F5">
      <w:pPr>
        <w:rPr>
          <w:rFonts w:asciiTheme="minorHAnsi" w:eastAsia="Times New Roman" w:hAnsiTheme="minorHAnsi" w:cstheme="minorHAnsi"/>
          <w:color w:val="auto"/>
          <w:sz w:val="22"/>
        </w:rPr>
      </w:pPr>
    </w:p>
    <w:p w14:paraId="75918887" w14:textId="77777777" w:rsidR="00FE12F5" w:rsidRPr="00702175" w:rsidRDefault="00FE12F5" w:rsidP="00FE12F5">
      <w:pPr>
        <w:numPr>
          <w:ilvl w:val="0"/>
          <w:numId w:val="3"/>
        </w:numPr>
        <w:tabs>
          <w:tab w:val="left" w:pos="1418"/>
        </w:tabs>
        <w:autoSpaceDE w:val="0"/>
        <w:autoSpaceDN w:val="0"/>
        <w:ind w:left="1418" w:hanging="709"/>
        <w:rPr>
          <w:rFonts w:asciiTheme="minorHAnsi" w:eastAsia="Times New Roman" w:hAnsiTheme="minorHAnsi" w:cstheme="minorHAnsi"/>
          <w:sz w:val="22"/>
        </w:rPr>
      </w:pPr>
      <w:bookmarkStart w:id="2" w:name="_Hlk486948251"/>
      <w:r w:rsidRPr="00702175">
        <w:rPr>
          <w:rFonts w:asciiTheme="minorHAnsi" w:eastAsia="Times New Roman" w:hAnsiTheme="minorHAnsi" w:cstheme="minorHAnsi"/>
          <w:sz w:val="22"/>
        </w:rPr>
        <w:t>Most recent utility bill/statement or a certificate from a utilities supplier confirming an arrangement to pay for services on pre-payment terms. (Mobile phone bills are not acceptable)</w:t>
      </w:r>
    </w:p>
    <w:p w14:paraId="6B2FABDC" w14:textId="77777777" w:rsidR="00FE12F5" w:rsidRPr="00702175" w:rsidRDefault="00FE12F5" w:rsidP="00FE12F5">
      <w:pPr>
        <w:numPr>
          <w:ilvl w:val="0"/>
          <w:numId w:val="3"/>
        </w:numPr>
        <w:tabs>
          <w:tab w:val="left" w:pos="1418"/>
        </w:tabs>
        <w:autoSpaceDE w:val="0"/>
        <w:autoSpaceDN w:val="0"/>
        <w:ind w:left="1418" w:hanging="709"/>
        <w:rPr>
          <w:rFonts w:asciiTheme="minorHAnsi" w:eastAsia="Times New Roman" w:hAnsiTheme="minorHAnsi" w:cstheme="minorHAnsi"/>
          <w:sz w:val="22"/>
        </w:rPr>
      </w:pPr>
      <w:r w:rsidRPr="00702175">
        <w:rPr>
          <w:rFonts w:asciiTheme="minorHAnsi" w:eastAsia="Times New Roman" w:hAnsiTheme="minorHAnsi" w:cstheme="minorHAnsi"/>
          <w:sz w:val="22"/>
        </w:rPr>
        <w:t xml:space="preserve">Most recent original bank, building society or credit union statement, or passbook containing current address. </w:t>
      </w:r>
    </w:p>
    <w:p w14:paraId="1EE10AD7" w14:textId="77777777" w:rsidR="00FE12F5" w:rsidRPr="00702175" w:rsidRDefault="00FE12F5" w:rsidP="00FE12F5">
      <w:pPr>
        <w:numPr>
          <w:ilvl w:val="0"/>
          <w:numId w:val="3"/>
        </w:numPr>
        <w:tabs>
          <w:tab w:val="left" w:pos="1418"/>
        </w:tabs>
        <w:autoSpaceDE w:val="0"/>
        <w:autoSpaceDN w:val="0"/>
        <w:ind w:left="1418" w:hanging="709"/>
        <w:rPr>
          <w:rFonts w:asciiTheme="minorHAnsi" w:eastAsia="Times New Roman" w:hAnsiTheme="minorHAnsi" w:cstheme="minorHAnsi"/>
          <w:sz w:val="22"/>
        </w:rPr>
      </w:pPr>
      <w:r w:rsidRPr="00702175">
        <w:rPr>
          <w:rFonts w:asciiTheme="minorHAnsi" w:eastAsia="Times New Roman" w:hAnsiTheme="minorHAnsi" w:cstheme="minorHAnsi"/>
          <w:sz w:val="22"/>
        </w:rPr>
        <w:t xml:space="preserve">Local council or housing association rent card or tenancy </w:t>
      </w:r>
    </w:p>
    <w:p w14:paraId="3A698D95" w14:textId="77777777" w:rsidR="00FE12F5" w:rsidRPr="00702175" w:rsidRDefault="00FE12F5" w:rsidP="00FE12F5">
      <w:pPr>
        <w:numPr>
          <w:ilvl w:val="0"/>
          <w:numId w:val="3"/>
        </w:numPr>
        <w:tabs>
          <w:tab w:val="left" w:pos="1418"/>
        </w:tabs>
        <w:autoSpaceDE w:val="0"/>
        <w:autoSpaceDN w:val="0"/>
        <w:ind w:left="1418" w:hanging="709"/>
        <w:rPr>
          <w:rFonts w:asciiTheme="minorHAnsi" w:eastAsia="Times New Roman" w:hAnsiTheme="minorHAnsi" w:cstheme="minorHAnsi"/>
          <w:sz w:val="22"/>
        </w:rPr>
      </w:pPr>
      <w:r w:rsidRPr="00702175">
        <w:rPr>
          <w:rFonts w:asciiTheme="minorHAnsi" w:eastAsia="Times New Roman" w:hAnsiTheme="minorHAnsi" w:cstheme="minorHAnsi"/>
          <w:sz w:val="22"/>
        </w:rPr>
        <w:t>Most recent original mortgage statement from a recognised lender</w:t>
      </w:r>
    </w:p>
    <w:p w14:paraId="7E695ECC" w14:textId="77777777" w:rsidR="00FE12F5" w:rsidRPr="00702175" w:rsidRDefault="00FE12F5" w:rsidP="00FE12F5">
      <w:pPr>
        <w:numPr>
          <w:ilvl w:val="0"/>
          <w:numId w:val="3"/>
        </w:numPr>
        <w:tabs>
          <w:tab w:val="left" w:pos="1418"/>
        </w:tabs>
        <w:autoSpaceDE w:val="0"/>
        <w:autoSpaceDN w:val="0"/>
        <w:ind w:left="1418" w:hanging="709"/>
        <w:rPr>
          <w:rFonts w:asciiTheme="minorHAnsi" w:eastAsia="Times New Roman" w:hAnsiTheme="minorHAnsi" w:cstheme="minorHAnsi"/>
          <w:sz w:val="22"/>
        </w:rPr>
      </w:pPr>
      <w:r w:rsidRPr="00702175">
        <w:rPr>
          <w:rFonts w:asciiTheme="minorHAnsi" w:eastAsia="Times New Roman" w:hAnsiTheme="minorHAnsi" w:cstheme="minorHAnsi"/>
          <w:sz w:val="22"/>
        </w:rPr>
        <w:t>HMRC issued document concerning tax matters such as - Self Assessment, Tax Demand, PAYE Coding, Tax Credit. (not P60 or P45 as this is employer produced)</w:t>
      </w:r>
    </w:p>
    <w:p w14:paraId="2B66B7DD" w14:textId="77777777" w:rsidR="00FE12F5" w:rsidRPr="00702175" w:rsidRDefault="00FE12F5" w:rsidP="00FE12F5">
      <w:pPr>
        <w:numPr>
          <w:ilvl w:val="0"/>
          <w:numId w:val="3"/>
        </w:numPr>
        <w:tabs>
          <w:tab w:val="left" w:pos="1418"/>
        </w:tabs>
        <w:autoSpaceDE w:val="0"/>
        <w:autoSpaceDN w:val="0"/>
        <w:ind w:left="1418" w:hanging="709"/>
        <w:rPr>
          <w:rFonts w:asciiTheme="minorHAnsi" w:eastAsia="Times New Roman" w:hAnsiTheme="minorHAnsi" w:cstheme="minorHAnsi"/>
          <w:sz w:val="22"/>
        </w:rPr>
      </w:pPr>
      <w:r w:rsidRPr="00702175">
        <w:rPr>
          <w:rFonts w:asciiTheme="minorHAnsi" w:eastAsia="Times New Roman" w:hAnsiTheme="minorHAnsi" w:cstheme="minorHAnsi"/>
          <w:sz w:val="22"/>
        </w:rPr>
        <w:t>Current UK / EU Photo Drivers Licence. (Cannot be used for both personal and address ID)</w:t>
      </w:r>
    </w:p>
    <w:p w14:paraId="1EA86796" w14:textId="77777777" w:rsidR="00FE12F5" w:rsidRPr="00702175" w:rsidRDefault="00FE12F5" w:rsidP="00FE12F5">
      <w:pPr>
        <w:numPr>
          <w:ilvl w:val="0"/>
          <w:numId w:val="3"/>
        </w:numPr>
        <w:tabs>
          <w:tab w:val="left" w:pos="1418"/>
        </w:tabs>
        <w:autoSpaceDE w:val="0"/>
        <w:autoSpaceDN w:val="0"/>
        <w:ind w:left="1418" w:hanging="709"/>
        <w:rPr>
          <w:rFonts w:asciiTheme="minorHAnsi" w:eastAsia="Times New Roman" w:hAnsiTheme="minorHAnsi" w:cstheme="minorHAnsi"/>
          <w:sz w:val="22"/>
        </w:rPr>
      </w:pPr>
      <w:r w:rsidRPr="00702175">
        <w:rPr>
          <w:rFonts w:asciiTheme="minorHAnsi" w:eastAsia="Times New Roman" w:hAnsiTheme="minorHAnsi" w:cstheme="minorHAnsi"/>
          <w:sz w:val="22"/>
        </w:rPr>
        <w:t>Current UK / EU Drivers Licence (Paper version)</w:t>
      </w:r>
    </w:p>
    <w:p w14:paraId="3D9AB837" w14:textId="77777777" w:rsidR="00FE12F5" w:rsidRPr="00702175" w:rsidRDefault="00FE12F5" w:rsidP="00FE12F5">
      <w:pPr>
        <w:numPr>
          <w:ilvl w:val="0"/>
          <w:numId w:val="3"/>
        </w:numPr>
        <w:tabs>
          <w:tab w:val="left" w:pos="1418"/>
        </w:tabs>
        <w:autoSpaceDE w:val="0"/>
        <w:autoSpaceDN w:val="0"/>
        <w:ind w:left="1418" w:hanging="709"/>
        <w:rPr>
          <w:rFonts w:asciiTheme="minorHAnsi" w:eastAsia="Times New Roman" w:hAnsiTheme="minorHAnsi" w:cstheme="minorHAnsi"/>
          <w:sz w:val="22"/>
        </w:rPr>
      </w:pPr>
      <w:r w:rsidRPr="00702175">
        <w:rPr>
          <w:rFonts w:asciiTheme="minorHAnsi" w:eastAsia="Times New Roman" w:hAnsiTheme="minorHAnsi" w:cstheme="minorHAnsi"/>
          <w:sz w:val="22"/>
        </w:rPr>
        <w:t>State Pension or Benefits Book/Notification Letter</w:t>
      </w:r>
    </w:p>
    <w:bookmarkEnd w:id="2"/>
    <w:p w14:paraId="656A9D25" w14:textId="77777777" w:rsidR="00FE12F5" w:rsidRPr="00702175" w:rsidRDefault="00FE12F5" w:rsidP="00FE12F5">
      <w:pPr>
        <w:jc w:val="both"/>
        <w:rPr>
          <w:rFonts w:asciiTheme="minorHAnsi" w:eastAsia="Times New Roman" w:hAnsiTheme="minorHAnsi" w:cstheme="minorHAnsi"/>
          <w:sz w:val="22"/>
        </w:rPr>
      </w:pPr>
    </w:p>
    <w:p w14:paraId="461B89DB" w14:textId="21346DE3" w:rsidR="00FE12F5" w:rsidRPr="000A42D8" w:rsidRDefault="000A42D8" w:rsidP="00FE12F5">
      <w:pPr>
        <w:jc w:val="both"/>
        <w:rPr>
          <w:rFonts w:asciiTheme="minorHAnsi" w:eastAsia="Times New Roman" w:hAnsiTheme="minorHAnsi" w:cstheme="minorHAnsi"/>
          <w:sz w:val="22"/>
          <w:szCs w:val="22"/>
        </w:rPr>
      </w:pPr>
      <w:r>
        <w:rPr>
          <w:rFonts w:asciiTheme="minorHAnsi" w:eastAsia="Times New Roman" w:hAnsiTheme="minorHAnsi" w:cstheme="minorHAnsi"/>
          <w:b/>
          <w:sz w:val="22"/>
        </w:rPr>
        <w:t>C</w:t>
      </w:r>
      <w:r w:rsidRPr="000A42D8">
        <w:rPr>
          <w:rFonts w:asciiTheme="minorHAnsi" w:eastAsia="Times New Roman" w:hAnsiTheme="minorHAnsi" w:cstheme="minorHAnsi"/>
          <w:sz w:val="22"/>
          <w:szCs w:val="22"/>
        </w:rPr>
        <w:t xml:space="preserve">opied or emailed documents are not accepted - original documents </w:t>
      </w:r>
      <w:r>
        <w:rPr>
          <w:rFonts w:asciiTheme="minorHAnsi" w:eastAsia="Times New Roman" w:hAnsiTheme="minorHAnsi" w:cstheme="minorHAnsi"/>
          <w:sz w:val="22"/>
          <w:szCs w:val="22"/>
        </w:rPr>
        <w:t>are</w:t>
      </w:r>
      <w:r w:rsidRPr="000A42D8">
        <w:rPr>
          <w:rFonts w:asciiTheme="minorHAnsi" w:eastAsia="Times New Roman" w:hAnsiTheme="minorHAnsi" w:cstheme="minorHAnsi"/>
          <w:sz w:val="22"/>
          <w:szCs w:val="22"/>
        </w:rPr>
        <w:t xml:space="preserve"> examined</w:t>
      </w:r>
      <w:r>
        <w:rPr>
          <w:rFonts w:asciiTheme="minorHAnsi" w:eastAsia="Times New Roman" w:hAnsiTheme="minorHAnsi" w:cstheme="minorHAnsi"/>
          <w:sz w:val="22"/>
          <w:szCs w:val="22"/>
        </w:rPr>
        <w:t xml:space="preserve"> to confirm authenticity.  </w:t>
      </w:r>
      <w:r w:rsidR="00FE12F5" w:rsidRPr="000A42D8">
        <w:rPr>
          <w:rFonts w:asciiTheme="minorHAnsi" w:eastAsia="Times New Roman" w:hAnsiTheme="minorHAnsi" w:cstheme="minorHAnsi"/>
          <w:bCs/>
          <w:sz w:val="22"/>
        </w:rPr>
        <w:t xml:space="preserve">A Guidance Booklet that will help in identifying fake documents </w:t>
      </w:r>
      <w:r w:rsidRPr="000A42D8">
        <w:rPr>
          <w:rFonts w:asciiTheme="minorHAnsi" w:eastAsia="Times New Roman" w:hAnsiTheme="minorHAnsi" w:cstheme="minorHAnsi"/>
          <w:bCs/>
          <w:sz w:val="22"/>
        </w:rPr>
        <w:t>is</w:t>
      </w:r>
      <w:r w:rsidR="00FE12F5" w:rsidRPr="000A42D8">
        <w:rPr>
          <w:rFonts w:asciiTheme="minorHAnsi" w:eastAsia="Times New Roman" w:hAnsiTheme="minorHAnsi" w:cstheme="minorHAnsi"/>
          <w:bCs/>
          <w:sz w:val="22"/>
        </w:rPr>
        <w:t xml:space="preserve"> found</w:t>
      </w:r>
      <w:r w:rsidR="00FE12F5">
        <w:rPr>
          <w:rFonts w:asciiTheme="minorHAnsi" w:eastAsia="Times New Roman" w:hAnsiTheme="minorHAnsi" w:cstheme="minorHAnsi"/>
          <w:b/>
          <w:sz w:val="22"/>
        </w:rPr>
        <w:t xml:space="preserve"> </w:t>
      </w:r>
      <w:hyperlink r:id="rId8" w:history="1">
        <w:r w:rsidR="00FE12F5" w:rsidRPr="00BB4EA3">
          <w:rPr>
            <w:rStyle w:val="Hyperlink"/>
            <w:rFonts w:asciiTheme="minorHAnsi" w:eastAsia="Times New Roman" w:hAnsiTheme="minorHAnsi" w:cstheme="minorHAnsi"/>
            <w:b/>
            <w:sz w:val="22"/>
          </w:rPr>
          <w:t>here.</w:t>
        </w:r>
      </w:hyperlink>
    </w:p>
    <w:p w14:paraId="25E9EDA0" w14:textId="77777777" w:rsidR="00FE12F5" w:rsidRDefault="00FE12F5" w:rsidP="000A42D8">
      <w:pPr>
        <w:jc w:val="both"/>
        <w:rPr>
          <w:rFonts w:asciiTheme="minorHAnsi" w:eastAsia="Times New Roman" w:hAnsiTheme="minorHAnsi" w:cstheme="minorHAnsi"/>
          <w:b/>
          <w:sz w:val="22"/>
        </w:rPr>
      </w:pPr>
    </w:p>
    <w:p w14:paraId="1A4DE746" w14:textId="0D83BA3C" w:rsidR="00FE12F5" w:rsidRDefault="000A42D8" w:rsidP="00FE12F5">
      <w:pPr>
        <w:jc w:val="both"/>
        <w:rPr>
          <w:rFonts w:asciiTheme="minorHAnsi" w:eastAsia="Times New Roman" w:hAnsiTheme="minorHAnsi" w:cstheme="minorHAnsi"/>
          <w:b/>
          <w:sz w:val="22"/>
        </w:rPr>
      </w:pPr>
      <w:r w:rsidRPr="00F5274C">
        <w:rPr>
          <w:rFonts w:asciiTheme="minorHAnsi" w:eastAsia="Times New Roman" w:hAnsiTheme="minorHAnsi" w:cstheme="minorHAnsi"/>
          <w:b/>
          <w:sz w:val="22"/>
          <w:szCs w:val="22"/>
          <w:u w:val="single"/>
        </w:rPr>
        <w:t>POWER OF ATTORNEY</w:t>
      </w:r>
    </w:p>
    <w:p w14:paraId="39AE1B3B" w14:textId="77777777" w:rsidR="00FE12F5" w:rsidRDefault="00FE12F5" w:rsidP="00FE12F5">
      <w:pPr>
        <w:jc w:val="both"/>
        <w:rPr>
          <w:rFonts w:asciiTheme="minorHAnsi" w:eastAsia="Times New Roman" w:hAnsiTheme="minorHAnsi" w:cstheme="minorHAnsi"/>
          <w:b/>
          <w:sz w:val="22"/>
        </w:rPr>
      </w:pPr>
    </w:p>
    <w:p w14:paraId="67F1F63C" w14:textId="707E90E2" w:rsidR="00443519" w:rsidRPr="00F86C7C" w:rsidRDefault="000A42D8" w:rsidP="00310C76">
      <w:pPr>
        <w:pStyle w:val="ListParagraph"/>
        <w:numPr>
          <w:ilvl w:val="0"/>
          <w:numId w:val="43"/>
        </w:numPr>
        <w:ind w:right="2"/>
        <w:jc w:val="both"/>
        <w:rPr>
          <w:rFonts w:asciiTheme="minorHAnsi" w:eastAsia="Times New Roman" w:hAnsiTheme="minorHAnsi" w:cstheme="minorHAnsi"/>
          <w:sz w:val="22"/>
          <w:szCs w:val="22"/>
        </w:rPr>
      </w:pPr>
      <w:r w:rsidRPr="00F86C7C">
        <w:rPr>
          <w:rFonts w:asciiTheme="minorHAnsi" w:eastAsia="Times New Roman" w:hAnsiTheme="minorHAnsi" w:cstheme="minorHAnsi"/>
          <w:sz w:val="22"/>
          <w:szCs w:val="22"/>
        </w:rPr>
        <w:t xml:space="preserve">We obtain </w:t>
      </w:r>
      <w:r w:rsidR="00443519" w:rsidRPr="00F86C7C">
        <w:rPr>
          <w:rFonts w:asciiTheme="minorHAnsi" w:eastAsia="Times New Roman" w:hAnsiTheme="minorHAnsi" w:cstheme="minorHAnsi"/>
          <w:sz w:val="22"/>
          <w:szCs w:val="22"/>
        </w:rPr>
        <w:t>a copy of the power of attorney</w:t>
      </w:r>
      <w:r w:rsidR="00346998" w:rsidRPr="00F86C7C">
        <w:rPr>
          <w:rFonts w:asciiTheme="minorHAnsi" w:eastAsia="Times New Roman" w:hAnsiTheme="minorHAnsi" w:cstheme="minorHAnsi"/>
          <w:sz w:val="22"/>
          <w:szCs w:val="22"/>
        </w:rPr>
        <w:t xml:space="preserve"> document</w:t>
      </w:r>
      <w:r w:rsidR="003E21C1" w:rsidRPr="00F86C7C">
        <w:rPr>
          <w:rFonts w:asciiTheme="minorHAnsi" w:eastAsia="Times New Roman" w:hAnsiTheme="minorHAnsi" w:cstheme="minorHAnsi"/>
          <w:sz w:val="22"/>
          <w:szCs w:val="22"/>
        </w:rPr>
        <w:t xml:space="preserve"> from the client to confirm their authority</w:t>
      </w:r>
      <w:r w:rsidRPr="00F86C7C">
        <w:rPr>
          <w:rFonts w:asciiTheme="minorHAnsi" w:eastAsia="Times New Roman" w:hAnsiTheme="minorHAnsi" w:cstheme="minorHAnsi"/>
          <w:sz w:val="22"/>
          <w:szCs w:val="22"/>
        </w:rPr>
        <w:t>.</w:t>
      </w:r>
    </w:p>
    <w:p w14:paraId="5376E8C4" w14:textId="599688E6" w:rsidR="00C63945" w:rsidRPr="00F86C7C" w:rsidRDefault="000A42D8" w:rsidP="00310C76">
      <w:pPr>
        <w:pStyle w:val="ListParagraph"/>
        <w:numPr>
          <w:ilvl w:val="0"/>
          <w:numId w:val="43"/>
        </w:numPr>
        <w:ind w:right="2"/>
        <w:jc w:val="both"/>
        <w:rPr>
          <w:rFonts w:asciiTheme="minorHAnsi" w:eastAsia="Times New Roman" w:hAnsiTheme="minorHAnsi" w:cstheme="minorHAnsi"/>
          <w:sz w:val="22"/>
          <w:szCs w:val="22"/>
        </w:rPr>
      </w:pPr>
      <w:r w:rsidRPr="00F86C7C">
        <w:rPr>
          <w:rFonts w:asciiTheme="minorHAnsi" w:eastAsia="Times New Roman" w:hAnsiTheme="minorHAnsi" w:cstheme="minorHAnsi"/>
          <w:sz w:val="22"/>
          <w:szCs w:val="22"/>
        </w:rPr>
        <w:t>We c</w:t>
      </w:r>
      <w:r w:rsidR="00061F6A" w:rsidRPr="00F86C7C">
        <w:rPr>
          <w:rFonts w:asciiTheme="minorHAnsi" w:eastAsia="Times New Roman" w:hAnsiTheme="minorHAnsi" w:cstheme="minorHAnsi"/>
          <w:sz w:val="22"/>
          <w:szCs w:val="22"/>
        </w:rPr>
        <w:t xml:space="preserve">onduct normal customer due diligence </w:t>
      </w:r>
      <w:r w:rsidRPr="00F86C7C">
        <w:rPr>
          <w:rFonts w:asciiTheme="minorHAnsi" w:eastAsia="Times New Roman" w:hAnsiTheme="minorHAnsi" w:cstheme="minorHAnsi"/>
          <w:sz w:val="22"/>
          <w:szCs w:val="22"/>
        </w:rPr>
        <w:t>on that person.</w:t>
      </w:r>
    </w:p>
    <w:p w14:paraId="34427D55" w14:textId="18310C29" w:rsidR="00C63945" w:rsidRDefault="00C63945" w:rsidP="00F84A69">
      <w:pPr>
        <w:pStyle w:val="ListParagraph"/>
        <w:autoSpaceDE w:val="0"/>
        <w:autoSpaceDN w:val="0"/>
        <w:ind w:left="567" w:right="2" w:hanging="567"/>
        <w:jc w:val="both"/>
        <w:rPr>
          <w:rFonts w:asciiTheme="minorHAnsi" w:eastAsia="Times New Roman" w:hAnsiTheme="minorHAnsi" w:cstheme="minorHAnsi"/>
          <w:b/>
          <w:sz w:val="22"/>
          <w:szCs w:val="22"/>
        </w:rPr>
      </w:pPr>
    </w:p>
    <w:p w14:paraId="2CAC3AAB" w14:textId="3B6E8950" w:rsidR="00A825F1" w:rsidRDefault="000A42D8" w:rsidP="00F84A69">
      <w:pPr>
        <w:pStyle w:val="ListParagraph"/>
        <w:autoSpaceDE w:val="0"/>
        <w:autoSpaceDN w:val="0"/>
        <w:ind w:left="567" w:right="2" w:hanging="567"/>
        <w:jc w:val="both"/>
        <w:rPr>
          <w:rFonts w:asciiTheme="minorHAnsi" w:eastAsia="Times New Roman" w:hAnsiTheme="minorHAnsi" w:cstheme="minorHAnsi"/>
          <w:b/>
          <w:sz w:val="22"/>
          <w:szCs w:val="22"/>
        </w:rPr>
      </w:pPr>
      <w:r w:rsidRPr="00F5274C">
        <w:rPr>
          <w:rFonts w:asciiTheme="minorHAnsi" w:eastAsia="Times New Roman" w:hAnsiTheme="minorHAnsi" w:cstheme="minorHAnsi"/>
          <w:b/>
          <w:sz w:val="22"/>
          <w:szCs w:val="22"/>
          <w:u w:val="single"/>
        </w:rPr>
        <w:t xml:space="preserve">EXECUTOR/S OF </w:t>
      </w:r>
      <w:r>
        <w:rPr>
          <w:rFonts w:asciiTheme="minorHAnsi" w:eastAsia="Times New Roman" w:hAnsiTheme="minorHAnsi" w:cstheme="minorHAnsi"/>
          <w:b/>
          <w:sz w:val="22"/>
          <w:szCs w:val="22"/>
          <w:u w:val="single"/>
        </w:rPr>
        <w:t>A</w:t>
      </w:r>
      <w:r w:rsidRPr="00F5274C">
        <w:rPr>
          <w:rFonts w:asciiTheme="minorHAnsi" w:eastAsia="Times New Roman" w:hAnsiTheme="minorHAnsi" w:cstheme="minorHAnsi"/>
          <w:b/>
          <w:sz w:val="22"/>
          <w:szCs w:val="22"/>
          <w:u w:val="single"/>
        </w:rPr>
        <w:t xml:space="preserve"> WILL</w:t>
      </w:r>
    </w:p>
    <w:p w14:paraId="6128E84C" w14:textId="77777777" w:rsidR="000A42D8" w:rsidRDefault="000A42D8" w:rsidP="000A42D8">
      <w:pPr>
        <w:ind w:right="2"/>
        <w:jc w:val="both"/>
        <w:rPr>
          <w:rFonts w:asciiTheme="minorHAnsi" w:eastAsia="Times New Roman" w:hAnsiTheme="minorHAnsi" w:cstheme="minorHAnsi"/>
          <w:sz w:val="22"/>
          <w:szCs w:val="22"/>
        </w:rPr>
      </w:pPr>
    </w:p>
    <w:p w14:paraId="27ACE912" w14:textId="4289313A" w:rsidR="000A42D8" w:rsidRPr="00F86C7C" w:rsidRDefault="000A42D8" w:rsidP="00310C76">
      <w:pPr>
        <w:pStyle w:val="ListParagraph"/>
        <w:numPr>
          <w:ilvl w:val="0"/>
          <w:numId w:val="44"/>
        </w:numPr>
        <w:ind w:right="2"/>
        <w:jc w:val="both"/>
        <w:rPr>
          <w:rFonts w:asciiTheme="minorHAnsi" w:eastAsia="Times New Roman" w:hAnsiTheme="minorHAnsi" w:cstheme="minorHAnsi"/>
          <w:sz w:val="22"/>
          <w:szCs w:val="22"/>
        </w:rPr>
      </w:pPr>
      <w:r w:rsidRPr="00F86C7C">
        <w:rPr>
          <w:rFonts w:asciiTheme="minorHAnsi" w:eastAsia="Times New Roman" w:hAnsiTheme="minorHAnsi" w:cstheme="minorHAnsi"/>
          <w:sz w:val="22"/>
          <w:szCs w:val="22"/>
        </w:rPr>
        <w:t>We obtain a copy of the deceased persons death certificate.</w:t>
      </w:r>
    </w:p>
    <w:p w14:paraId="756B63D4" w14:textId="2432531E" w:rsidR="00E7367D" w:rsidRPr="00F86C7C" w:rsidRDefault="000A42D8" w:rsidP="00310C76">
      <w:pPr>
        <w:pStyle w:val="ListParagraph"/>
        <w:numPr>
          <w:ilvl w:val="0"/>
          <w:numId w:val="44"/>
        </w:numPr>
        <w:ind w:right="2"/>
        <w:jc w:val="both"/>
        <w:rPr>
          <w:rFonts w:asciiTheme="minorHAnsi" w:eastAsia="Times New Roman" w:hAnsiTheme="minorHAnsi" w:cstheme="minorHAnsi"/>
          <w:sz w:val="22"/>
          <w:szCs w:val="22"/>
        </w:rPr>
      </w:pPr>
      <w:r w:rsidRPr="00F86C7C">
        <w:rPr>
          <w:rFonts w:asciiTheme="minorHAnsi" w:eastAsia="Times New Roman" w:hAnsiTheme="minorHAnsi" w:cstheme="minorHAnsi"/>
          <w:sz w:val="22"/>
          <w:szCs w:val="22"/>
        </w:rPr>
        <w:t>We o</w:t>
      </w:r>
      <w:r w:rsidR="00E7367D" w:rsidRPr="00F86C7C">
        <w:rPr>
          <w:rFonts w:asciiTheme="minorHAnsi" w:eastAsia="Times New Roman" w:hAnsiTheme="minorHAnsi" w:cstheme="minorHAnsi"/>
          <w:sz w:val="22"/>
          <w:szCs w:val="22"/>
        </w:rPr>
        <w:t>btain a copy of the will appointing the executor</w:t>
      </w:r>
      <w:r w:rsidRPr="00F86C7C">
        <w:rPr>
          <w:rFonts w:asciiTheme="minorHAnsi" w:eastAsia="Times New Roman" w:hAnsiTheme="minorHAnsi" w:cstheme="minorHAnsi"/>
          <w:sz w:val="22"/>
          <w:szCs w:val="22"/>
        </w:rPr>
        <w:t>.</w:t>
      </w:r>
    </w:p>
    <w:p w14:paraId="71CBFD9A" w14:textId="39AB5F98" w:rsidR="007A498A" w:rsidRPr="00F86C7C" w:rsidRDefault="00E7367D" w:rsidP="00310C76">
      <w:pPr>
        <w:pStyle w:val="ListParagraph"/>
        <w:numPr>
          <w:ilvl w:val="0"/>
          <w:numId w:val="44"/>
        </w:numPr>
        <w:ind w:right="2"/>
        <w:jc w:val="both"/>
        <w:rPr>
          <w:rFonts w:asciiTheme="minorHAnsi" w:eastAsia="Times New Roman" w:hAnsiTheme="minorHAnsi" w:cstheme="minorHAnsi"/>
          <w:sz w:val="22"/>
          <w:szCs w:val="22"/>
        </w:rPr>
      </w:pPr>
      <w:r w:rsidRPr="00F86C7C">
        <w:rPr>
          <w:rFonts w:asciiTheme="minorHAnsi" w:eastAsia="Times New Roman" w:hAnsiTheme="minorHAnsi" w:cstheme="minorHAnsi"/>
          <w:sz w:val="22"/>
          <w:szCs w:val="22"/>
        </w:rPr>
        <w:t xml:space="preserve">Conduct normal customer due diligence steps on </w:t>
      </w:r>
      <w:r w:rsidR="000A42D8" w:rsidRPr="00F86C7C">
        <w:rPr>
          <w:rFonts w:asciiTheme="minorHAnsi" w:eastAsia="Times New Roman" w:hAnsiTheme="minorHAnsi" w:cstheme="minorHAnsi"/>
          <w:sz w:val="22"/>
          <w:szCs w:val="22"/>
        </w:rPr>
        <w:t xml:space="preserve">the </w:t>
      </w:r>
      <w:r w:rsidRPr="00F86C7C">
        <w:rPr>
          <w:rFonts w:asciiTheme="minorHAnsi" w:eastAsia="Times New Roman" w:hAnsiTheme="minorHAnsi" w:cstheme="minorHAnsi"/>
          <w:sz w:val="22"/>
          <w:szCs w:val="22"/>
        </w:rPr>
        <w:t>executor</w:t>
      </w:r>
      <w:r w:rsidR="000A42D8" w:rsidRPr="00F86C7C">
        <w:rPr>
          <w:rFonts w:asciiTheme="minorHAnsi" w:eastAsia="Times New Roman" w:hAnsiTheme="minorHAnsi" w:cstheme="minorHAnsi"/>
          <w:sz w:val="22"/>
          <w:szCs w:val="22"/>
        </w:rPr>
        <w:t>s.</w:t>
      </w:r>
    </w:p>
    <w:p w14:paraId="6EA1B953" w14:textId="66537E52" w:rsidR="00A825F1" w:rsidRDefault="00A825F1" w:rsidP="000A42D8">
      <w:pPr>
        <w:pStyle w:val="ListParagraph"/>
        <w:autoSpaceDE w:val="0"/>
        <w:autoSpaceDN w:val="0"/>
        <w:ind w:left="567" w:right="2"/>
        <w:jc w:val="both"/>
        <w:rPr>
          <w:rFonts w:asciiTheme="minorHAnsi" w:eastAsia="Times New Roman" w:hAnsiTheme="minorHAnsi" w:cstheme="minorHAnsi"/>
          <w:b/>
          <w:sz w:val="22"/>
          <w:szCs w:val="22"/>
        </w:rPr>
      </w:pPr>
    </w:p>
    <w:p w14:paraId="6772B840" w14:textId="7E7F1ECF" w:rsidR="00443519" w:rsidRPr="000A42D8" w:rsidRDefault="00E7367D" w:rsidP="000A42D8">
      <w:pPr>
        <w:autoSpaceDE w:val="0"/>
        <w:autoSpaceDN w:val="0"/>
        <w:ind w:right="2"/>
        <w:jc w:val="both"/>
        <w:rPr>
          <w:rFonts w:asciiTheme="minorHAnsi" w:eastAsia="Times New Roman" w:hAnsiTheme="minorHAnsi" w:cstheme="minorHAnsi"/>
          <w:b/>
          <w:sz w:val="22"/>
          <w:szCs w:val="22"/>
        </w:rPr>
      </w:pPr>
      <w:r w:rsidRPr="000A42D8">
        <w:rPr>
          <w:rFonts w:asciiTheme="minorHAnsi" w:eastAsia="Times New Roman" w:hAnsiTheme="minorHAnsi" w:cstheme="minorHAnsi"/>
          <w:b/>
          <w:sz w:val="22"/>
          <w:szCs w:val="22"/>
          <w:u w:val="single"/>
        </w:rPr>
        <w:t>SOLE TRADER OR PARTNERSHIP.</w:t>
      </w:r>
    </w:p>
    <w:p w14:paraId="1C55CF33" w14:textId="77777777" w:rsidR="000A42D8" w:rsidRDefault="000A42D8" w:rsidP="000A42D8">
      <w:pPr>
        <w:ind w:right="2"/>
        <w:jc w:val="both"/>
        <w:rPr>
          <w:rFonts w:asciiTheme="minorHAnsi" w:eastAsia="Times New Roman" w:hAnsiTheme="minorHAnsi" w:cstheme="minorHAnsi"/>
          <w:sz w:val="22"/>
          <w:szCs w:val="22"/>
        </w:rPr>
      </w:pPr>
    </w:p>
    <w:p w14:paraId="41E563ED" w14:textId="77777777" w:rsidR="000A42D8" w:rsidRPr="00F86C7C" w:rsidRDefault="000A42D8" w:rsidP="00310C76">
      <w:pPr>
        <w:pStyle w:val="ListParagraph"/>
        <w:numPr>
          <w:ilvl w:val="0"/>
          <w:numId w:val="45"/>
        </w:numPr>
        <w:ind w:right="2"/>
        <w:jc w:val="both"/>
        <w:rPr>
          <w:rFonts w:asciiTheme="minorHAnsi" w:eastAsia="Times New Roman" w:hAnsiTheme="minorHAnsi" w:cstheme="minorHAnsi"/>
          <w:sz w:val="22"/>
          <w:szCs w:val="22"/>
        </w:rPr>
      </w:pPr>
      <w:r w:rsidRPr="00F86C7C">
        <w:rPr>
          <w:rFonts w:asciiTheme="minorHAnsi" w:eastAsia="Times New Roman" w:hAnsiTheme="minorHAnsi" w:cstheme="minorHAnsi"/>
          <w:sz w:val="22"/>
          <w:szCs w:val="22"/>
        </w:rPr>
        <w:t>We co</w:t>
      </w:r>
      <w:r w:rsidR="00443519" w:rsidRPr="00F86C7C">
        <w:rPr>
          <w:rFonts w:asciiTheme="minorHAnsi" w:eastAsia="Times New Roman" w:hAnsiTheme="minorHAnsi" w:cstheme="minorHAnsi"/>
          <w:sz w:val="22"/>
          <w:szCs w:val="22"/>
        </w:rPr>
        <w:t>nduct normal customer due diligence on the sole trader</w:t>
      </w:r>
      <w:r w:rsidR="003E21C1" w:rsidRPr="00F86C7C">
        <w:rPr>
          <w:rFonts w:asciiTheme="minorHAnsi" w:eastAsia="Times New Roman" w:hAnsiTheme="minorHAnsi" w:cstheme="minorHAnsi"/>
          <w:sz w:val="22"/>
          <w:szCs w:val="22"/>
        </w:rPr>
        <w:t>/partners of the business</w:t>
      </w:r>
      <w:r w:rsidRPr="00F86C7C">
        <w:rPr>
          <w:rFonts w:asciiTheme="minorHAnsi" w:eastAsia="Times New Roman" w:hAnsiTheme="minorHAnsi" w:cstheme="minorHAnsi"/>
          <w:sz w:val="22"/>
          <w:szCs w:val="22"/>
        </w:rPr>
        <w:t>.</w:t>
      </w:r>
    </w:p>
    <w:p w14:paraId="6D1F7876" w14:textId="17B6263B" w:rsidR="00443519" w:rsidRPr="000A42D8" w:rsidRDefault="00705C51" w:rsidP="000A42D8">
      <w:pPr>
        <w:ind w:right="2"/>
        <w:jc w:val="both"/>
        <w:rPr>
          <w:rFonts w:asciiTheme="minorHAnsi" w:eastAsia="Times New Roman" w:hAnsiTheme="minorHAnsi" w:cstheme="minorHAnsi"/>
          <w:sz w:val="22"/>
          <w:szCs w:val="22"/>
        </w:rPr>
      </w:pPr>
      <w:r w:rsidRPr="000A42D8">
        <w:rPr>
          <w:rFonts w:asciiTheme="minorHAnsi" w:eastAsia="Times New Roman" w:hAnsiTheme="minorHAnsi" w:cstheme="minorHAnsi"/>
          <w:b/>
          <w:sz w:val="22"/>
          <w:szCs w:val="22"/>
          <w:u w:val="single"/>
        </w:rPr>
        <w:t xml:space="preserve">UK </w:t>
      </w:r>
      <w:r w:rsidR="00443519" w:rsidRPr="000A42D8">
        <w:rPr>
          <w:rFonts w:asciiTheme="minorHAnsi" w:eastAsia="Times New Roman" w:hAnsiTheme="minorHAnsi" w:cstheme="minorHAnsi"/>
          <w:b/>
          <w:sz w:val="22"/>
          <w:szCs w:val="22"/>
          <w:u w:val="single"/>
        </w:rPr>
        <w:t>LIMITED COMPANY OR LIMITED LIABILITY PARTNERSHIP (LLP)</w:t>
      </w:r>
    </w:p>
    <w:p w14:paraId="6B5D40B3" w14:textId="77777777" w:rsidR="00443519" w:rsidRPr="00F5274C" w:rsidRDefault="00443519" w:rsidP="00F84A69">
      <w:pPr>
        <w:tabs>
          <w:tab w:val="left" w:pos="360"/>
        </w:tabs>
        <w:autoSpaceDE w:val="0"/>
        <w:autoSpaceDN w:val="0"/>
        <w:ind w:left="567" w:right="2" w:hanging="567"/>
        <w:jc w:val="both"/>
        <w:rPr>
          <w:rFonts w:asciiTheme="minorHAnsi" w:eastAsia="Times New Roman" w:hAnsiTheme="minorHAnsi" w:cstheme="minorHAnsi"/>
          <w:sz w:val="22"/>
          <w:szCs w:val="22"/>
        </w:rPr>
      </w:pPr>
    </w:p>
    <w:p w14:paraId="18042A9B" w14:textId="4B9FAB90" w:rsidR="00443519" w:rsidRPr="00F86C7C" w:rsidRDefault="004D6C4E" w:rsidP="00310C76">
      <w:pPr>
        <w:pStyle w:val="ListParagraph"/>
        <w:numPr>
          <w:ilvl w:val="0"/>
          <w:numId w:val="46"/>
        </w:numPr>
        <w:autoSpaceDE w:val="0"/>
        <w:autoSpaceDN w:val="0"/>
        <w:ind w:right="2"/>
        <w:jc w:val="both"/>
        <w:rPr>
          <w:rFonts w:asciiTheme="minorHAnsi" w:eastAsia="Times New Roman" w:hAnsiTheme="minorHAnsi" w:cstheme="minorHAnsi"/>
          <w:sz w:val="22"/>
          <w:szCs w:val="22"/>
        </w:rPr>
      </w:pPr>
      <w:r w:rsidRPr="00F86C7C">
        <w:rPr>
          <w:rFonts w:asciiTheme="minorHAnsi" w:eastAsia="Times New Roman" w:hAnsiTheme="minorHAnsi" w:cstheme="minorHAnsi"/>
          <w:sz w:val="22"/>
          <w:szCs w:val="22"/>
        </w:rPr>
        <w:t>We e</w:t>
      </w:r>
      <w:r w:rsidR="00443519" w:rsidRPr="00F86C7C">
        <w:rPr>
          <w:rFonts w:asciiTheme="minorHAnsi" w:eastAsia="Times New Roman" w:hAnsiTheme="minorHAnsi" w:cstheme="minorHAnsi"/>
          <w:sz w:val="22"/>
          <w:szCs w:val="22"/>
        </w:rPr>
        <w:t xml:space="preserve">nsure </w:t>
      </w:r>
      <w:r w:rsidR="00C3306A" w:rsidRPr="00F86C7C">
        <w:rPr>
          <w:rFonts w:asciiTheme="minorHAnsi" w:eastAsia="Times New Roman" w:hAnsiTheme="minorHAnsi" w:cstheme="minorHAnsi"/>
          <w:sz w:val="22"/>
          <w:szCs w:val="22"/>
        </w:rPr>
        <w:t xml:space="preserve">the </w:t>
      </w:r>
      <w:r w:rsidR="00443519" w:rsidRPr="00F86C7C">
        <w:rPr>
          <w:rFonts w:asciiTheme="minorHAnsi" w:eastAsia="Times New Roman" w:hAnsiTheme="minorHAnsi" w:cstheme="minorHAnsi"/>
          <w:sz w:val="22"/>
          <w:szCs w:val="22"/>
        </w:rPr>
        <w:t xml:space="preserve">person instructing </w:t>
      </w:r>
      <w:r w:rsidRPr="00F86C7C">
        <w:rPr>
          <w:rFonts w:asciiTheme="minorHAnsi" w:eastAsia="Times New Roman" w:hAnsiTheme="minorHAnsi" w:cstheme="minorHAnsi"/>
          <w:sz w:val="22"/>
          <w:szCs w:val="22"/>
        </w:rPr>
        <w:t>us</w:t>
      </w:r>
      <w:r w:rsidR="00443519" w:rsidRPr="00F86C7C">
        <w:rPr>
          <w:rFonts w:asciiTheme="minorHAnsi" w:eastAsia="Times New Roman" w:hAnsiTheme="minorHAnsi" w:cstheme="minorHAnsi"/>
          <w:sz w:val="22"/>
          <w:szCs w:val="22"/>
        </w:rPr>
        <w:t xml:space="preserve"> has authority to instruct </w:t>
      </w:r>
      <w:r w:rsidRPr="00F86C7C">
        <w:rPr>
          <w:rFonts w:asciiTheme="minorHAnsi" w:eastAsia="Times New Roman" w:hAnsiTheme="minorHAnsi" w:cstheme="minorHAnsi"/>
          <w:sz w:val="22"/>
          <w:szCs w:val="22"/>
        </w:rPr>
        <w:t>us</w:t>
      </w:r>
      <w:r w:rsidR="00443519" w:rsidRPr="00F86C7C">
        <w:rPr>
          <w:rFonts w:asciiTheme="minorHAnsi" w:eastAsia="Times New Roman" w:hAnsiTheme="minorHAnsi" w:cstheme="minorHAnsi"/>
          <w:sz w:val="22"/>
          <w:szCs w:val="22"/>
        </w:rPr>
        <w:t xml:space="preserve"> on behalf of the company</w:t>
      </w:r>
      <w:r w:rsidRPr="00F86C7C">
        <w:rPr>
          <w:rFonts w:asciiTheme="minorHAnsi" w:eastAsia="Times New Roman" w:hAnsiTheme="minorHAnsi" w:cstheme="minorHAnsi"/>
          <w:sz w:val="22"/>
          <w:szCs w:val="22"/>
        </w:rPr>
        <w:t>;</w:t>
      </w:r>
    </w:p>
    <w:p w14:paraId="72E338FF" w14:textId="0FDA7AA4" w:rsidR="00705C51" w:rsidRPr="00F86C7C" w:rsidRDefault="004D6C4E" w:rsidP="00310C76">
      <w:pPr>
        <w:pStyle w:val="ListParagraph"/>
        <w:numPr>
          <w:ilvl w:val="0"/>
          <w:numId w:val="46"/>
        </w:numPr>
        <w:autoSpaceDE w:val="0"/>
        <w:autoSpaceDN w:val="0"/>
        <w:ind w:right="2"/>
        <w:jc w:val="both"/>
        <w:rPr>
          <w:rFonts w:asciiTheme="minorHAnsi" w:eastAsia="Times New Roman" w:hAnsiTheme="minorHAnsi" w:cstheme="minorHAnsi"/>
          <w:sz w:val="22"/>
          <w:szCs w:val="22"/>
          <w:u w:val="single"/>
        </w:rPr>
      </w:pPr>
      <w:r w:rsidRPr="00F86C7C">
        <w:rPr>
          <w:rFonts w:asciiTheme="minorHAnsi" w:eastAsia="Times New Roman" w:hAnsiTheme="minorHAnsi" w:cstheme="minorHAnsi"/>
          <w:sz w:val="22"/>
          <w:szCs w:val="22"/>
        </w:rPr>
        <w:t>We may c</w:t>
      </w:r>
      <w:r w:rsidR="00443519" w:rsidRPr="00F86C7C">
        <w:rPr>
          <w:rFonts w:asciiTheme="minorHAnsi" w:eastAsia="Times New Roman" w:hAnsiTheme="minorHAnsi" w:cstheme="minorHAnsi"/>
          <w:sz w:val="22"/>
          <w:szCs w:val="22"/>
        </w:rPr>
        <w:t xml:space="preserve">onduct normal customer due diligence on </w:t>
      </w:r>
      <w:r w:rsidR="00705C51" w:rsidRPr="00F86C7C">
        <w:rPr>
          <w:rFonts w:asciiTheme="minorHAnsi" w:eastAsia="Times New Roman" w:hAnsiTheme="minorHAnsi" w:cstheme="minorHAnsi"/>
          <w:sz w:val="22"/>
          <w:szCs w:val="22"/>
        </w:rPr>
        <w:t>the</w:t>
      </w:r>
      <w:r w:rsidR="00443519" w:rsidRPr="00F86C7C">
        <w:rPr>
          <w:rFonts w:asciiTheme="minorHAnsi" w:eastAsia="Times New Roman" w:hAnsiTheme="minorHAnsi" w:cstheme="minorHAnsi"/>
          <w:sz w:val="22"/>
          <w:szCs w:val="22"/>
        </w:rPr>
        <w:t xml:space="preserve"> person</w:t>
      </w:r>
      <w:r w:rsidR="00705C51" w:rsidRPr="00F86C7C">
        <w:rPr>
          <w:rFonts w:asciiTheme="minorHAnsi" w:eastAsia="Times New Roman" w:hAnsiTheme="minorHAnsi" w:cstheme="minorHAnsi"/>
          <w:sz w:val="22"/>
          <w:szCs w:val="22"/>
        </w:rPr>
        <w:t xml:space="preserve"> instructing </w:t>
      </w:r>
      <w:r w:rsidRPr="00F86C7C">
        <w:rPr>
          <w:rFonts w:asciiTheme="minorHAnsi" w:eastAsia="Times New Roman" w:hAnsiTheme="minorHAnsi" w:cstheme="minorHAnsi"/>
          <w:sz w:val="22"/>
          <w:szCs w:val="22"/>
        </w:rPr>
        <w:t>us.</w:t>
      </w:r>
    </w:p>
    <w:p w14:paraId="19423C37" w14:textId="7403BD0A" w:rsidR="004D6C4E" w:rsidRPr="00F86C7C" w:rsidRDefault="004D6C4E" w:rsidP="00310C76">
      <w:pPr>
        <w:pStyle w:val="ListParagraph"/>
        <w:numPr>
          <w:ilvl w:val="0"/>
          <w:numId w:val="46"/>
        </w:numPr>
        <w:autoSpaceDE w:val="0"/>
        <w:autoSpaceDN w:val="0"/>
        <w:ind w:right="2"/>
        <w:jc w:val="both"/>
        <w:rPr>
          <w:rFonts w:asciiTheme="minorHAnsi" w:eastAsia="Times New Roman" w:hAnsiTheme="minorHAnsi" w:cstheme="minorHAnsi"/>
          <w:sz w:val="22"/>
          <w:szCs w:val="22"/>
        </w:rPr>
      </w:pPr>
      <w:r w:rsidRPr="00F86C7C">
        <w:rPr>
          <w:rFonts w:asciiTheme="minorHAnsi" w:eastAsia="Times New Roman" w:hAnsiTheme="minorHAnsi" w:cstheme="minorHAnsi"/>
          <w:sz w:val="22"/>
          <w:szCs w:val="22"/>
        </w:rPr>
        <w:t>We conduct check of the company to obtain -</w:t>
      </w:r>
    </w:p>
    <w:p w14:paraId="120E93CA" w14:textId="77777777" w:rsidR="00705C51" w:rsidRPr="00F5274C" w:rsidRDefault="00705C51" w:rsidP="004D6C4E">
      <w:pPr>
        <w:pStyle w:val="ListParagraph"/>
        <w:autoSpaceDE w:val="0"/>
        <w:autoSpaceDN w:val="0"/>
        <w:ind w:left="0" w:right="2"/>
        <w:jc w:val="both"/>
        <w:rPr>
          <w:rFonts w:asciiTheme="minorHAnsi" w:eastAsia="Times New Roman" w:hAnsiTheme="minorHAnsi" w:cstheme="minorHAnsi"/>
          <w:sz w:val="22"/>
          <w:szCs w:val="22"/>
        </w:rPr>
      </w:pPr>
    </w:p>
    <w:p w14:paraId="23DF0D1D" w14:textId="77777777" w:rsidR="00705C51" w:rsidRPr="00F5274C" w:rsidRDefault="001D77E4" w:rsidP="004D6C4E">
      <w:pPr>
        <w:tabs>
          <w:tab w:val="left" w:pos="1134"/>
        </w:tabs>
        <w:autoSpaceDE w:val="0"/>
        <w:autoSpaceDN w:val="0"/>
        <w:ind w:left="1134" w:right="2" w:hanging="1843"/>
        <w:jc w:val="both"/>
        <w:rPr>
          <w:rFonts w:asciiTheme="minorHAnsi" w:hAnsiTheme="minorHAnsi" w:cstheme="minorHAnsi"/>
          <w:sz w:val="22"/>
          <w:szCs w:val="22"/>
        </w:rPr>
      </w:pPr>
      <w:r w:rsidRPr="00F5274C">
        <w:rPr>
          <w:rFonts w:asciiTheme="minorHAnsi" w:hAnsiTheme="minorHAnsi" w:cstheme="minorHAnsi"/>
          <w:sz w:val="22"/>
          <w:szCs w:val="22"/>
        </w:rPr>
        <w:tab/>
      </w:r>
      <w:r w:rsidRPr="00F5274C">
        <w:rPr>
          <w:rFonts w:asciiTheme="minorHAnsi" w:hAnsiTheme="minorHAnsi" w:cstheme="minorHAnsi"/>
          <w:sz w:val="22"/>
          <w:szCs w:val="22"/>
        </w:rPr>
        <w:tab/>
      </w:r>
      <w:r w:rsidRPr="00F5274C">
        <w:rPr>
          <w:rFonts w:asciiTheme="minorHAnsi" w:hAnsiTheme="minorHAnsi" w:cstheme="minorHAnsi"/>
          <w:sz w:val="22"/>
          <w:szCs w:val="22"/>
        </w:rPr>
        <w:sym w:font="Wingdings 2" w:char="F0EC"/>
      </w:r>
      <w:r w:rsidRPr="00F5274C">
        <w:rPr>
          <w:rFonts w:asciiTheme="minorHAnsi" w:hAnsiTheme="minorHAnsi" w:cstheme="minorHAnsi"/>
          <w:sz w:val="22"/>
          <w:szCs w:val="22"/>
        </w:rPr>
        <w:tab/>
      </w:r>
      <w:r w:rsidR="00705C51" w:rsidRPr="00F5274C">
        <w:rPr>
          <w:rFonts w:asciiTheme="minorHAnsi" w:hAnsiTheme="minorHAnsi" w:cstheme="minorHAnsi"/>
          <w:sz w:val="22"/>
          <w:szCs w:val="22"/>
        </w:rPr>
        <w:t>Company name</w:t>
      </w:r>
    </w:p>
    <w:p w14:paraId="3F06E23C" w14:textId="77777777" w:rsidR="00705C51" w:rsidRPr="00F5274C" w:rsidRDefault="001D77E4" w:rsidP="004D6C4E">
      <w:pPr>
        <w:tabs>
          <w:tab w:val="left" w:pos="1134"/>
        </w:tabs>
        <w:autoSpaceDE w:val="0"/>
        <w:autoSpaceDN w:val="0"/>
        <w:ind w:left="1134" w:right="2" w:hanging="1843"/>
        <w:jc w:val="both"/>
        <w:rPr>
          <w:rFonts w:asciiTheme="minorHAnsi" w:hAnsiTheme="minorHAnsi" w:cstheme="minorHAnsi"/>
          <w:sz w:val="22"/>
          <w:szCs w:val="22"/>
        </w:rPr>
      </w:pPr>
      <w:r w:rsidRPr="00F5274C">
        <w:rPr>
          <w:rFonts w:asciiTheme="minorHAnsi" w:hAnsiTheme="minorHAnsi" w:cstheme="minorHAnsi"/>
          <w:sz w:val="22"/>
          <w:szCs w:val="22"/>
        </w:rPr>
        <w:tab/>
      </w:r>
      <w:r w:rsidRPr="00F5274C">
        <w:rPr>
          <w:rFonts w:asciiTheme="minorHAnsi" w:hAnsiTheme="minorHAnsi" w:cstheme="minorHAnsi"/>
          <w:sz w:val="22"/>
          <w:szCs w:val="22"/>
        </w:rPr>
        <w:tab/>
      </w:r>
      <w:r w:rsidRPr="00F5274C">
        <w:rPr>
          <w:rFonts w:asciiTheme="minorHAnsi" w:hAnsiTheme="minorHAnsi" w:cstheme="minorHAnsi"/>
          <w:sz w:val="22"/>
          <w:szCs w:val="22"/>
        </w:rPr>
        <w:sym w:font="Wingdings 2" w:char="F0EC"/>
      </w:r>
      <w:r w:rsidRPr="00F5274C">
        <w:rPr>
          <w:rFonts w:asciiTheme="minorHAnsi" w:hAnsiTheme="minorHAnsi" w:cstheme="minorHAnsi"/>
          <w:sz w:val="22"/>
          <w:szCs w:val="22"/>
        </w:rPr>
        <w:tab/>
      </w:r>
      <w:r w:rsidR="00705C51" w:rsidRPr="00F5274C">
        <w:rPr>
          <w:rFonts w:asciiTheme="minorHAnsi" w:hAnsiTheme="minorHAnsi" w:cstheme="minorHAnsi"/>
          <w:sz w:val="22"/>
          <w:szCs w:val="22"/>
        </w:rPr>
        <w:t>Registered number</w:t>
      </w:r>
    </w:p>
    <w:p w14:paraId="0621E354" w14:textId="77777777" w:rsidR="001B5FB3" w:rsidRPr="00F5274C" w:rsidRDefault="001D77E4" w:rsidP="004D6C4E">
      <w:pPr>
        <w:tabs>
          <w:tab w:val="left" w:pos="1134"/>
        </w:tabs>
        <w:autoSpaceDE w:val="0"/>
        <w:autoSpaceDN w:val="0"/>
        <w:ind w:left="1134" w:right="2" w:hanging="1843"/>
        <w:jc w:val="both"/>
        <w:rPr>
          <w:rFonts w:asciiTheme="minorHAnsi" w:hAnsiTheme="minorHAnsi" w:cstheme="minorHAnsi"/>
          <w:sz w:val="22"/>
          <w:szCs w:val="22"/>
        </w:rPr>
      </w:pPr>
      <w:r w:rsidRPr="00F5274C">
        <w:rPr>
          <w:rFonts w:asciiTheme="minorHAnsi" w:hAnsiTheme="minorHAnsi" w:cstheme="minorHAnsi"/>
          <w:sz w:val="22"/>
          <w:szCs w:val="22"/>
        </w:rPr>
        <w:tab/>
      </w:r>
      <w:r w:rsidRPr="00F5274C">
        <w:rPr>
          <w:rFonts w:asciiTheme="minorHAnsi" w:hAnsiTheme="minorHAnsi" w:cstheme="minorHAnsi"/>
          <w:sz w:val="22"/>
          <w:szCs w:val="22"/>
        </w:rPr>
        <w:tab/>
      </w:r>
      <w:r w:rsidRPr="00F5274C">
        <w:rPr>
          <w:rFonts w:asciiTheme="minorHAnsi" w:hAnsiTheme="minorHAnsi" w:cstheme="minorHAnsi"/>
          <w:sz w:val="22"/>
          <w:szCs w:val="22"/>
        </w:rPr>
        <w:sym w:font="Wingdings 2" w:char="F0EC"/>
      </w:r>
      <w:r w:rsidRPr="00F5274C">
        <w:rPr>
          <w:rFonts w:asciiTheme="minorHAnsi" w:hAnsiTheme="minorHAnsi" w:cstheme="minorHAnsi"/>
          <w:sz w:val="22"/>
          <w:szCs w:val="22"/>
        </w:rPr>
        <w:tab/>
      </w:r>
      <w:r w:rsidR="00705C51" w:rsidRPr="00F5274C">
        <w:rPr>
          <w:rFonts w:asciiTheme="minorHAnsi" w:hAnsiTheme="minorHAnsi" w:cstheme="minorHAnsi"/>
          <w:sz w:val="22"/>
          <w:szCs w:val="22"/>
        </w:rPr>
        <w:t xml:space="preserve">Registered office </w:t>
      </w:r>
    </w:p>
    <w:p w14:paraId="5D1AC496" w14:textId="77777777" w:rsidR="001B5FB3" w:rsidRPr="00F5274C" w:rsidRDefault="001D77E4" w:rsidP="004D6C4E">
      <w:pPr>
        <w:tabs>
          <w:tab w:val="left" w:pos="1134"/>
        </w:tabs>
        <w:autoSpaceDE w:val="0"/>
        <w:autoSpaceDN w:val="0"/>
        <w:ind w:left="1134" w:right="2" w:hanging="1843"/>
        <w:jc w:val="both"/>
        <w:rPr>
          <w:rFonts w:asciiTheme="minorHAnsi" w:hAnsiTheme="minorHAnsi" w:cstheme="minorHAnsi"/>
          <w:sz w:val="22"/>
          <w:szCs w:val="22"/>
        </w:rPr>
      </w:pPr>
      <w:r w:rsidRPr="00F5274C">
        <w:rPr>
          <w:rFonts w:asciiTheme="minorHAnsi" w:hAnsiTheme="minorHAnsi" w:cstheme="minorHAnsi"/>
          <w:sz w:val="22"/>
          <w:szCs w:val="22"/>
        </w:rPr>
        <w:tab/>
      </w:r>
      <w:r w:rsidRPr="00F5274C">
        <w:rPr>
          <w:rFonts w:asciiTheme="minorHAnsi" w:hAnsiTheme="minorHAnsi" w:cstheme="minorHAnsi"/>
          <w:sz w:val="22"/>
          <w:szCs w:val="22"/>
        </w:rPr>
        <w:tab/>
      </w:r>
      <w:r w:rsidRPr="00F5274C">
        <w:rPr>
          <w:rFonts w:asciiTheme="minorHAnsi" w:hAnsiTheme="minorHAnsi" w:cstheme="minorHAnsi"/>
          <w:sz w:val="22"/>
          <w:szCs w:val="22"/>
        </w:rPr>
        <w:sym w:font="Wingdings 2" w:char="F0EC"/>
      </w:r>
      <w:r w:rsidRPr="00F5274C">
        <w:rPr>
          <w:rFonts w:asciiTheme="minorHAnsi" w:hAnsiTheme="minorHAnsi" w:cstheme="minorHAnsi"/>
          <w:sz w:val="22"/>
          <w:szCs w:val="22"/>
        </w:rPr>
        <w:tab/>
      </w:r>
      <w:r w:rsidR="001B5FB3" w:rsidRPr="00F5274C">
        <w:rPr>
          <w:rFonts w:asciiTheme="minorHAnsi" w:hAnsiTheme="minorHAnsi" w:cstheme="minorHAnsi"/>
          <w:sz w:val="22"/>
          <w:szCs w:val="22"/>
        </w:rPr>
        <w:t>P</w:t>
      </w:r>
      <w:r w:rsidR="00705C51" w:rsidRPr="00F5274C">
        <w:rPr>
          <w:rFonts w:asciiTheme="minorHAnsi" w:hAnsiTheme="minorHAnsi" w:cstheme="minorHAnsi"/>
          <w:sz w:val="22"/>
          <w:szCs w:val="22"/>
        </w:rPr>
        <w:t>rincipal place of business</w:t>
      </w:r>
    </w:p>
    <w:p w14:paraId="66F49BBC" w14:textId="77777777" w:rsidR="001B5FB3" w:rsidRPr="00F5274C" w:rsidRDefault="001D77E4" w:rsidP="004D6C4E">
      <w:pPr>
        <w:tabs>
          <w:tab w:val="left" w:pos="1134"/>
        </w:tabs>
        <w:autoSpaceDE w:val="0"/>
        <w:autoSpaceDN w:val="0"/>
        <w:ind w:left="1134" w:right="2" w:hanging="1843"/>
        <w:jc w:val="both"/>
        <w:rPr>
          <w:rFonts w:asciiTheme="minorHAnsi" w:hAnsiTheme="minorHAnsi" w:cstheme="minorHAnsi"/>
          <w:sz w:val="22"/>
          <w:szCs w:val="22"/>
        </w:rPr>
      </w:pPr>
      <w:r w:rsidRPr="00F5274C">
        <w:rPr>
          <w:rFonts w:asciiTheme="minorHAnsi" w:hAnsiTheme="minorHAnsi" w:cstheme="minorHAnsi"/>
          <w:sz w:val="22"/>
          <w:szCs w:val="22"/>
        </w:rPr>
        <w:tab/>
      </w:r>
      <w:r w:rsidRPr="00F5274C">
        <w:rPr>
          <w:rFonts w:asciiTheme="minorHAnsi" w:hAnsiTheme="minorHAnsi" w:cstheme="minorHAnsi"/>
          <w:sz w:val="22"/>
          <w:szCs w:val="22"/>
        </w:rPr>
        <w:tab/>
      </w:r>
      <w:r w:rsidRPr="00F5274C">
        <w:rPr>
          <w:rFonts w:asciiTheme="minorHAnsi" w:hAnsiTheme="minorHAnsi" w:cstheme="minorHAnsi"/>
          <w:sz w:val="22"/>
          <w:szCs w:val="22"/>
        </w:rPr>
        <w:sym w:font="Wingdings 2" w:char="F0EC"/>
      </w:r>
      <w:r w:rsidRPr="00F5274C">
        <w:rPr>
          <w:rFonts w:asciiTheme="minorHAnsi" w:hAnsiTheme="minorHAnsi" w:cstheme="minorHAnsi"/>
          <w:sz w:val="22"/>
          <w:szCs w:val="22"/>
        </w:rPr>
        <w:tab/>
      </w:r>
      <w:r w:rsidR="001B5FB3" w:rsidRPr="00F5274C">
        <w:rPr>
          <w:rFonts w:asciiTheme="minorHAnsi" w:hAnsiTheme="minorHAnsi" w:cstheme="minorHAnsi"/>
          <w:sz w:val="22"/>
          <w:szCs w:val="22"/>
        </w:rPr>
        <w:t xml:space="preserve">Names of the </w:t>
      </w:r>
      <w:r w:rsidR="00705C51" w:rsidRPr="00F5274C">
        <w:rPr>
          <w:rFonts w:asciiTheme="minorHAnsi" w:hAnsiTheme="minorHAnsi" w:cstheme="minorHAnsi"/>
          <w:sz w:val="22"/>
          <w:szCs w:val="22"/>
        </w:rPr>
        <w:t>directors, or members of its management body</w:t>
      </w:r>
    </w:p>
    <w:p w14:paraId="5107750E" w14:textId="77777777" w:rsidR="001B5FB3" w:rsidRPr="00F5274C" w:rsidRDefault="001D77E4" w:rsidP="004D6C4E">
      <w:pPr>
        <w:tabs>
          <w:tab w:val="left" w:pos="1134"/>
        </w:tabs>
        <w:autoSpaceDE w:val="0"/>
        <w:autoSpaceDN w:val="0"/>
        <w:ind w:left="1134" w:right="2" w:hanging="1843"/>
        <w:jc w:val="both"/>
        <w:rPr>
          <w:rFonts w:asciiTheme="minorHAnsi" w:hAnsiTheme="minorHAnsi" w:cstheme="minorHAnsi"/>
          <w:sz w:val="22"/>
          <w:szCs w:val="22"/>
        </w:rPr>
      </w:pPr>
      <w:r w:rsidRPr="00F5274C">
        <w:rPr>
          <w:rFonts w:asciiTheme="minorHAnsi" w:hAnsiTheme="minorHAnsi" w:cstheme="minorHAnsi"/>
          <w:sz w:val="22"/>
          <w:szCs w:val="22"/>
        </w:rPr>
        <w:tab/>
      </w:r>
      <w:r w:rsidRPr="00F5274C">
        <w:rPr>
          <w:rFonts w:asciiTheme="minorHAnsi" w:hAnsiTheme="minorHAnsi" w:cstheme="minorHAnsi"/>
          <w:sz w:val="22"/>
          <w:szCs w:val="22"/>
        </w:rPr>
        <w:tab/>
      </w:r>
      <w:r w:rsidRPr="00F5274C">
        <w:rPr>
          <w:rFonts w:asciiTheme="minorHAnsi" w:hAnsiTheme="minorHAnsi" w:cstheme="minorHAnsi"/>
          <w:sz w:val="22"/>
          <w:szCs w:val="22"/>
        </w:rPr>
        <w:sym w:font="Wingdings 2" w:char="F0EC"/>
      </w:r>
      <w:r w:rsidRPr="00F5274C">
        <w:rPr>
          <w:rFonts w:asciiTheme="minorHAnsi" w:hAnsiTheme="minorHAnsi" w:cstheme="minorHAnsi"/>
          <w:sz w:val="22"/>
          <w:szCs w:val="22"/>
        </w:rPr>
        <w:tab/>
      </w:r>
      <w:r w:rsidR="001B5FB3" w:rsidRPr="00F5274C">
        <w:rPr>
          <w:rFonts w:asciiTheme="minorHAnsi" w:hAnsiTheme="minorHAnsi" w:cstheme="minorHAnsi"/>
          <w:sz w:val="22"/>
          <w:szCs w:val="22"/>
        </w:rPr>
        <w:t xml:space="preserve">Names </w:t>
      </w:r>
      <w:r w:rsidR="00705C51" w:rsidRPr="00F5274C">
        <w:rPr>
          <w:rFonts w:asciiTheme="minorHAnsi" w:hAnsiTheme="minorHAnsi" w:cstheme="minorHAnsi"/>
          <w:sz w:val="22"/>
          <w:szCs w:val="22"/>
        </w:rPr>
        <w:t>its senior management</w:t>
      </w:r>
    </w:p>
    <w:p w14:paraId="26227A4C" w14:textId="77777777" w:rsidR="001B5FB3" w:rsidRPr="00F5274C" w:rsidRDefault="001D77E4" w:rsidP="004D6C4E">
      <w:pPr>
        <w:tabs>
          <w:tab w:val="left" w:pos="1134"/>
        </w:tabs>
        <w:autoSpaceDE w:val="0"/>
        <w:autoSpaceDN w:val="0"/>
        <w:ind w:left="1134" w:right="2" w:hanging="1843"/>
        <w:jc w:val="both"/>
        <w:rPr>
          <w:rFonts w:asciiTheme="minorHAnsi" w:hAnsiTheme="minorHAnsi" w:cstheme="minorHAnsi"/>
          <w:sz w:val="22"/>
          <w:szCs w:val="22"/>
        </w:rPr>
      </w:pPr>
      <w:r w:rsidRPr="00F5274C">
        <w:rPr>
          <w:rFonts w:asciiTheme="minorHAnsi" w:hAnsiTheme="minorHAnsi" w:cstheme="minorHAnsi"/>
          <w:sz w:val="22"/>
          <w:szCs w:val="22"/>
        </w:rPr>
        <w:tab/>
      </w:r>
      <w:r w:rsidRPr="00F5274C">
        <w:rPr>
          <w:rFonts w:asciiTheme="minorHAnsi" w:hAnsiTheme="minorHAnsi" w:cstheme="minorHAnsi"/>
          <w:sz w:val="22"/>
          <w:szCs w:val="22"/>
        </w:rPr>
        <w:tab/>
      </w:r>
      <w:r w:rsidRPr="00F5274C">
        <w:rPr>
          <w:rFonts w:asciiTheme="minorHAnsi" w:hAnsiTheme="minorHAnsi" w:cstheme="minorHAnsi"/>
          <w:sz w:val="22"/>
          <w:szCs w:val="22"/>
        </w:rPr>
        <w:sym w:font="Wingdings 2" w:char="F0EC"/>
      </w:r>
      <w:r w:rsidRPr="00F5274C">
        <w:rPr>
          <w:rFonts w:asciiTheme="minorHAnsi" w:hAnsiTheme="minorHAnsi" w:cstheme="minorHAnsi"/>
          <w:sz w:val="22"/>
          <w:szCs w:val="22"/>
        </w:rPr>
        <w:tab/>
      </w:r>
      <w:r w:rsidR="001B5FB3" w:rsidRPr="00F5274C">
        <w:rPr>
          <w:rFonts w:asciiTheme="minorHAnsi" w:hAnsiTheme="minorHAnsi" w:cstheme="minorHAnsi"/>
          <w:sz w:val="22"/>
          <w:szCs w:val="22"/>
        </w:rPr>
        <w:t>T</w:t>
      </w:r>
      <w:r w:rsidR="00705C51" w:rsidRPr="00F5274C">
        <w:rPr>
          <w:rFonts w:asciiTheme="minorHAnsi" w:hAnsiTheme="minorHAnsi" w:cstheme="minorHAnsi"/>
          <w:sz w:val="22"/>
          <w:szCs w:val="22"/>
        </w:rPr>
        <w:t>he law to which it is subject</w:t>
      </w:r>
    </w:p>
    <w:p w14:paraId="13BA71C8" w14:textId="77777777" w:rsidR="00F50379" w:rsidRPr="00F5274C" w:rsidRDefault="001D77E4" w:rsidP="004D6C4E">
      <w:pPr>
        <w:tabs>
          <w:tab w:val="left" w:pos="1134"/>
        </w:tabs>
        <w:autoSpaceDE w:val="0"/>
        <w:autoSpaceDN w:val="0"/>
        <w:ind w:left="1134" w:right="2" w:hanging="1843"/>
        <w:jc w:val="both"/>
        <w:rPr>
          <w:rFonts w:asciiTheme="minorHAnsi" w:hAnsiTheme="minorHAnsi" w:cstheme="minorHAnsi"/>
          <w:sz w:val="22"/>
          <w:szCs w:val="22"/>
        </w:rPr>
      </w:pPr>
      <w:r w:rsidRPr="00F5274C">
        <w:rPr>
          <w:rFonts w:asciiTheme="minorHAnsi" w:hAnsiTheme="minorHAnsi" w:cstheme="minorHAnsi"/>
          <w:sz w:val="22"/>
          <w:szCs w:val="22"/>
        </w:rPr>
        <w:tab/>
      </w:r>
      <w:r w:rsidRPr="00F5274C">
        <w:rPr>
          <w:rFonts w:asciiTheme="minorHAnsi" w:hAnsiTheme="minorHAnsi" w:cstheme="minorHAnsi"/>
          <w:sz w:val="22"/>
          <w:szCs w:val="22"/>
        </w:rPr>
        <w:tab/>
      </w:r>
      <w:r w:rsidRPr="00F5274C">
        <w:rPr>
          <w:rFonts w:asciiTheme="minorHAnsi" w:hAnsiTheme="minorHAnsi" w:cstheme="minorHAnsi"/>
          <w:sz w:val="22"/>
          <w:szCs w:val="22"/>
        </w:rPr>
        <w:sym w:font="Wingdings 2" w:char="F0EC"/>
      </w:r>
      <w:r w:rsidRPr="00F5274C">
        <w:rPr>
          <w:rFonts w:asciiTheme="minorHAnsi" w:hAnsiTheme="minorHAnsi" w:cstheme="minorHAnsi"/>
          <w:sz w:val="22"/>
          <w:szCs w:val="22"/>
        </w:rPr>
        <w:tab/>
      </w:r>
      <w:r w:rsidR="001B5FB3" w:rsidRPr="00F5274C">
        <w:rPr>
          <w:rFonts w:asciiTheme="minorHAnsi" w:hAnsiTheme="minorHAnsi" w:cstheme="minorHAnsi"/>
          <w:sz w:val="22"/>
          <w:szCs w:val="22"/>
        </w:rPr>
        <w:t>Its</w:t>
      </w:r>
      <w:r w:rsidR="00705C51" w:rsidRPr="00F5274C">
        <w:rPr>
          <w:rFonts w:asciiTheme="minorHAnsi" w:hAnsiTheme="minorHAnsi" w:cstheme="minorHAnsi"/>
          <w:sz w:val="22"/>
          <w:szCs w:val="22"/>
        </w:rPr>
        <w:t xml:space="preserve"> legal owners</w:t>
      </w:r>
      <w:r w:rsidR="00F50379" w:rsidRPr="00F5274C">
        <w:rPr>
          <w:rFonts w:asciiTheme="minorHAnsi" w:hAnsiTheme="minorHAnsi" w:cstheme="minorHAnsi"/>
          <w:sz w:val="22"/>
          <w:szCs w:val="22"/>
        </w:rPr>
        <w:t xml:space="preserve"> and beneficial owners</w:t>
      </w:r>
    </w:p>
    <w:p w14:paraId="72ABB3A9" w14:textId="77777777" w:rsidR="00705C51" w:rsidRPr="00F5274C" w:rsidRDefault="001D77E4" w:rsidP="004D6C4E">
      <w:pPr>
        <w:tabs>
          <w:tab w:val="left" w:pos="1134"/>
        </w:tabs>
        <w:autoSpaceDE w:val="0"/>
        <w:autoSpaceDN w:val="0"/>
        <w:ind w:left="1134" w:right="2" w:hanging="1843"/>
        <w:jc w:val="both"/>
        <w:rPr>
          <w:rFonts w:asciiTheme="minorHAnsi" w:eastAsia="Times New Roman" w:hAnsiTheme="minorHAnsi" w:cstheme="minorHAnsi"/>
          <w:sz w:val="22"/>
          <w:szCs w:val="22"/>
        </w:rPr>
      </w:pPr>
      <w:r w:rsidRPr="00F5274C">
        <w:rPr>
          <w:rFonts w:asciiTheme="minorHAnsi" w:hAnsiTheme="minorHAnsi" w:cstheme="minorHAnsi"/>
          <w:sz w:val="22"/>
          <w:szCs w:val="22"/>
        </w:rPr>
        <w:tab/>
      </w:r>
      <w:r w:rsidRPr="00F5274C">
        <w:rPr>
          <w:rFonts w:asciiTheme="minorHAnsi" w:hAnsiTheme="minorHAnsi" w:cstheme="minorHAnsi"/>
          <w:sz w:val="22"/>
          <w:szCs w:val="22"/>
        </w:rPr>
        <w:tab/>
      </w:r>
      <w:r w:rsidRPr="00F5274C">
        <w:rPr>
          <w:rFonts w:asciiTheme="minorHAnsi" w:hAnsiTheme="minorHAnsi" w:cstheme="minorHAnsi"/>
          <w:sz w:val="22"/>
          <w:szCs w:val="22"/>
        </w:rPr>
        <w:sym w:font="Wingdings 2" w:char="F0EC"/>
      </w:r>
      <w:r w:rsidRPr="00F5274C">
        <w:rPr>
          <w:rFonts w:asciiTheme="minorHAnsi" w:hAnsiTheme="minorHAnsi" w:cstheme="minorHAnsi"/>
          <w:sz w:val="22"/>
          <w:szCs w:val="22"/>
        </w:rPr>
        <w:tab/>
      </w:r>
      <w:r w:rsidR="004C470C" w:rsidRPr="00F5274C">
        <w:rPr>
          <w:rFonts w:asciiTheme="minorHAnsi" w:hAnsiTheme="minorHAnsi" w:cstheme="minorHAnsi"/>
          <w:sz w:val="22"/>
          <w:szCs w:val="22"/>
        </w:rPr>
        <w:t>I</w:t>
      </w:r>
      <w:r w:rsidR="00705C51" w:rsidRPr="00F5274C">
        <w:rPr>
          <w:rFonts w:asciiTheme="minorHAnsi" w:hAnsiTheme="minorHAnsi" w:cstheme="minorHAnsi"/>
          <w:sz w:val="22"/>
          <w:szCs w:val="22"/>
        </w:rPr>
        <w:t>ts memorandum of association or other governing documents.</w:t>
      </w:r>
    </w:p>
    <w:p w14:paraId="40184877" w14:textId="1B406F61" w:rsidR="00443519" w:rsidRDefault="00443519" w:rsidP="000A42D8">
      <w:pPr>
        <w:ind w:left="567" w:right="2" w:hanging="567"/>
        <w:jc w:val="both"/>
        <w:rPr>
          <w:rFonts w:asciiTheme="minorHAnsi" w:eastAsia="Times New Roman" w:hAnsiTheme="minorHAnsi" w:cstheme="minorHAnsi"/>
          <w:sz w:val="22"/>
          <w:szCs w:val="22"/>
        </w:rPr>
      </w:pPr>
    </w:p>
    <w:p w14:paraId="11FD9EC7" w14:textId="77777777" w:rsidR="00A825F1" w:rsidRPr="00F5274C" w:rsidRDefault="00A825F1" w:rsidP="00F84A69">
      <w:pPr>
        <w:ind w:left="567" w:right="2" w:hanging="567"/>
        <w:jc w:val="both"/>
        <w:rPr>
          <w:rFonts w:asciiTheme="minorHAnsi" w:eastAsia="Times New Roman" w:hAnsiTheme="minorHAnsi" w:cstheme="minorHAnsi"/>
          <w:sz w:val="22"/>
          <w:szCs w:val="22"/>
        </w:rPr>
      </w:pPr>
    </w:p>
    <w:p w14:paraId="7EA0D09F" w14:textId="1AD824E1" w:rsidR="00063446" w:rsidRPr="004D6C4E" w:rsidRDefault="00063446" w:rsidP="004D6C4E">
      <w:pPr>
        <w:autoSpaceDE w:val="0"/>
        <w:autoSpaceDN w:val="0"/>
        <w:ind w:right="2"/>
        <w:jc w:val="both"/>
        <w:rPr>
          <w:rFonts w:asciiTheme="minorHAnsi" w:eastAsia="Times New Roman" w:hAnsiTheme="minorHAnsi" w:cstheme="minorHAnsi"/>
          <w:b/>
          <w:sz w:val="22"/>
          <w:szCs w:val="22"/>
          <w:u w:val="single"/>
        </w:rPr>
      </w:pPr>
      <w:r w:rsidRPr="004D6C4E">
        <w:rPr>
          <w:rFonts w:asciiTheme="minorHAnsi" w:eastAsia="Times New Roman" w:hAnsiTheme="minorHAnsi" w:cstheme="minorHAnsi"/>
          <w:b/>
          <w:sz w:val="22"/>
          <w:szCs w:val="22"/>
          <w:u w:val="single"/>
        </w:rPr>
        <w:t>AGENT</w:t>
      </w:r>
      <w:r w:rsidR="004D6C4E">
        <w:rPr>
          <w:rFonts w:asciiTheme="minorHAnsi" w:eastAsia="Times New Roman" w:hAnsiTheme="minorHAnsi" w:cstheme="minorHAnsi"/>
          <w:b/>
          <w:sz w:val="22"/>
          <w:szCs w:val="22"/>
          <w:u w:val="single"/>
        </w:rPr>
        <w:t>S</w:t>
      </w:r>
      <w:r w:rsidRPr="004D6C4E">
        <w:rPr>
          <w:rFonts w:asciiTheme="minorHAnsi" w:eastAsia="Times New Roman" w:hAnsiTheme="minorHAnsi" w:cstheme="minorHAnsi"/>
          <w:b/>
          <w:sz w:val="22"/>
          <w:szCs w:val="22"/>
          <w:u w:val="single"/>
        </w:rPr>
        <w:t xml:space="preserve"> ACTING ON BEHALF OF THE PROPERTY OWNERS</w:t>
      </w:r>
    </w:p>
    <w:p w14:paraId="7A706A54" w14:textId="77777777" w:rsidR="00063446" w:rsidRPr="00F5274C" w:rsidRDefault="00063446" w:rsidP="00F84A69">
      <w:pPr>
        <w:tabs>
          <w:tab w:val="left" w:pos="360"/>
        </w:tabs>
        <w:autoSpaceDE w:val="0"/>
        <w:autoSpaceDN w:val="0"/>
        <w:ind w:left="567" w:right="2" w:hanging="567"/>
        <w:jc w:val="both"/>
        <w:rPr>
          <w:rFonts w:asciiTheme="minorHAnsi" w:eastAsia="Times New Roman" w:hAnsiTheme="minorHAnsi" w:cstheme="minorHAnsi"/>
          <w:sz w:val="22"/>
          <w:szCs w:val="22"/>
        </w:rPr>
      </w:pPr>
    </w:p>
    <w:p w14:paraId="1966A888" w14:textId="16C36A89" w:rsidR="00BE0432" w:rsidRPr="00F86C7C" w:rsidRDefault="004D6C4E" w:rsidP="00310C76">
      <w:pPr>
        <w:pStyle w:val="ListParagraph"/>
        <w:numPr>
          <w:ilvl w:val="0"/>
          <w:numId w:val="47"/>
        </w:numPr>
        <w:autoSpaceDE w:val="0"/>
        <w:autoSpaceDN w:val="0"/>
        <w:jc w:val="both"/>
        <w:rPr>
          <w:rFonts w:asciiTheme="minorHAnsi" w:eastAsia="Times New Roman" w:hAnsiTheme="minorHAnsi" w:cstheme="minorHAnsi"/>
          <w:sz w:val="22"/>
          <w:szCs w:val="22"/>
        </w:rPr>
      </w:pPr>
      <w:r w:rsidRPr="00F86C7C">
        <w:rPr>
          <w:rFonts w:asciiTheme="minorHAnsi" w:eastAsia="Times New Roman" w:hAnsiTheme="minorHAnsi" w:cstheme="minorHAnsi"/>
          <w:sz w:val="22"/>
          <w:szCs w:val="22"/>
        </w:rPr>
        <w:t>We c</w:t>
      </w:r>
      <w:r w:rsidR="00BE0432" w:rsidRPr="00F86C7C">
        <w:rPr>
          <w:rFonts w:asciiTheme="minorHAnsi" w:eastAsia="Times New Roman" w:hAnsiTheme="minorHAnsi" w:cstheme="minorHAnsi"/>
          <w:sz w:val="22"/>
          <w:szCs w:val="22"/>
        </w:rPr>
        <w:t xml:space="preserve">onduct customer due diligence on the agent </w:t>
      </w:r>
      <w:r w:rsidR="001D77E4" w:rsidRPr="00F86C7C">
        <w:rPr>
          <w:rFonts w:asciiTheme="minorHAnsi" w:eastAsia="Times New Roman" w:hAnsiTheme="minorHAnsi" w:cstheme="minorHAnsi"/>
          <w:sz w:val="22"/>
          <w:szCs w:val="22"/>
        </w:rPr>
        <w:t xml:space="preserve">who is our </w:t>
      </w:r>
      <w:r w:rsidR="00BE0432" w:rsidRPr="00F86C7C">
        <w:rPr>
          <w:rFonts w:asciiTheme="minorHAnsi" w:eastAsia="Times New Roman" w:hAnsiTheme="minorHAnsi" w:cstheme="minorHAnsi"/>
          <w:sz w:val="22"/>
          <w:szCs w:val="22"/>
        </w:rPr>
        <w:t xml:space="preserve">client </w:t>
      </w:r>
    </w:p>
    <w:p w14:paraId="125C38C2" w14:textId="31BDEB8E" w:rsidR="003D1C40" w:rsidRPr="00F86C7C" w:rsidRDefault="004D6C4E" w:rsidP="00310C76">
      <w:pPr>
        <w:pStyle w:val="ListParagraph"/>
        <w:numPr>
          <w:ilvl w:val="0"/>
          <w:numId w:val="47"/>
        </w:numPr>
        <w:autoSpaceDE w:val="0"/>
        <w:autoSpaceDN w:val="0"/>
        <w:jc w:val="both"/>
        <w:rPr>
          <w:rFonts w:asciiTheme="minorHAnsi" w:eastAsia="Times New Roman" w:hAnsiTheme="minorHAnsi" w:cstheme="minorHAnsi"/>
          <w:sz w:val="22"/>
          <w:szCs w:val="22"/>
        </w:rPr>
      </w:pPr>
      <w:r w:rsidRPr="00F86C7C">
        <w:rPr>
          <w:rFonts w:asciiTheme="minorHAnsi" w:eastAsia="Times New Roman" w:hAnsiTheme="minorHAnsi" w:cstheme="minorHAnsi"/>
          <w:sz w:val="22"/>
          <w:szCs w:val="22"/>
        </w:rPr>
        <w:t>We c</w:t>
      </w:r>
      <w:r w:rsidR="00BE0432" w:rsidRPr="00F86C7C">
        <w:rPr>
          <w:rFonts w:asciiTheme="minorHAnsi" w:eastAsia="Times New Roman" w:hAnsiTheme="minorHAnsi" w:cstheme="minorHAnsi"/>
          <w:sz w:val="22"/>
          <w:szCs w:val="22"/>
        </w:rPr>
        <w:t xml:space="preserve">onduct customer due diligence on the owners of the property </w:t>
      </w:r>
      <w:r w:rsidR="003D1C40" w:rsidRPr="00F86C7C">
        <w:rPr>
          <w:rFonts w:asciiTheme="minorHAnsi" w:eastAsia="Times New Roman" w:hAnsiTheme="minorHAnsi" w:cstheme="minorHAnsi"/>
          <w:sz w:val="22"/>
          <w:szCs w:val="22"/>
        </w:rPr>
        <w:t>by either –</w:t>
      </w:r>
    </w:p>
    <w:p w14:paraId="76FA2BA9" w14:textId="49DF1E31" w:rsidR="00BE0432" w:rsidRPr="00F5274C" w:rsidRDefault="00693C62" w:rsidP="004D6C4E">
      <w:pPr>
        <w:autoSpaceDE w:val="0"/>
        <w:autoSpaceDN w:val="0"/>
        <w:ind w:firstLine="1440"/>
        <w:jc w:val="both"/>
        <w:rPr>
          <w:rFonts w:asciiTheme="minorHAnsi" w:eastAsia="Times New Roman" w:hAnsiTheme="minorHAnsi" w:cstheme="minorHAnsi"/>
          <w:sz w:val="22"/>
          <w:szCs w:val="22"/>
        </w:rPr>
      </w:pPr>
      <w:r w:rsidRPr="00F5274C">
        <w:rPr>
          <w:rFonts w:asciiTheme="minorHAnsi" w:hAnsiTheme="minorHAnsi" w:cstheme="minorHAnsi"/>
          <w:sz w:val="22"/>
          <w:szCs w:val="22"/>
        </w:rPr>
        <w:sym w:font="Wingdings 2" w:char="F0EC"/>
      </w:r>
      <w:r w:rsidRPr="00F5274C">
        <w:rPr>
          <w:rFonts w:asciiTheme="minorHAnsi" w:hAnsiTheme="minorHAnsi" w:cstheme="minorHAnsi"/>
          <w:sz w:val="22"/>
          <w:szCs w:val="22"/>
        </w:rPr>
        <w:tab/>
      </w:r>
      <w:r w:rsidR="004D6C4E">
        <w:rPr>
          <w:rFonts w:asciiTheme="minorHAnsi" w:eastAsia="Times New Roman" w:hAnsiTheme="minorHAnsi" w:cstheme="minorHAnsi"/>
          <w:sz w:val="22"/>
          <w:szCs w:val="22"/>
        </w:rPr>
        <w:t>Examining original documents</w:t>
      </w:r>
      <w:r w:rsidR="003D1C40" w:rsidRPr="00F5274C">
        <w:rPr>
          <w:rFonts w:asciiTheme="minorHAnsi" w:eastAsia="Times New Roman" w:hAnsiTheme="minorHAnsi" w:cstheme="minorHAnsi"/>
          <w:sz w:val="22"/>
          <w:szCs w:val="22"/>
        </w:rPr>
        <w:t xml:space="preserve">; or </w:t>
      </w:r>
    </w:p>
    <w:p w14:paraId="7669F3A5" w14:textId="7D464474" w:rsidR="00693C62" w:rsidRPr="00F5274C" w:rsidRDefault="00693C62" w:rsidP="004D6C4E">
      <w:pPr>
        <w:autoSpaceDE w:val="0"/>
        <w:autoSpaceDN w:val="0"/>
        <w:ind w:firstLine="1418"/>
        <w:jc w:val="both"/>
        <w:rPr>
          <w:rFonts w:asciiTheme="minorHAnsi" w:eastAsia="Times New Roman" w:hAnsiTheme="minorHAnsi" w:cstheme="minorHAnsi"/>
          <w:sz w:val="22"/>
          <w:szCs w:val="22"/>
        </w:rPr>
      </w:pPr>
      <w:r w:rsidRPr="00F5274C">
        <w:rPr>
          <w:rFonts w:asciiTheme="minorHAnsi" w:hAnsiTheme="minorHAnsi" w:cstheme="minorHAnsi"/>
          <w:sz w:val="22"/>
          <w:szCs w:val="22"/>
        </w:rPr>
        <w:sym w:font="Wingdings 2" w:char="F0EC"/>
      </w:r>
      <w:r w:rsidRPr="00F5274C">
        <w:rPr>
          <w:rFonts w:asciiTheme="minorHAnsi" w:hAnsiTheme="minorHAnsi" w:cstheme="minorHAnsi"/>
          <w:sz w:val="22"/>
          <w:szCs w:val="22"/>
        </w:rPr>
        <w:tab/>
      </w:r>
      <w:r w:rsidR="003D1C40" w:rsidRPr="00F5274C">
        <w:rPr>
          <w:rFonts w:asciiTheme="minorHAnsi" w:eastAsia="Times New Roman" w:hAnsiTheme="minorHAnsi" w:cstheme="minorHAnsi"/>
          <w:sz w:val="22"/>
          <w:szCs w:val="22"/>
        </w:rPr>
        <w:t>Rel</w:t>
      </w:r>
      <w:r w:rsidR="004D6C4E">
        <w:rPr>
          <w:rFonts w:asciiTheme="minorHAnsi" w:eastAsia="Times New Roman" w:hAnsiTheme="minorHAnsi" w:cstheme="minorHAnsi"/>
          <w:sz w:val="22"/>
          <w:szCs w:val="22"/>
        </w:rPr>
        <w:t xml:space="preserve">ying </w:t>
      </w:r>
      <w:r w:rsidR="003D1C40" w:rsidRPr="00F5274C">
        <w:rPr>
          <w:rFonts w:asciiTheme="minorHAnsi" w:eastAsia="Times New Roman" w:hAnsiTheme="minorHAnsi" w:cstheme="minorHAnsi"/>
          <w:sz w:val="22"/>
          <w:szCs w:val="22"/>
        </w:rPr>
        <w:t xml:space="preserve">on the instructing </w:t>
      </w:r>
      <w:r w:rsidR="008C588A" w:rsidRPr="00F5274C">
        <w:rPr>
          <w:rFonts w:asciiTheme="minorHAnsi" w:eastAsia="Times New Roman" w:hAnsiTheme="minorHAnsi" w:cstheme="minorHAnsi"/>
          <w:sz w:val="22"/>
          <w:szCs w:val="22"/>
        </w:rPr>
        <w:t>agent’s</w:t>
      </w:r>
      <w:r w:rsidR="003D1C40" w:rsidRPr="00F5274C">
        <w:rPr>
          <w:rFonts w:asciiTheme="minorHAnsi" w:eastAsia="Times New Roman" w:hAnsiTheme="minorHAnsi" w:cstheme="minorHAnsi"/>
          <w:sz w:val="22"/>
          <w:szCs w:val="22"/>
        </w:rPr>
        <w:t xml:space="preserve"> due diligence if we have an arrangement to do so; or</w:t>
      </w:r>
    </w:p>
    <w:p w14:paraId="3B77B18D" w14:textId="0F7A015C" w:rsidR="00E76B56" w:rsidRPr="00C53C8A" w:rsidRDefault="00693C62" w:rsidP="004D6C4E">
      <w:pPr>
        <w:autoSpaceDE w:val="0"/>
        <w:autoSpaceDN w:val="0"/>
        <w:ind w:firstLine="1418"/>
        <w:jc w:val="both"/>
        <w:rPr>
          <w:rFonts w:asciiTheme="minorHAnsi" w:eastAsia="Times New Roman" w:hAnsiTheme="minorHAnsi" w:cstheme="minorHAnsi"/>
          <w:sz w:val="22"/>
          <w:szCs w:val="22"/>
        </w:rPr>
      </w:pPr>
      <w:r w:rsidRPr="00F5274C">
        <w:rPr>
          <w:rFonts w:asciiTheme="minorHAnsi" w:hAnsiTheme="minorHAnsi" w:cstheme="minorHAnsi"/>
          <w:sz w:val="22"/>
          <w:szCs w:val="22"/>
        </w:rPr>
        <w:sym w:font="Wingdings 2" w:char="F0EC"/>
      </w:r>
      <w:r w:rsidRPr="00F5274C">
        <w:rPr>
          <w:rFonts w:asciiTheme="minorHAnsi" w:hAnsiTheme="minorHAnsi" w:cstheme="minorHAnsi"/>
          <w:sz w:val="22"/>
          <w:szCs w:val="22"/>
        </w:rPr>
        <w:tab/>
      </w:r>
      <w:r w:rsidRPr="00F5274C">
        <w:rPr>
          <w:rFonts w:asciiTheme="minorHAnsi" w:eastAsia="Times New Roman" w:hAnsiTheme="minorHAnsi" w:cstheme="minorHAnsi"/>
          <w:sz w:val="22"/>
          <w:szCs w:val="22"/>
        </w:rPr>
        <w:t xml:space="preserve">Using the online </w:t>
      </w:r>
      <w:r w:rsidR="004D6C4E">
        <w:rPr>
          <w:rFonts w:asciiTheme="minorHAnsi" w:eastAsia="Times New Roman" w:hAnsiTheme="minorHAnsi" w:cstheme="minorHAnsi"/>
          <w:sz w:val="22"/>
          <w:szCs w:val="22"/>
        </w:rPr>
        <w:t>methods</w:t>
      </w:r>
      <w:r w:rsidRPr="00F5274C">
        <w:rPr>
          <w:rFonts w:asciiTheme="minorHAnsi" w:eastAsia="Times New Roman" w:hAnsiTheme="minorHAnsi" w:cstheme="minorHAnsi"/>
          <w:sz w:val="22"/>
          <w:szCs w:val="22"/>
        </w:rPr>
        <w:t xml:space="preserve"> </w:t>
      </w:r>
    </w:p>
    <w:p w14:paraId="74C027FA" w14:textId="77777777" w:rsidR="00A94FEA" w:rsidRPr="00F5274C" w:rsidRDefault="00A94FEA" w:rsidP="00F84A69">
      <w:pPr>
        <w:ind w:left="567" w:right="2" w:hanging="567"/>
        <w:jc w:val="both"/>
        <w:rPr>
          <w:rFonts w:asciiTheme="minorHAnsi" w:eastAsia="Times New Roman" w:hAnsiTheme="minorHAnsi" w:cstheme="minorHAnsi"/>
          <w:sz w:val="22"/>
          <w:szCs w:val="22"/>
        </w:rPr>
      </w:pPr>
    </w:p>
    <w:p w14:paraId="0C007717" w14:textId="29F54C47" w:rsidR="00610037" w:rsidRPr="004D6C4E" w:rsidRDefault="00610037" w:rsidP="004D6C4E">
      <w:pPr>
        <w:ind w:right="2"/>
        <w:jc w:val="both"/>
        <w:rPr>
          <w:rFonts w:asciiTheme="minorHAnsi" w:eastAsia="Times New Roman" w:hAnsiTheme="minorHAnsi" w:cstheme="minorHAnsi"/>
          <w:b/>
          <w:sz w:val="22"/>
          <w:szCs w:val="22"/>
        </w:rPr>
      </w:pPr>
      <w:r w:rsidRPr="004D6C4E">
        <w:rPr>
          <w:rFonts w:asciiTheme="minorHAnsi" w:eastAsia="Times New Roman" w:hAnsiTheme="minorHAnsi" w:cstheme="minorHAnsi"/>
          <w:b/>
          <w:sz w:val="22"/>
          <w:szCs w:val="22"/>
          <w:u w:val="single"/>
        </w:rPr>
        <w:t>TRUST</w:t>
      </w:r>
      <w:r w:rsidR="004D6C4E">
        <w:rPr>
          <w:rFonts w:asciiTheme="minorHAnsi" w:eastAsia="Times New Roman" w:hAnsiTheme="minorHAnsi" w:cstheme="minorHAnsi"/>
          <w:b/>
          <w:sz w:val="22"/>
          <w:szCs w:val="22"/>
          <w:u w:val="single"/>
        </w:rPr>
        <w:t>S</w:t>
      </w:r>
    </w:p>
    <w:p w14:paraId="08E553CC" w14:textId="77777777" w:rsidR="00610037" w:rsidRPr="00F5274C" w:rsidRDefault="00610037" w:rsidP="00610037">
      <w:pPr>
        <w:pStyle w:val="ListParagraph"/>
        <w:ind w:left="567" w:right="2" w:hanging="567"/>
        <w:jc w:val="both"/>
        <w:rPr>
          <w:rFonts w:asciiTheme="minorHAnsi" w:eastAsia="Times New Roman" w:hAnsiTheme="minorHAnsi" w:cstheme="minorHAnsi"/>
          <w:sz w:val="22"/>
          <w:szCs w:val="22"/>
        </w:rPr>
      </w:pPr>
    </w:p>
    <w:p w14:paraId="60CC738D" w14:textId="0D143378" w:rsidR="00610037" w:rsidRPr="00F5274C" w:rsidRDefault="00610037" w:rsidP="00610037">
      <w:pPr>
        <w:ind w:right="2"/>
        <w:jc w:val="both"/>
        <w:rPr>
          <w:rFonts w:asciiTheme="minorHAnsi" w:eastAsia="Times New Roman" w:hAnsiTheme="minorHAnsi" w:cstheme="minorHAnsi"/>
          <w:sz w:val="22"/>
          <w:szCs w:val="22"/>
        </w:rPr>
      </w:pPr>
      <w:bookmarkStart w:id="3" w:name="_Hlk21940427"/>
      <w:r>
        <w:rPr>
          <w:rFonts w:asciiTheme="minorHAnsi" w:eastAsia="Times New Roman" w:hAnsiTheme="minorHAnsi" w:cstheme="minorHAnsi"/>
          <w:sz w:val="22"/>
          <w:szCs w:val="22"/>
        </w:rPr>
        <w:t>B</w:t>
      </w:r>
      <w:r w:rsidRPr="00D96EAE">
        <w:rPr>
          <w:rFonts w:asciiTheme="minorHAnsi" w:eastAsia="Times New Roman" w:hAnsiTheme="minorHAnsi" w:cstheme="minorHAnsi"/>
          <w:sz w:val="22"/>
          <w:szCs w:val="22"/>
        </w:rPr>
        <w:t>eneficial owner</w:t>
      </w:r>
      <w:r>
        <w:rPr>
          <w:rFonts w:asciiTheme="minorHAnsi" w:eastAsia="Times New Roman" w:hAnsiTheme="minorHAnsi" w:cstheme="minorHAnsi"/>
          <w:sz w:val="22"/>
          <w:szCs w:val="22"/>
        </w:rPr>
        <w:t>s</w:t>
      </w:r>
      <w:r w:rsidRPr="00D96EAE">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of Trusts are </w:t>
      </w:r>
      <w:r w:rsidRPr="00D96EAE">
        <w:rPr>
          <w:rFonts w:asciiTheme="minorHAnsi" w:eastAsia="Times New Roman" w:hAnsiTheme="minorHAnsi" w:cstheme="minorHAnsi"/>
          <w:sz w:val="22"/>
          <w:szCs w:val="22"/>
        </w:rPr>
        <w:t>any individual</w:t>
      </w:r>
      <w:r w:rsidR="004D6C4E">
        <w:rPr>
          <w:rFonts w:asciiTheme="minorHAnsi" w:eastAsia="Times New Roman" w:hAnsiTheme="minorHAnsi" w:cstheme="minorHAnsi"/>
          <w:sz w:val="22"/>
          <w:szCs w:val="22"/>
        </w:rPr>
        <w:t>s</w:t>
      </w:r>
      <w:r w:rsidRPr="00D96EAE">
        <w:rPr>
          <w:rFonts w:asciiTheme="minorHAnsi" w:eastAsia="Times New Roman" w:hAnsiTheme="minorHAnsi" w:cstheme="minorHAnsi"/>
          <w:sz w:val="22"/>
          <w:szCs w:val="22"/>
        </w:rPr>
        <w:t xml:space="preserve"> who </w:t>
      </w:r>
      <w:r w:rsidR="004D6C4E">
        <w:rPr>
          <w:rFonts w:asciiTheme="minorHAnsi" w:eastAsia="Times New Roman" w:hAnsiTheme="minorHAnsi" w:cstheme="minorHAnsi"/>
          <w:sz w:val="22"/>
          <w:szCs w:val="22"/>
        </w:rPr>
        <w:t>are</w:t>
      </w:r>
      <w:r w:rsidRPr="00D96EAE">
        <w:rPr>
          <w:rFonts w:asciiTheme="minorHAnsi" w:eastAsia="Times New Roman" w:hAnsiTheme="minorHAnsi" w:cstheme="minorHAnsi"/>
          <w:sz w:val="22"/>
          <w:szCs w:val="22"/>
        </w:rPr>
        <w:t xml:space="preserve"> entitled to a specified</w:t>
      </w:r>
      <w:r>
        <w:rPr>
          <w:rFonts w:asciiTheme="minorHAnsi" w:eastAsia="Times New Roman" w:hAnsiTheme="minorHAnsi" w:cstheme="minorHAnsi"/>
          <w:sz w:val="22"/>
          <w:szCs w:val="22"/>
        </w:rPr>
        <w:t xml:space="preserve"> </w:t>
      </w:r>
      <w:r w:rsidRPr="00D96EAE">
        <w:rPr>
          <w:rFonts w:asciiTheme="minorHAnsi" w:eastAsia="Times New Roman" w:hAnsiTheme="minorHAnsi" w:cstheme="minorHAnsi"/>
          <w:sz w:val="22"/>
          <w:szCs w:val="22"/>
        </w:rPr>
        <w:t>interest in at least 25% of the capital of the trust property, or where a trust is not</w:t>
      </w:r>
      <w:r>
        <w:rPr>
          <w:rFonts w:asciiTheme="minorHAnsi" w:eastAsia="Times New Roman" w:hAnsiTheme="minorHAnsi" w:cstheme="minorHAnsi"/>
          <w:sz w:val="22"/>
          <w:szCs w:val="22"/>
        </w:rPr>
        <w:t xml:space="preserve"> </w:t>
      </w:r>
      <w:r w:rsidRPr="00D96EAE">
        <w:rPr>
          <w:rFonts w:asciiTheme="minorHAnsi" w:eastAsia="Times New Roman" w:hAnsiTheme="minorHAnsi" w:cstheme="minorHAnsi"/>
          <w:sz w:val="22"/>
          <w:szCs w:val="22"/>
        </w:rPr>
        <w:t>set up entirely for the benefit of persons with a specified interest, the class of</w:t>
      </w:r>
      <w:r>
        <w:rPr>
          <w:rFonts w:asciiTheme="minorHAnsi" w:eastAsia="Times New Roman" w:hAnsiTheme="minorHAnsi" w:cstheme="minorHAnsi"/>
          <w:sz w:val="22"/>
          <w:szCs w:val="22"/>
        </w:rPr>
        <w:t xml:space="preserve"> </w:t>
      </w:r>
      <w:r w:rsidRPr="00D96EAE">
        <w:rPr>
          <w:rFonts w:asciiTheme="minorHAnsi" w:eastAsia="Times New Roman" w:hAnsiTheme="minorHAnsi" w:cstheme="minorHAnsi"/>
          <w:sz w:val="22"/>
          <w:szCs w:val="22"/>
        </w:rPr>
        <w:t xml:space="preserve">persons in whose main interest the trust is set </w:t>
      </w:r>
      <w:r w:rsidR="003F6717" w:rsidRPr="00D96EAE">
        <w:rPr>
          <w:rFonts w:asciiTheme="minorHAnsi" w:eastAsia="Times New Roman" w:hAnsiTheme="minorHAnsi" w:cstheme="minorHAnsi"/>
          <w:sz w:val="22"/>
          <w:szCs w:val="22"/>
        </w:rPr>
        <w:t>up</w:t>
      </w:r>
      <w:r w:rsidR="003F6717">
        <w:rPr>
          <w:rFonts w:asciiTheme="minorHAnsi" w:eastAsia="Times New Roman" w:hAnsiTheme="minorHAnsi" w:cstheme="minorHAnsi"/>
          <w:sz w:val="22"/>
          <w:szCs w:val="22"/>
        </w:rPr>
        <w:t xml:space="preserve"> or</w:t>
      </w:r>
      <w:r w:rsidRPr="00D96EAE">
        <w:rPr>
          <w:rFonts w:asciiTheme="minorHAnsi" w:eastAsia="Times New Roman" w:hAnsiTheme="minorHAnsi" w:cstheme="minorHAnsi"/>
          <w:sz w:val="22"/>
          <w:szCs w:val="22"/>
        </w:rPr>
        <w:t xml:space="preserve"> operates </w:t>
      </w:r>
      <w:r>
        <w:rPr>
          <w:rFonts w:asciiTheme="minorHAnsi" w:eastAsia="Times New Roman" w:hAnsiTheme="minorHAnsi" w:cstheme="minorHAnsi"/>
          <w:sz w:val="22"/>
          <w:szCs w:val="22"/>
        </w:rPr>
        <w:t xml:space="preserve">for </w:t>
      </w:r>
      <w:r w:rsidRPr="00D96EAE">
        <w:rPr>
          <w:rFonts w:asciiTheme="minorHAnsi" w:eastAsia="Times New Roman" w:hAnsiTheme="minorHAnsi" w:cstheme="minorHAnsi"/>
          <w:sz w:val="22"/>
          <w:szCs w:val="22"/>
        </w:rPr>
        <w:t>any individual</w:t>
      </w:r>
      <w:r>
        <w:rPr>
          <w:rFonts w:asciiTheme="minorHAnsi" w:eastAsia="Times New Roman" w:hAnsiTheme="minorHAnsi" w:cstheme="minorHAnsi"/>
          <w:sz w:val="22"/>
          <w:szCs w:val="22"/>
        </w:rPr>
        <w:t xml:space="preserve"> </w:t>
      </w:r>
      <w:r w:rsidRPr="00D96EAE">
        <w:rPr>
          <w:rFonts w:asciiTheme="minorHAnsi" w:eastAsia="Times New Roman" w:hAnsiTheme="minorHAnsi" w:cstheme="minorHAnsi"/>
          <w:sz w:val="22"/>
          <w:szCs w:val="22"/>
        </w:rPr>
        <w:t>who has control over the trust (a trust controller</w:t>
      </w:r>
      <w:r>
        <w:rPr>
          <w:rFonts w:asciiTheme="minorHAnsi" w:eastAsia="Times New Roman" w:hAnsiTheme="minorHAnsi" w:cstheme="minorHAnsi"/>
          <w:sz w:val="22"/>
          <w:szCs w:val="22"/>
        </w:rPr>
        <w:t xml:space="preserve"> or trustee</w:t>
      </w:r>
      <w:r w:rsidRPr="00D96EAE">
        <w:rPr>
          <w:rFonts w:asciiTheme="minorHAnsi" w:eastAsia="Times New Roman" w:hAnsiTheme="minorHAnsi" w:cstheme="minorHAnsi"/>
          <w:sz w:val="22"/>
          <w:szCs w:val="22"/>
        </w:rPr>
        <w:t xml:space="preserve">). </w:t>
      </w:r>
    </w:p>
    <w:p w14:paraId="1E79DC24" w14:textId="6A9BDB6D" w:rsidR="00610037" w:rsidRDefault="00610037" w:rsidP="00610037">
      <w:pPr>
        <w:ind w:left="567" w:right="2" w:hanging="567"/>
        <w:jc w:val="both"/>
        <w:rPr>
          <w:rFonts w:asciiTheme="minorHAnsi" w:eastAsia="Times New Roman" w:hAnsiTheme="minorHAnsi" w:cstheme="minorHAnsi"/>
          <w:sz w:val="22"/>
          <w:szCs w:val="22"/>
        </w:rPr>
      </w:pPr>
    </w:p>
    <w:p w14:paraId="783DE2B3" w14:textId="7FEC272C" w:rsidR="00F86C7C" w:rsidRDefault="00F86C7C" w:rsidP="00610037">
      <w:pPr>
        <w:ind w:left="567" w:right="2" w:hanging="567"/>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We take the following steps – </w:t>
      </w:r>
    </w:p>
    <w:p w14:paraId="18A9A2D2" w14:textId="77777777" w:rsidR="00F86C7C" w:rsidRPr="00F5274C" w:rsidRDefault="00F86C7C" w:rsidP="00610037">
      <w:pPr>
        <w:ind w:left="567" w:right="2" w:hanging="567"/>
        <w:jc w:val="both"/>
        <w:rPr>
          <w:rFonts w:asciiTheme="minorHAnsi" w:eastAsia="Times New Roman" w:hAnsiTheme="minorHAnsi" w:cstheme="minorHAnsi"/>
          <w:sz w:val="22"/>
          <w:szCs w:val="22"/>
        </w:rPr>
      </w:pPr>
    </w:p>
    <w:p w14:paraId="60CA60ED" w14:textId="77777777" w:rsidR="00F86C7C" w:rsidRPr="00F86C7C" w:rsidRDefault="00F86C7C" w:rsidP="00310C76">
      <w:pPr>
        <w:pStyle w:val="ListParagraph"/>
        <w:numPr>
          <w:ilvl w:val="0"/>
          <w:numId w:val="42"/>
        </w:numPr>
        <w:ind w:right="2"/>
        <w:jc w:val="both"/>
        <w:rPr>
          <w:rFonts w:asciiTheme="minorHAnsi" w:eastAsia="Times New Roman" w:hAnsiTheme="minorHAnsi" w:cstheme="minorHAnsi"/>
          <w:color w:val="auto"/>
          <w:sz w:val="22"/>
          <w:szCs w:val="22"/>
        </w:rPr>
      </w:pPr>
      <w:r w:rsidRPr="00F86C7C">
        <w:rPr>
          <w:rFonts w:asciiTheme="minorHAnsi" w:eastAsia="Times New Roman" w:hAnsiTheme="minorHAnsi" w:cstheme="minorHAnsi"/>
          <w:color w:val="auto"/>
          <w:sz w:val="22"/>
          <w:szCs w:val="22"/>
        </w:rPr>
        <w:t>Our nominated Money Laundering Reporting Officer gives approval for establishing a business relationship.</w:t>
      </w:r>
    </w:p>
    <w:p w14:paraId="43FF047B" w14:textId="6CF93048" w:rsidR="00610037" w:rsidRPr="00F86C7C" w:rsidRDefault="004D6C4E" w:rsidP="00310C76">
      <w:pPr>
        <w:pStyle w:val="ListParagraph"/>
        <w:numPr>
          <w:ilvl w:val="0"/>
          <w:numId w:val="42"/>
        </w:numPr>
        <w:ind w:right="2"/>
        <w:jc w:val="both"/>
        <w:rPr>
          <w:rFonts w:asciiTheme="minorHAnsi" w:eastAsia="Times New Roman" w:hAnsiTheme="minorHAnsi" w:cstheme="minorHAnsi"/>
          <w:color w:val="auto"/>
          <w:sz w:val="22"/>
          <w:szCs w:val="22"/>
        </w:rPr>
      </w:pPr>
      <w:r w:rsidRPr="00F86C7C">
        <w:rPr>
          <w:rFonts w:asciiTheme="minorHAnsi" w:eastAsia="Times New Roman" w:hAnsiTheme="minorHAnsi" w:cstheme="minorHAnsi"/>
          <w:color w:val="auto"/>
          <w:sz w:val="22"/>
          <w:szCs w:val="22"/>
        </w:rPr>
        <w:t>We c</w:t>
      </w:r>
      <w:r w:rsidR="00610037" w:rsidRPr="00F86C7C">
        <w:rPr>
          <w:rFonts w:asciiTheme="minorHAnsi" w:eastAsia="Times New Roman" w:hAnsiTheme="minorHAnsi" w:cstheme="minorHAnsi"/>
          <w:color w:val="auto"/>
          <w:sz w:val="22"/>
          <w:szCs w:val="22"/>
        </w:rPr>
        <w:t xml:space="preserve">onfirm the details of trustees and settlors (sometimes known as </w:t>
      </w:r>
      <w:r w:rsidR="00610037" w:rsidRPr="00F86C7C">
        <w:rPr>
          <w:rFonts w:asciiTheme="minorHAnsi" w:hAnsiTheme="minorHAnsi" w:cstheme="minorHAnsi"/>
          <w:color w:val="auto"/>
          <w:sz w:val="22"/>
          <w:szCs w:val="22"/>
          <w:shd w:val="clear" w:color="auto" w:fill="FEFEFE"/>
        </w:rPr>
        <w:t>"trustors," or "grantors")</w:t>
      </w:r>
      <w:r w:rsidRPr="00F86C7C">
        <w:rPr>
          <w:rFonts w:asciiTheme="minorHAnsi" w:hAnsiTheme="minorHAnsi" w:cstheme="minorHAnsi"/>
          <w:color w:val="auto"/>
          <w:sz w:val="22"/>
          <w:szCs w:val="22"/>
          <w:shd w:val="clear" w:color="auto" w:fill="FEFEFE"/>
        </w:rPr>
        <w:t>.</w:t>
      </w:r>
    </w:p>
    <w:p w14:paraId="295BAD64" w14:textId="2DF67330" w:rsidR="00610037" w:rsidRPr="00F86C7C" w:rsidRDefault="004D6C4E" w:rsidP="00310C76">
      <w:pPr>
        <w:pStyle w:val="ListParagraph"/>
        <w:numPr>
          <w:ilvl w:val="0"/>
          <w:numId w:val="42"/>
        </w:numPr>
        <w:ind w:right="2"/>
        <w:jc w:val="both"/>
        <w:rPr>
          <w:rFonts w:asciiTheme="minorHAnsi" w:eastAsia="Times New Roman" w:hAnsiTheme="minorHAnsi" w:cstheme="minorHAnsi"/>
          <w:color w:val="auto"/>
          <w:sz w:val="22"/>
          <w:szCs w:val="22"/>
        </w:rPr>
      </w:pPr>
      <w:r w:rsidRPr="00F86C7C">
        <w:rPr>
          <w:rFonts w:asciiTheme="minorHAnsi" w:eastAsia="Times New Roman" w:hAnsiTheme="minorHAnsi" w:cstheme="minorHAnsi"/>
          <w:color w:val="auto"/>
          <w:sz w:val="22"/>
          <w:szCs w:val="22"/>
        </w:rPr>
        <w:t>We c</w:t>
      </w:r>
      <w:r w:rsidR="00610037" w:rsidRPr="00F86C7C">
        <w:rPr>
          <w:rFonts w:asciiTheme="minorHAnsi" w:eastAsia="Times New Roman" w:hAnsiTheme="minorHAnsi" w:cstheme="minorHAnsi"/>
          <w:color w:val="auto"/>
          <w:sz w:val="22"/>
          <w:szCs w:val="22"/>
        </w:rPr>
        <w:t>onfirm the details of either beneficiaries with more than 25% interest, or the classes of beneficiary</w:t>
      </w:r>
      <w:r w:rsidRPr="00F86C7C">
        <w:rPr>
          <w:rFonts w:asciiTheme="minorHAnsi" w:eastAsia="Times New Roman" w:hAnsiTheme="minorHAnsi" w:cstheme="minorHAnsi"/>
          <w:color w:val="auto"/>
          <w:sz w:val="22"/>
          <w:szCs w:val="22"/>
        </w:rPr>
        <w:t>.</w:t>
      </w:r>
    </w:p>
    <w:p w14:paraId="3D178C7A" w14:textId="60278774" w:rsidR="00610037" w:rsidRPr="00F86C7C" w:rsidRDefault="00610037" w:rsidP="00310C76">
      <w:pPr>
        <w:pStyle w:val="ListParagraph"/>
        <w:numPr>
          <w:ilvl w:val="0"/>
          <w:numId w:val="42"/>
        </w:numPr>
        <w:ind w:right="2"/>
        <w:jc w:val="both"/>
        <w:rPr>
          <w:rFonts w:asciiTheme="minorHAnsi" w:eastAsia="Times New Roman" w:hAnsiTheme="minorHAnsi" w:cstheme="minorHAnsi"/>
          <w:color w:val="auto"/>
          <w:sz w:val="22"/>
          <w:szCs w:val="22"/>
        </w:rPr>
      </w:pPr>
      <w:r w:rsidRPr="00F86C7C">
        <w:rPr>
          <w:rFonts w:asciiTheme="minorHAnsi" w:eastAsia="Times New Roman" w:hAnsiTheme="minorHAnsi" w:cstheme="minorHAnsi"/>
          <w:color w:val="auto"/>
          <w:sz w:val="22"/>
          <w:szCs w:val="22"/>
        </w:rPr>
        <w:t xml:space="preserve">For collective investment funds or other similar </w:t>
      </w:r>
      <w:r w:rsidR="003F6717" w:rsidRPr="00F86C7C">
        <w:rPr>
          <w:rFonts w:asciiTheme="minorHAnsi" w:eastAsia="Times New Roman" w:hAnsiTheme="minorHAnsi" w:cstheme="minorHAnsi"/>
          <w:color w:val="auto"/>
          <w:sz w:val="22"/>
          <w:szCs w:val="22"/>
        </w:rPr>
        <w:t>arrangements,</w:t>
      </w:r>
      <w:r w:rsidRPr="00F86C7C">
        <w:rPr>
          <w:rFonts w:asciiTheme="minorHAnsi" w:eastAsia="Times New Roman" w:hAnsiTheme="minorHAnsi" w:cstheme="minorHAnsi"/>
          <w:color w:val="auto"/>
          <w:sz w:val="22"/>
          <w:szCs w:val="22"/>
        </w:rPr>
        <w:t xml:space="preserve"> </w:t>
      </w:r>
      <w:r w:rsidR="004D6C4E" w:rsidRPr="00F86C7C">
        <w:rPr>
          <w:rFonts w:asciiTheme="minorHAnsi" w:eastAsia="Times New Roman" w:hAnsiTheme="minorHAnsi" w:cstheme="minorHAnsi"/>
          <w:color w:val="auto"/>
          <w:sz w:val="22"/>
          <w:szCs w:val="22"/>
        </w:rPr>
        <w:t xml:space="preserve">we </w:t>
      </w:r>
      <w:r w:rsidRPr="00F86C7C">
        <w:rPr>
          <w:rFonts w:asciiTheme="minorHAnsi" w:eastAsia="Times New Roman" w:hAnsiTheme="minorHAnsi" w:cstheme="minorHAnsi"/>
          <w:color w:val="auto"/>
          <w:sz w:val="22"/>
          <w:szCs w:val="22"/>
        </w:rPr>
        <w:t>confirm the details of the general partner and/or investment manager</w:t>
      </w:r>
      <w:r w:rsidR="00F86C7C" w:rsidRPr="00F86C7C">
        <w:rPr>
          <w:rFonts w:asciiTheme="minorHAnsi" w:eastAsia="Times New Roman" w:hAnsiTheme="minorHAnsi" w:cstheme="minorHAnsi"/>
          <w:color w:val="auto"/>
          <w:sz w:val="22"/>
          <w:szCs w:val="22"/>
        </w:rPr>
        <w:t>,</w:t>
      </w:r>
      <w:r w:rsidRPr="00F86C7C">
        <w:rPr>
          <w:rFonts w:asciiTheme="minorHAnsi" w:eastAsia="Times New Roman" w:hAnsiTheme="minorHAnsi" w:cstheme="minorHAnsi"/>
          <w:color w:val="auto"/>
          <w:sz w:val="22"/>
          <w:szCs w:val="22"/>
        </w:rPr>
        <w:t xml:space="preserve"> together with details of any person with more than 25% interest</w:t>
      </w:r>
      <w:r w:rsidR="004D6C4E" w:rsidRPr="00F86C7C">
        <w:rPr>
          <w:rFonts w:asciiTheme="minorHAnsi" w:eastAsia="Times New Roman" w:hAnsiTheme="minorHAnsi" w:cstheme="minorHAnsi"/>
          <w:color w:val="auto"/>
          <w:sz w:val="22"/>
          <w:szCs w:val="22"/>
        </w:rPr>
        <w:t>.</w:t>
      </w:r>
      <w:r w:rsidRPr="00F86C7C">
        <w:rPr>
          <w:rFonts w:asciiTheme="minorHAnsi" w:eastAsia="Times New Roman" w:hAnsiTheme="minorHAnsi" w:cstheme="minorHAnsi"/>
          <w:color w:val="auto"/>
          <w:sz w:val="22"/>
          <w:szCs w:val="22"/>
        </w:rPr>
        <w:t xml:space="preserve"> </w:t>
      </w:r>
    </w:p>
    <w:p w14:paraId="4B74F22C" w14:textId="08C1E534" w:rsidR="00610037" w:rsidRPr="00F86C7C" w:rsidRDefault="004D6C4E" w:rsidP="00310C76">
      <w:pPr>
        <w:pStyle w:val="ListParagraph"/>
        <w:numPr>
          <w:ilvl w:val="0"/>
          <w:numId w:val="42"/>
        </w:numPr>
        <w:ind w:right="2"/>
        <w:jc w:val="both"/>
        <w:rPr>
          <w:color w:val="auto"/>
          <w:sz w:val="22"/>
          <w:szCs w:val="22"/>
        </w:rPr>
      </w:pPr>
      <w:r w:rsidRPr="00F86C7C">
        <w:rPr>
          <w:color w:val="auto"/>
          <w:sz w:val="22"/>
          <w:szCs w:val="22"/>
        </w:rPr>
        <w:t>We v</w:t>
      </w:r>
      <w:r w:rsidR="00610037" w:rsidRPr="00F86C7C">
        <w:rPr>
          <w:color w:val="auto"/>
          <w:sz w:val="22"/>
          <w:szCs w:val="22"/>
        </w:rPr>
        <w:t>erify the identity and home address of the relevant individuals</w:t>
      </w:r>
      <w:r w:rsidRPr="00F86C7C">
        <w:rPr>
          <w:color w:val="auto"/>
          <w:sz w:val="22"/>
          <w:szCs w:val="22"/>
        </w:rPr>
        <w:t>.</w:t>
      </w:r>
    </w:p>
    <w:bookmarkEnd w:id="3"/>
    <w:p w14:paraId="02046BAE" w14:textId="37DB6CD3" w:rsidR="00610037" w:rsidRPr="00F86C7C" w:rsidRDefault="00610037" w:rsidP="00610037">
      <w:pPr>
        <w:pStyle w:val="ListParagraph"/>
        <w:ind w:left="567" w:right="2"/>
        <w:jc w:val="both"/>
        <w:rPr>
          <w:rFonts w:asciiTheme="minorHAnsi" w:eastAsia="Times New Roman" w:hAnsiTheme="minorHAnsi" w:cstheme="minorHAnsi"/>
          <w:b/>
          <w:sz w:val="22"/>
          <w:szCs w:val="22"/>
        </w:rPr>
      </w:pPr>
    </w:p>
    <w:p w14:paraId="001E741F" w14:textId="0E9BB5C9" w:rsidR="001C7D46" w:rsidRPr="00F86C7C" w:rsidRDefault="00443519" w:rsidP="00A94FEA">
      <w:pPr>
        <w:ind w:right="2"/>
        <w:jc w:val="both"/>
        <w:rPr>
          <w:rFonts w:asciiTheme="minorHAnsi" w:eastAsia="Times New Roman" w:hAnsiTheme="minorHAnsi" w:cstheme="minorHAnsi"/>
          <w:b/>
          <w:sz w:val="22"/>
          <w:szCs w:val="22"/>
        </w:rPr>
      </w:pPr>
      <w:r w:rsidRPr="00F86C7C">
        <w:rPr>
          <w:rFonts w:asciiTheme="minorHAnsi" w:eastAsia="Times New Roman" w:hAnsiTheme="minorHAnsi" w:cstheme="minorHAnsi"/>
          <w:b/>
          <w:sz w:val="22"/>
          <w:szCs w:val="22"/>
          <w:u w:val="single"/>
        </w:rPr>
        <w:t>POLITICALLY EXPOSED PERSONS</w:t>
      </w:r>
      <w:r w:rsidR="00F86C7C">
        <w:rPr>
          <w:rFonts w:asciiTheme="minorHAnsi" w:eastAsia="Times New Roman" w:hAnsiTheme="minorHAnsi" w:cstheme="minorHAnsi"/>
          <w:sz w:val="22"/>
          <w:szCs w:val="22"/>
        </w:rPr>
        <w:t xml:space="preserve"> (see</w:t>
      </w:r>
      <w:r w:rsidR="00A94FEA">
        <w:rPr>
          <w:rFonts w:asciiTheme="minorHAnsi" w:eastAsia="Times New Roman" w:hAnsiTheme="minorHAnsi" w:cstheme="minorHAnsi"/>
          <w:sz w:val="22"/>
          <w:szCs w:val="22"/>
        </w:rPr>
        <w:t xml:space="preserve"> </w:t>
      </w:r>
      <w:r w:rsidR="00F13AB8">
        <w:rPr>
          <w:rFonts w:asciiTheme="minorHAnsi" w:eastAsia="Times New Roman" w:hAnsiTheme="minorHAnsi" w:cstheme="minorHAnsi"/>
          <w:sz w:val="22"/>
          <w:szCs w:val="22"/>
        </w:rPr>
        <w:t>later</w:t>
      </w:r>
      <w:r w:rsidR="00A94FEA">
        <w:rPr>
          <w:rFonts w:asciiTheme="minorHAnsi" w:eastAsia="Times New Roman" w:hAnsiTheme="minorHAnsi" w:cstheme="minorHAnsi"/>
          <w:sz w:val="22"/>
          <w:szCs w:val="22"/>
        </w:rPr>
        <w:t xml:space="preserve"> section for </w:t>
      </w:r>
      <w:r w:rsidR="00F13AB8">
        <w:rPr>
          <w:rFonts w:asciiTheme="minorHAnsi" w:eastAsia="Times New Roman" w:hAnsiTheme="minorHAnsi" w:cstheme="minorHAnsi"/>
          <w:sz w:val="22"/>
          <w:szCs w:val="22"/>
        </w:rPr>
        <w:t>more info</w:t>
      </w:r>
      <w:r w:rsidR="00A94FEA">
        <w:rPr>
          <w:rFonts w:asciiTheme="minorHAnsi" w:eastAsia="Times New Roman" w:hAnsiTheme="minorHAnsi" w:cstheme="minorHAnsi"/>
          <w:sz w:val="22"/>
          <w:szCs w:val="22"/>
        </w:rPr>
        <w:t>)</w:t>
      </w:r>
    </w:p>
    <w:p w14:paraId="49BF7410" w14:textId="47FD60C0" w:rsidR="00B850D5" w:rsidRDefault="00B850D5" w:rsidP="00F86C7C">
      <w:pPr>
        <w:ind w:left="567" w:right="2" w:hanging="567"/>
        <w:jc w:val="both"/>
        <w:rPr>
          <w:rFonts w:asciiTheme="minorHAnsi" w:eastAsia="Times New Roman" w:hAnsiTheme="minorHAnsi" w:cstheme="minorHAnsi"/>
          <w:sz w:val="22"/>
          <w:szCs w:val="22"/>
        </w:rPr>
      </w:pPr>
    </w:p>
    <w:p w14:paraId="3127CB99" w14:textId="15E40912" w:rsidR="006C5350" w:rsidRDefault="006C5350" w:rsidP="006C5350">
      <w:pPr>
        <w:pStyle w:val="NoSpacing"/>
        <w:rPr>
          <w:rFonts w:asciiTheme="minorHAnsi" w:hAnsiTheme="minorHAnsi" w:cstheme="minorHAnsi"/>
          <w:color w:val="auto"/>
          <w:sz w:val="22"/>
          <w:szCs w:val="22"/>
        </w:rPr>
      </w:pPr>
      <w:r>
        <w:rPr>
          <w:rFonts w:asciiTheme="minorHAnsi" w:hAnsiTheme="minorHAnsi" w:cstheme="minorHAnsi"/>
          <w:color w:val="auto"/>
          <w:sz w:val="22"/>
          <w:szCs w:val="22"/>
        </w:rPr>
        <w:t xml:space="preserve">We carry out an online check to establish whether a customer is a PEP.  Where the report indicates there is a possibility of the customer being a PEP we take appropriate steps to confirm the status. </w:t>
      </w:r>
    </w:p>
    <w:p w14:paraId="683CC457" w14:textId="4405974A" w:rsidR="006C5350" w:rsidRDefault="006C5350" w:rsidP="006C5350">
      <w:pPr>
        <w:pStyle w:val="NoSpacing"/>
        <w:rPr>
          <w:rFonts w:asciiTheme="minorHAnsi" w:hAnsiTheme="minorHAnsi" w:cstheme="minorHAnsi"/>
          <w:color w:val="auto"/>
          <w:sz w:val="22"/>
          <w:szCs w:val="22"/>
        </w:rPr>
      </w:pPr>
    </w:p>
    <w:p w14:paraId="2589C38E" w14:textId="78BDB8F9" w:rsidR="006C5350" w:rsidRDefault="006C5350" w:rsidP="006C5350">
      <w:pPr>
        <w:pStyle w:val="NoSpacing"/>
        <w:rPr>
          <w:rFonts w:asciiTheme="minorHAnsi" w:hAnsiTheme="minorHAnsi" w:cstheme="minorHAnsi"/>
          <w:color w:val="auto"/>
          <w:sz w:val="22"/>
          <w:szCs w:val="22"/>
        </w:rPr>
      </w:pPr>
      <w:r>
        <w:rPr>
          <w:rFonts w:asciiTheme="minorHAnsi" w:hAnsiTheme="minorHAnsi" w:cstheme="minorHAnsi"/>
          <w:color w:val="auto"/>
          <w:sz w:val="22"/>
          <w:szCs w:val="22"/>
        </w:rPr>
        <w:t xml:space="preserve">Once it is confirmed or we have good reasons to suspect the customer is a PEP we take the following steps - </w:t>
      </w:r>
    </w:p>
    <w:p w14:paraId="5E756F07" w14:textId="77777777" w:rsidR="006C5350" w:rsidRPr="00FF1AD0" w:rsidRDefault="006C5350" w:rsidP="00F86C7C">
      <w:pPr>
        <w:ind w:left="567" w:right="2" w:hanging="567"/>
        <w:jc w:val="both"/>
        <w:rPr>
          <w:rFonts w:asciiTheme="minorHAnsi" w:eastAsia="Times New Roman" w:hAnsiTheme="minorHAnsi" w:cstheme="minorHAnsi"/>
          <w:sz w:val="22"/>
          <w:szCs w:val="22"/>
        </w:rPr>
      </w:pPr>
    </w:p>
    <w:p w14:paraId="319DCEA1" w14:textId="58F25FD7" w:rsidR="00F86C7C" w:rsidRPr="00F86C7C" w:rsidRDefault="006C5350" w:rsidP="00310C76">
      <w:pPr>
        <w:pStyle w:val="ListParagraph"/>
        <w:numPr>
          <w:ilvl w:val="0"/>
          <w:numId w:val="10"/>
        </w:numPr>
        <w:ind w:right="2"/>
        <w:jc w:val="both"/>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The</w:t>
      </w:r>
      <w:r w:rsidR="00F86C7C" w:rsidRPr="00F86C7C">
        <w:rPr>
          <w:rFonts w:asciiTheme="minorHAnsi" w:eastAsia="Times New Roman" w:hAnsiTheme="minorHAnsi" w:cstheme="minorHAnsi"/>
          <w:color w:val="auto"/>
          <w:sz w:val="22"/>
          <w:szCs w:val="22"/>
        </w:rPr>
        <w:t xml:space="preserve"> </w:t>
      </w:r>
      <w:r>
        <w:rPr>
          <w:rFonts w:asciiTheme="minorHAnsi" w:eastAsia="Times New Roman" w:hAnsiTheme="minorHAnsi" w:cstheme="minorHAnsi"/>
          <w:color w:val="auto"/>
          <w:sz w:val="22"/>
          <w:szCs w:val="22"/>
        </w:rPr>
        <w:t>N</w:t>
      </w:r>
      <w:r w:rsidR="00F86C7C" w:rsidRPr="00F86C7C">
        <w:rPr>
          <w:rFonts w:asciiTheme="minorHAnsi" w:eastAsia="Times New Roman" w:hAnsiTheme="minorHAnsi" w:cstheme="minorHAnsi"/>
          <w:color w:val="auto"/>
          <w:sz w:val="22"/>
          <w:szCs w:val="22"/>
        </w:rPr>
        <w:t>ominated Officer gives approval for establishing a business relationship.</w:t>
      </w:r>
    </w:p>
    <w:p w14:paraId="38928D47" w14:textId="541E0739" w:rsidR="006C5350" w:rsidRPr="00FD5B9D" w:rsidRDefault="006C5350" w:rsidP="00310C76">
      <w:pPr>
        <w:pStyle w:val="NoSpacing"/>
        <w:numPr>
          <w:ilvl w:val="0"/>
          <w:numId w:val="10"/>
        </w:numPr>
        <w:rPr>
          <w:rFonts w:asciiTheme="minorHAnsi" w:hAnsiTheme="minorHAnsi" w:cstheme="minorHAnsi"/>
          <w:color w:val="auto"/>
          <w:sz w:val="22"/>
          <w:szCs w:val="22"/>
        </w:rPr>
      </w:pPr>
      <w:r>
        <w:rPr>
          <w:rFonts w:asciiTheme="minorHAnsi" w:hAnsiTheme="minorHAnsi" w:cstheme="minorHAnsi"/>
          <w:color w:val="auto"/>
          <w:sz w:val="22"/>
          <w:szCs w:val="22"/>
        </w:rPr>
        <w:t>Where they are making a purchase we t</w:t>
      </w:r>
      <w:r w:rsidRPr="00FD5B9D">
        <w:rPr>
          <w:rFonts w:asciiTheme="minorHAnsi" w:hAnsiTheme="minorHAnsi" w:cstheme="minorHAnsi"/>
          <w:color w:val="auto"/>
          <w:sz w:val="22"/>
          <w:szCs w:val="22"/>
        </w:rPr>
        <w:t>ake a</w:t>
      </w:r>
      <w:r>
        <w:rPr>
          <w:rFonts w:asciiTheme="minorHAnsi" w:hAnsiTheme="minorHAnsi" w:cstheme="minorHAnsi"/>
          <w:color w:val="auto"/>
          <w:sz w:val="22"/>
          <w:szCs w:val="22"/>
        </w:rPr>
        <w:t xml:space="preserve">ppropriate </w:t>
      </w:r>
      <w:r w:rsidRPr="00FD5B9D">
        <w:rPr>
          <w:rFonts w:asciiTheme="minorHAnsi" w:hAnsiTheme="minorHAnsi" w:cstheme="minorHAnsi"/>
          <w:color w:val="auto"/>
          <w:sz w:val="22"/>
          <w:szCs w:val="22"/>
        </w:rPr>
        <w:t>steps to establish the source of wealth and funds that are involved in the proposed property purchase</w:t>
      </w:r>
      <w:r>
        <w:rPr>
          <w:rFonts w:asciiTheme="minorHAnsi" w:hAnsiTheme="minorHAnsi" w:cstheme="minorHAnsi"/>
          <w:color w:val="auto"/>
          <w:sz w:val="22"/>
          <w:szCs w:val="22"/>
        </w:rPr>
        <w:t>.</w:t>
      </w:r>
    </w:p>
    <w:p w14:paraId="7EE5F080" w14:textId="598CB261" w:rsidR="002F06AD" w:rsidRPr="00F86C7C" w:rsidRDefault="00F86C7C" w:rsidP="00310C76">
      <w:pPr>
        <w:pStyle w:val="ListParagraph"/>
        <w:numPr>
          <w:ilvl w:val="0"/>
          <w:numId w:val="10"/>
        </w:numPr>
        <w:ind w:right="2"/>
        <w:jc w:val="both"/>
        <w:rPr>
          <w:rFonts w:asciiTheme="minorHAnsi" w:eastAsia="Times New Roman" w:hAnsiTheme="minorHAnsi" w:cstheme="minorHAnsi"/>
          <w:sz w:val="22"/>
          <w:szCs w:val="22"/>
        </w:rPr>
      </w:pPr>
      <w:r w:rsidRPr="00F86C7C">
        <w:rPr>
          <w:rFonts w:asciiTheme="minorHAnsi" w:eastAsia="Times New Roman" w:hAnsiTheme="minorHAnsi" w:cstheme="minorHAnsi"/>
          <w:sz w:val="22"/>
          <w:szCs w:val="22"/>
        </w:rPr>
        <w:t>We treat them as high</w:t>
      </w:r>
      <w:r w:rsidR="003F6717">
        <w:rPr>
          <w:rFonts w:asciiTheme="minorHAnsi" w:eastAsia="Times New Roman" w:hAnsiTheme="minorHAnsi" w:cstheme="minorHAnsi"/>
          <w:sz w:val="22"/>
          <w:szCs w:val="22"/>
        </w:rPr>
        <w:t>-</w:t>
      </w:r>
      <w:r w:rsidRPr="00F86C7C">
        <w:rPr>
          <w:rFonts w:asciiTheme="minorHAnsi" w:eastAsia="Times New Roman" w:hAnsiTheme="minorHAnsi" w:cstheme="minorHAnsi"/>
          <w:sz w:val="22"/>
          <w:szCs w:val="22"/>
        </w:rPr>
        <w:t>risk</w:t>
      </w:r>
      <w:r>
        <w:rPr>
          <w:rFonts w:asciiTheme="minorHAnsi" w:eastAsia="Times New Roman" w:hAnsiTheme="minorHAnsi" w:cstheme="minorHAnsi"/>
          <w:sz w:val="22"/>
          <w:szCs w:val="22"/>
        </w:rPr>
        <w:t xml:space="preserve"> and c</w:t>
      </w:r>
      <w:r w:rsidR="002F06AD" w:rsidRPr="00F86C7C">
        <w:rPr>
          <w:rFonts w:asciiTheme="minorHAnsi" w:eastAsia="Times New Roman" w:hAnsiTheme="minorHAnsi" w:cstheme="minorHAnsi"/>
          <w:sz w:val="22"/>
          <w:szCs w:val="22"/>
        </w:rPr>
        <w:t xml:space="preserve">onduct </w:t>
      </w:r>
      <w:r w:rsidR="0070403B" w:rsidRPr="00F86C7C">
        <w:rPr>
          <w:rFonts w:asciiTheme="minorHAnsi" w:eastAsia="Times New Roman" w:hAnsiTheme="minorHAnsi" w:cstheme="minorHAnsi"/>
          <w:sz w:val="22"/>
          <w:szCs w:val="22"/>
        </w:rPr>
        <w:t xml:space="preserve">the </w:t>
      </w:r>
      <w:r w:rsidR="002F06AD" w:rsidRPr="00F86C7C">
        <w:rPr>
          <w:rFonts w:asciiTheme="minorHAnsi" w:eastAsia="Times New Roman" w:hAnsiTheme="minorHAnsi" w:cstheme="minorHAnsi"/>
          <w:sz w:val="22"/>
          <w:szCs w:val="22"/>
        </w:rPr>
        <w:t>enhanced customer due diligence</w:t>
      </w:r>
      <w:r>
        <w:rPr>
          <w:rFonts w:asciiTheme="minorHAnsi" w:eastAsia="Times New Roman" w:hAnsiTheme="minorHAnsi" w:cstheme="minorHAnsi"/>
          <w:sz w:val="22"/>
          <w:szCs w:val="22"/>
        </w:rPr>
        <w:t>.</w:t>
      </w:r>
    </w:p>
    <w:p w14:paraId="35D83AD3" w14:textId="65539F95" w:rsidR="006C5350" w:rsidRPr="00FD5B9D" w:rsidRDefault="006C5350" w:rsidP="00310C76">
      <w:pPr>
        <w:pStyle w:val="NoSpacing"/>
        <w:numPr>
          <w:ilvl w:val="0"/>
          <w:numId w:val="10"/>
        </w:numPr>
        <w:rPr>
          <w:rFonts w:asciiTheme="minorHAnsi" w:hAnsiTheme="minorHAnsi" w:cstheme="minorHAnsi"/>
          <w:color w:val="auto"/>
          <w:sz w:val="22"/>
          <w:szCs w:val="22"/>
        </w:rPr>
      </w:pPr>
      <w:r w:rsidRPr="00FD5B9D">
        <w:rPr>
          <w:rFonts w:asciiTheme="minorHAnsi" w:hAnsiTheme="minorHAnsi" w:cstheme="minorHAnsi"/>
          <w:color w:val="auto"/>
          <w:sz w:val="22"/>
          <w:szCs w:val="22"/>
        </w:rPr>
        <w:t>The Nominated Officer will personally monitor the business relationship as it progresses</w:t>
      </w:r>
      <w:r>
        <w:rPr>
          <w:rFonts w:asciiTheme="minorHAnsi" w:hAnsiTheme="minorHAnsi" w:cstheme="minorHAnsi"/>
          <w:color w:val="auto"/>
          <w:sz w:val="22"/>
          <w:szCs w:val="22"/>
        </w:rPr>
        <w:t>.</w:t>
      </w:r>
    </w:p>
    <w:p w14:paraId="43558219" w14:textId="77777777" w:rsidR="006C5350" w:rsidRPr="00FD5B9D" w:rsidRDefault="006C5350" w:rsidP="00310C76">
      <w:pPr>
        <w:pStyle w:val="NoSpacing"/>
        <w:numPr>
          <w:ilvl w:val="0"/>
          <w:numId w:val="10"/>
        </w:numPr>
        <w:rPr>
          <w:rFonts w:asciiTheme="minorHAnsi" w:hAnsiTheme="minorHAnsi" w:cstheme="minorHAnsi"/>
          <w:color w:val="auto"/>
          <w:sz w:val="22"/>
          <w:szCs w:val="22"/>
        </w:rPr>
      </w:pPr>
      <w:r w:rsidRPr="00FD5B9D">
        <w:rPr>
          <w:rFonts w:asciiTheme="minorHAnsi" w:hAnsiTheme="minorHAnsi" w:cstheme="minorHAnsi"/>
          <w:color w:val="auto"/>
          <w:sz w:val="22"/>
          <w:szCs w:val="22"/>
        </w:rPr>
        <w:lastRenderedPageBreak/>
        <w:t>The Nominated Officer will continue to apply enhanced due diligence for 12 months from the date the person ceases to hold the office.</w:t>
      </w:r>
    </w:p>
    <w:p w14:paraId="3123D40A" w14:textId="216E30E7" w:rsidR="00736A22" w:rsidRDefault="006C5350" w:rsidP="00310C76">
      <w:pPr>
        <w:pStyle w:val="NoSpacing"/>
        <w:numPr>
          <w:ilvl w:val="0"/>
          <w:numId w:val="10"/>
        </w:numPr>
        <w:rPr>
          <w:rFonts w:asciiTheme="minorHAnsi" w:hAnsiTheme="minorHAnsi" w:cstheme="minorHAnsi"/>
          <w:color w:val="auto"/>
          <w:sz w:val="22"/>
          <w:szCs w:val="22"/>
        </w:rPr>
      </w:pPr>
      <w:r w:rsidRPr="00FD5B9D">
        <w:rPr>
          <w:rFonts w:asciiTheme="minorHAnsi" w:hAnsiTheme="minorHAnsi" w:cstheme="minorHAnsi"/>
          <w:color w:val="auto"/>
          <w:sz w:val="22"/>
          <w:szCs w:val="22"/>
        </w:rPr>
        <w:t>For family members and close associates, the personal monitoring will cease as soon as the politically exposed person no longer holds the office.</w:t>
      </w:r>
    </w:p>
    <w:p w14:paraId="1B56DEEB" w14:textId="77777777" w:rsidR="006C5350" w:rsidRPr="006C5350" w:rsidRDefault="006C5350" w:rsidP="006C5350">
      <w:pPr>
        <w:pStyle w:val="NoSpacing"/>
        <w:rPr>
          <w:rFonts w:asciiTheme="minorHAnsi" w:hAnsiTheme="minorHAnsi" w:cstheme="minorHAnsi"/>
          <w:color w:val="auto"/>
          <w:sz w:val="22"/>
          <w:szCs w:val="22"/>
        </w:rPr>
      </w:pPr>
    </w:p>
    <w:p w14:paraId="3C589F9C" w14:textId="265B10AE" w:rsidR="0008088A" w:rsidRPr="0008088A" w:rsidRDefault="0008088A" w:rsidP="0008088A">
      <w:pPr>
        <w:rPr>
          <w:rFonts w:asciiTheme="minorHAnsi" w:eastAsia="Times New Roman" w:hAnsiTheme="minorHAnsi" w:cstheme="minorHAnsi"/>
          <w:b/>
          <w:bCs/>
          <w:sz w:val="22"/>
          <w:szCs w:val="22"/>
          <w:u w:val="single"/>
        </w:rPr>
      </w:pPr>
      <w:r w:rsidRPr="0008088A">
        <w:rPr>
          <w:rFonts w:asciiTheme="minorHAnsi" w:eastAsia="Times New Roman" w:hAnsiTheme="minorHAnsi" w:cstheme="minorHAnsi"/>
          <w:b/>
          <w:bCs/>
          <w:sz w:val="22"/>
          <w:szCs w:val="22"/>
          <w:u w:val="single"/>
        </w:rPr>
        <w:t>GOVERNMENT FINANCIAL SANCTIONS CONSOLIDATED LIST OF TARGETS</w:t>
      </w:r>
      <w:r w:rsidR="00F13AB8">
        <w:rPr>
          <w:rFonts w:asciiTheme="minorHAnsi" w:eastAsia="Times New Roman" w:hAnsiTheme="minorHAnsi" w:cstheme="minorHAnsi"/>
          <w:sz w:val="22"/>
          <w:szCs w:val="22"/>
        </w:rPr>
        <w:t xml:space="preserve"> (see later section for more info)</w:t>
      </w:r>
    </w:p>
    <w:p w14:paraId="283885E3" w14:textId="77777777" w:rsidR="0008088A" w:rsidRDefault="0008088A" w:rsidP="00F86C7C">
      <w:pPr>
        <w:rPr>
          <w:b/>
          <w:bCs/>
          <w:sz w:val="22"/>
          <w:szCs w:val="22"/>
          <w:u w:val="single"/>
        </w:rPr>
      </w:pPr>
    </w:p>
    <w:p w14:paraId="0EEE6572" w14:textId="30773E38" w:rsidR="0008088A" w:rsidRDefault="0008088A" w:rsidP="0008088A">
      <w:pPr>
        <w:pStyle w:val="NoSpacing"/>
        <w:rPr>
          <w:rFonts w:asciiTheme="minorHAnsi" w:hAnsiTheme="minorHAnsi" w:cstheme="minorHAnsi"/>
          <w:color w:val="auto"/>
          <w:sz w:val="22"/>
          <w:szCs w:val="22"/>
        </w:rPr>
      </w:pPr>
      <w:r>
        <w:rPr>
          <w:rFonts w:asciiTheme="minorHAnsi" w:hAnsiTheme="minorHAnsi" w:cstheme="minorHAnsi"/>
          <w:color w:val="auto"/>
          <w:sz w:val="22"/>
          <w:szCs w:val="22"/>
        </w:rPr>
        <w:t xml:space="preserve">We carry out an online check to establish whether a customer is on the Government’s list.  Where the report indicates there is a possibility of the customer being on the list we take appropriate steps to confirm the status. </w:t>
      </w:r>
    </w:p>
    <w:p w14:paraId="7720B1F9" w14:textId="699AB8F1" w:rsidR="0008088A" w:rsidRDefault="0008088A" w:rsidP="00F86C7C">
      <w:pPr>
        <w:rPr>
          <w:b/>
          <w:bCs/>
          <w:sz w:val="22"/>
          <w:szCs w:val="22"/>
          <w:u w:val="single"/>
        </w:rPr>
      </w:pPr>
    </w:p>
    <w:p w14:paraId="78B6B12F" w14:textId="01EB4F74" w:rsidR="00F13AB8" w:rsidRPr="00F13AB8" w:rsidRDefault="00F13AB8" w:rsidP="00F13AB8">
      <w:pPr>
        <w:pStyle w:val="NoSpacing"/>
        <w:rPr>
          <w:rFonts w:asciiTheme="minorHAnsi" w:hAnsiTheme="minorHAnsi" w:cstheme="minorHAnsi"/>
          <w:color w:val="auto"/>
          <w:sz w:val="22"/>
          <w:szCs w:val="22"/>
        </w:rPr>
      </w:pPr>
      <w:r>
        <w:rPr>
          <w:rFonts w:asciiTheme="minorHAnsi" w:hAnsiTheme="minorHAnsi" w:cstheme="minorHAnsi"/>
          <w:color w:val="auto"/>
          <w:sz w:val="22"/>
          <w:szCs w:val="22"/>
        </w:rPr>
        <w:t xml:space="preserve">Once it is confirmed or we have </w:t>
      </w:r>
      <w:r w:rsidRPr="00F13AB8">
        <w:rPr>
          <w:rFonts w:asciiTheme="minorHAnsi" w:hAnsiTheme="minorHAnsi" w:cstheme="minorHAnsi"/>
          <w:color w:val="auto"/>
          <w:sz w:val="22"/>
          <w:szCs w:val="22"/>
        </w:rPr>
        <w:t xml:space="preserve">good reasons to suspect the customer is on the Governments list we take the following steps - </w:t>
      </w:r>
    </w:p>
    <w:p w14:paraId="6FB5E424" w14:textId="5F83112B" w:rsidR="0008088A" w:rsidRPr="00F13AB8" w:rsidRDefault="0008088A" w:rsidP="00F86C7C">
      <w:pPr>
        <w:rPr>
          <w:rFonts w:asciiTheme="minorHAnsi" w:hAnsiTheme="minorHAnsi" w:cstheme="minorHAnsi"/>
          <w:sz w:val="22"/>
          <w:szCs w:val="22"/>
        </w:rPr>
      </w:pPr>
    </w:p>
    <w:p w14:paraId="3C1DEAF8" w14:textId="1CCC146D" w:rsidR="00A74BE2" w:rsidRPr="00A74BE2" w:rsidRDefault="00A74BE2" w:rsidP="00310C76">
      <w:pPr>
        <w:pStyle w:val="ListParagraph"/>
        <w:numPr>
          <w:ilvl w:val="0"/>
          <w:numId w:val="48"/>
        </w:numPr>
        <w:jc w:val="both"/>
        <w:rPr>
          <w:rFonts w:asciiTheme="minorHAnsi" w:hAnsiTheme="minorHAnsi" w:cstheme="minorHAnsi"/>
          <w:sz w:val="22"/>
          <w:szCs w:val="22"/>
        </w:rPr>
      </w:pPr>
      <w:r w:rsidRPr="00A74BE2">
        <w:rPr>
          <w:rFonts w:asciiTheme="minorHAnsi" w:hAnsiTheme="minorHAnsi" w:cstheme="minorHAnsi"/>
          <w:sz w:val="22"/>
          <w:szCs w:val="22"/>
        </w:rPr>
        <w:t xml:space="preserve">We contact the Asset Freezing Unit </w:t>
      </w:r>
      <w:r>
        <w:rPr>
          <w:rFonts w:asciiTheme="minorHAnsi" w:hAnsiTheme="minorHAnsi" w:cstheme="minorHAnsi"/>
          <w:sz w:val="22"/>
          <w:szCs w:val="22"/>
        </w:rPr>
        <w:t>for</w:t>
      </w:r>
      <w:r w:rsidRPr="00A74BE2">
        <w:rPr>
          <w:rFonts w:asciiTheme="minorHAnsi" w:hAnsiTheme="minorHAnsi" w:cstheme="minorHAnsi"/>
          <w:sz w:val="22"/>
          <w:szCs w:val="22"/>
        </w:rPr>
        <w:t xml:space="preserve"> advice and any additional </w:t>
      </w:r>
      <w:r>
        <w:rPr>
          <w:rFonts w:asciiTheme="minorHAnsi" w:hAnsiTheme="minorHAnsi" w:cstheme="minorHAnsi"/>
          <w:sz w:val="22"/>
          <w:szCs w:val="22"/>
        </w:rPr>
        <w:t>info</w:t>
      </w:r>
      <w:r w:rsidRPr="00A74BE2">
        <w:rPr>
          <w:rFonts w:asciiTheme="minorHAnsi" w:hAnsiTheme="minorHAnsi" w:cstheme="minorHAnsi"/>
          <w:sz w:val="22"/>
          <w:szCs w:val="22"/>
        </w:rPr>
        <w:t>rmation that may be available.</w:t>
      </w:r>
    </w:p>
    <w:p w14:paraId="6E876240" w14:textId="6F2A9A65" w:rsidR="00A74BE2" w:rsidRPr="00A74BE2" w:rsidRDefault="00A74BE2" w:rsidP="00310C76">
      <w:pPr>
        <w:pStyle w:val="ListParagraph"/>
        <w:numPr>
          <w:ilvl w:val="0"/>
          <w:numId w:val="48"/>
        </w:numPr>
        <w:jc w:val="both"/>
        <w:rPr>
          <w:rFonts w:asciiTheme="minorHAnsi" w:hAnsiTheme="minorHAnsi" w:cstheme="minorHAnsi"/>
          <w:sz w:val="22"/>
          <w:szCs w:val="22"/>
        </w:rPr>
      </w:pPr>
      <w:r w:rsidRPr="00A74BE2">
        <w:rPr>
          <w:rFonts w:asciiTheme="minorHAnsi" w:hAnsiTheme="minorHAnsi" w:cstheme="minorHAnsi"/>
          <w:sz w:val="22"/>
          <w:szCs w:val="22"/>
        </w:rPr>
        <w:t>Once confirmed it is company policy to cancel any instructions and/or not to engage with the individual or carry out any activity in relation to the customer/transaction</w:t>
      </w:r>
      <w:r>
        <w:rPr>
          <w:rFonts w:asciiTheme="minorHAnsi" w:hAnsiTheme="minorHAnsi" w:cstheme="minorHAnsi"/>
          <w:sz w:val="22"/>
          <w:szCs w:val="22"/>
        </w:rPr>
        <w:t xml:space="preserve"> under any circumstances.</w:t>
      </w:r>
    </w:p>
    <w:p w14:paraId="6E4EA65A" w14:textId="77777777" w:rsidR="00A74BE2" w:rsidRPr="00A74BE2" w:rsidRDefault="00A74BE2" w:rsidP="00310C76">
      <w:pPr>
        <w:pStyle w:val="ListParagraph"/>
        <w:numPr>
          <w:ilvl w:val="0"/>
          <w:numId w:val="48"/>
        </w:numPr>
        <w:rPr>
          <w:rFonts w:asciiTheme="minorHAnsi" w:hAnsiTheme="minorHAnsi" w:cstheme="minorHAnsi"/>
          <w:sz w:val="22"/>
          <w:szCs w:val="22"/>
        </w:rPr>
      </w:pPr>
      <w:r w:rsidRPr="00A74BE2">
        <w:rPr>
          <w:rFonts w:asciiTheme="minorHAnsi" w:hAnsiTheme="minorHAnsi" w:cstheme="minorHAnsi"/>
          <w:sz w:val="22"/>
          <w:szCs w:val="22"/>
        </w:rPr>
        <w:t xml:space="preserve">The Treasury’s Compliance Reporting Form is completed and emailed to </w:t>
      </w:r>
      <w:hyperlink r:id="rId9" w:history="1">
        <w:r w:rsidRPr="00A74BE2">
          <w:rPr>
            <w:rStyle w:val="Hyperlink"/>
            <w:rFonts w:asciiTheme="minorHAnsi" w:hAnsiTheme="minorHAnsi" w:cstheme="minorHAnsi"/>
            <w:sz w:val="22"/>
            <w:szCs w:val="22"/>
            <w:u w:val="none"/>
          </w:rPr>
          <w:t>ofsi@hmtreasury.gov.uk</w:t>
        </w:r>
      </w:hyperlink>
      <w:r w:rsidRPr="00A74BE2">
        <w:rPr>
          <w:rFonts w:asciiTheme="minorHAnsi" w:hAnsiTheme="minorHAnsi" w:cstheme="minorHAnsi"/>
          <w:sz w:val="22"/>
          <w:szCs w:val="22"/>
        </w:rPr>
        <w:t xml:space="preserve"> with “SUSPECTED DESIGNATED PERSON” in the subject line.</w:t>
      </w:r>
    </w:p>
    <w:p w14:paraId="61E2DADE" w14:textId="4AB22AB7" w:rsidR="007B1B78" w:rsidRPr="00A74BE2" w:rsidRDefault="007B1B78" w:rsidP="00310C76">
      <w:pPr>
        <w:pStyle w:val="ListParagraph"/>
        <w:numPr>
          <w:ilvl w:val="0"/>
          <w:numId w:val="48"/>
        </w:numPr>
        <w:jc w:val="both"/>
        <w:rPr>
          <w:rFonts w:asciiTheme="minorHAnsi" w:hAnsiTheme="minorHAnsi" w:cstheme="minorHAnsi"/>
          <w:sz w:val="22"/>
          <w:szCs w:val="22"/>
        </w:rPr>
      </w:pPr>
      <w:r w:rsidRPr="00A74BE2">
        <w:rPr>
          <w:rFonts w:asciiTheme="minorHAnsi" w:hAnsiTheme="minorHAnsi" w:cstheme="minorHAnsi"/>
          <w:sz w:val="22"/>
          <w:szCs w:val="22"/>
        </w:rPr>
        <w:t>In the unlikely event we have been provided with any assets by the customer we will not return them</w:t>
      </w:r>
      <w:r w:rsidR="003F6717" w:rsidRPr="003F6717">
        <w:rPr>
          <w:rFonts w:asciiTheme="minorHAnsi" w:hAnsiTheme="minorHAnsi" w:cstheme="minorHAnsi"/>
          <w:sz w:val="22"/>
          <w:szCs w:val="22"/>
        </w:rPr>
        <w:t xml:space="preserve"> </w:t>
      </w:r>
      <w:r w:rsidR="003F6717" w:rsidRPr="00F5274C">
        <w:rPr>
          <w:rFonts w:asciiTheme="minorHAnsi" w:hAnsiTheme="minorHAnsi" w:cstheme="minorHAnsi"/>
          <w:sz w:val="22"/>
          <w:szCs w:val="22"/>
        </w:rPr>
        <w:t>without the approval of the Asset Freezing Unit</w:t>
      </w:r>
      <w:r w:rsidR="00A74BE2">
        <w:rPr>
          <w:rFonts w:asciiTheme="minorHAnsi" w:hAnsiTheme="minorHAnsi" w:cstheme="minorHAnsi"/>
          <w:sz w:val="22"/>
          <w:szCs w:val="22"/>
        </w:rPr>
        <w:t>.</w:t>
      </w:r>
    </w:p>
    <w:p w14:paraId="5739FA9E" w14:textId="77777777" w:rsidR="00F13AB8" w:rsidRPr="00F13AB8" w:rsidRDefault="00F13AB8" w:rsidP="00F86C7C">
      <w:pPr>
        <w:rPr>
          <w:rFonts w:asciiTheme="minorHAnsi" w:hAnsiTheme="minorHAnsi" w:cstheme="minorHAnsi"/>
          <w:b/>
          <w:bCs/>
          <w:sz w:val="22"/>
          <w:szCs w:val="22"/>
          <w:u w:val="single"/>
        </w:rPr>
      </w:pPr>
    </w:p>
    <w:p w14:paraId="0024CB96" w14:textId="033D16EE" w:rsidR="00FF1AD0" w:rsidRPr="00F86C7C" w:rsidRDefault="00FF1AD0" w:rsidP="00F86C7C">
      <w:pPr>
        <w:rPr>
          <w:b/>
          <w:bCs/>
          <w:sz w:val="22"/>
          <w:szCs w:val="22"/>
          <w:u w:val="single"/>
        </w:rPr>
      </w:pPr>
      <w:r w:rsidRPr="00F86C7C">
        <w:rPr>
          <w:b/>
          <w:bCs/>
          <w:sz w:val="22"/>
          <w:szCs w:val="22"/>
          <w:u w:val="single"/>
        </w:rPr>
        <w:t>RESIDENTS OF HIGH</w:t>
      </w:r>
      <w:r w:rsidR="003F6717">
        <w:rPr>
          <w:b/>
          <w:bCs/>
          <w:sz w:val="22"/>
          <w:szCs w:val="22"/>
          <w:u w:val="single"/>
        </w:rPr>
        <w:t>-</w:t>
      </w:r>
      <w:r w:rsidRPr="00F86C7C">
        <w:rPr>
          <w:b/>
          <w:bCs/>
          <w:sz w:val="22"/>
          <w:szCs w:val="22"/>
          <w:u w:val="single"/>
        </w:rPr>
        <w:t>RISK THIRD COUNTRIES</w:t>
      </w:r>
    </w:p>
    <w:p w14:paraId="714D7D8F" w14:textId="77777777" w:rsidR="00F86C7C" w:rsidRDefault="00F86C7C" w:rsidP="00FF1AD0">
      <w:pPr>
        <w:rPr>
          <w:sz w:val="22"/>
          <w:szCs w:val="22"/>
        </w:rPr>
      </w:pPr>
    </w:p>
    <w:p w14:paraId="3E1C004F" w14:textId="77777777" w:rsidR="005528C0" w:rsidRPr="00236DC6" w:rsidRDefault="005528C0" w:rsidP="005528C0">
      <w:pPr>
        <w:pStyle w:val="NoSpacing"/>
      </w:pPr>
      <w:r w:rsidRPr="00236DC6">
        <w:t xml:space="preserve">Enhanced Due Diligence must be also completed on sellers or buyers who are </w:t>
      </w:r>
      <w:r w:rsidRPr="00236DC6">
        <w:rPr>
          <w:b/>
          <w:bCs/>
          <w:u w:val="single"/>
        </w:rPr>
        <w:t>resident</w:t>
      </w:r>
      <w:r w:rsidRPr="00236DC6">
        <w:t xml:space="preserve"> in one of the countries assessed as “high risk third countries”.  </w:t>
      </w:r>
    </w:p>
    <w:p w14:paraId="5344A8E5" w14:textId="77777777" w:rsidR="005528C0" w:rsidRPr="00236DC6" w:rsidRDefault="005528C0" w:rsidP="005528C0">
      <w:pPr>
        <w:pStyle w:val="NoSpacing"/>
        <w:rPr>
          <w:sz w:val="18"/>
          <w:szCs w:val="18"/>
        </w:rPr>
      </w:pPr>
    </w:p>
    <w:p w14:paraId="0C103D00" w14:textId="77777777" w:rsidR="005528C0" w:rsidRPr="00236DC6" w:rsidRDefault="005528C0" w:rsidP="005528C0">
      <w:pPr>
        <w:pStyle w:val="NoSpacing"/>
        <w:numPr>
          <w:ilvl w:val="0"/>
          <w:numId w:val="37"/>
        </w:numPr>
        <w:rPr>
          <w:rFonts w:asciiTheme="minorHAnsi" w:eastAsia="Times New Roman" w:hAnsiTheme="minorHAnsi" w:cstheme="minorHAnsi"/>
          <w:color w:val="222222"/>
          <w:sz w:val="18"/>
          <w:szCs w:val="18"/>
          <w:lang w:eastAsia="en-GB"/>
        </w:rPr>
        <w:sectPr w:rsidR="005528C0" w:rsidRPr="00236DC6" w:rsidSect="005528C0">
          <w:headerReference w:type="default" r:id="rId10"/>
          <w:pgSz w:w="11909" w:h="16834" w:code="9"/>
          <w:pgMar w:top="1134" w:right="992" w:bottom="992" w:left="992" w:header="720" w:footer="720" w:gutter="0"/>
          <w:pgBorders w:offsetFrom="page">
            <w:top w:val="single" w:sz="4" w:space="24" w:color="auto"/>
            <w:left w:val="single" w:sz="4" w:space="24" w:color="auto"/>
            <w:bottom w:val="single" w:sz="4" w:space="24" w:color="auto"/>
            <w:right w:val="single" w:sz="4" w:space="24" w:color="auto"/>
          </w:pgBorders>
          <w:cols w:space="708"/>
          <w:docGrid w:linePitch="326"/>
        </w:sectPr>
      </w:pPr>
    </w:p>
    <w:p w14:paraId="6600DA60" w14:textId="77777777" w:rsidR="005528C0" w:rsidRDefault="005528C0" w:rsidP="005528C0">
      <w:pPr>
        <w:ind w:left="284"/>
        <w:jc w:val="center"/>
        <w:rPr>
          <w:rFonts w:asciiTheme="minorHAnsi" w:eastAsia="Times New Roman" w:hAnsiTheme="minorHAnsi" w:cstheme="minorHAnsi"/>
          <w:b/>
          <w:sz w:val="22"/>
          <w:szCs w:val="22"/>
          <w:u w:val="single"/>
        </w:rPr>
        <w:sectPr w:rsidR="005528C0" w:rsidSect="00CE2000">
          <w:type w:val="continuous"/>
          <w:pgSz w:w="11909" w:h="16834" w:code="9"/>
          <w:pgMar w:top="1134" w:right="992" w:bottom="992" w:left="992" w:header="720" w:footer="720" w:gutter="0"/>
          <w:pgBorders w:offsetFrom="page">
            <w:top w:val="single" w:sz="4" w:space="24" w:color="auto"/>
            <w:left w:val="single" w:sz="4" w:space="24" w:color="auto"/>
            <w:bottom w:val="single" w:sz="4" w:space="24" w:color="auto"/>
            <w:right w:val="single" w:sz="4" w:space="24" w:color="auto"/>
          </w:pgBorders>
          <w:cols w:num="3" w:space="708"/>
          <w:docGrid w:linePitch="326"/>
        </w:sectPr>
      </w:pPr>
    </w:p>
    <w:p w14:paraId="49C6899D" w14:textId="77777777" w:rsidR="005528C0" w:rsidRDefault="005528C0" w:rsidP="005528C0">
      <w:pPr>
        <w:pStyle w:val="legp1paratext"/>
        <w:shd w:val="clear" w:color="auto" w:fill="FFFFFF"/>
        <w:spacing w:before="0" w:beforeAutospacing="0" w:after="120" w:afterAutospacing="0" w:line="360" w:lineRule="atLeast"/>
        <w:ind w:left="561" w:firstLine="240"/>
        <w:jc w:val="both"/>
        <w:rPr>
          <w:rFonts w:ascii="Arial" w:hAnsi="Arial" w:cs="Arial"/>
          <w:color w:val="494949"/>
          <w:sz w:val="19"/>
          <w:szCs w:val="19"/>
        </w:rPr>
      </w:pPr>
      <w:r>
        <w:rPr>
          <w:rStyle w:val="legamendingtext"/>
          <w:rFonts w:ascii="Arial" w:hAnsi="Arial" w:cs="Arial"/>
          <w:b/>
          <w:bCs/>
          <w:color w:val="494949"/>
          <w:sz w:val="19"/>
          <w:szCs w:val="19"/>
        </w:rPr>
        <w:t xml:space="preserve">1.  </w:t>
      </w:r>
      <w:r>
        <w:rPr>
          <w:rStyle w:val="legamendingtext"/>
          <w:rFonts w:ascii="Arial" w:hAnsi="Arial" w:cs="Arial"/>
          <w:color w:val="494949"/>
          <w:sz w:val="19"/>
          <w:szCs w:val="19"/>
        </w:rPr>
        <w:t>Albania</w:t>
      </w:r>
    </w:p>
    <w:p w14:paraId="609A25B9" w14:textId="77777777" w:rsidR="005528C0" w:rsidRDefault="005528C0" w:rsidP="005528C0">
      <w:pPr>
        <w:pStyle w:val="legp1paratext"/>
        <w:shd w:val="clear" w:color="auto" w:fill="FFFFFF"/>
        <w:spacing w:before="0" w:beforeAutospacing="0" w:after="120" w:afterAutospacing="0" w:line="360" w:lineRule="atLeast"/>
        <w:ind w:left="561" w:firstLine="240"/>
        <w:jc w:val="both"/>
        <w:rPr>
          <w:rFonts w:ascii="Arial" w:hAnsi="Arial" w:cs="Arial"/>
          <w:color w:val="494949"/>
          <w:sz w:val="19"/>
          <w:szCs w:val="19"/>
        </w:rPr>
      </w:pPr>
      <w:r>
        <w:rPr>
          <w:rStyle w:val="legamendingtext"/>
          <w:rFonts w:ascii="Arial" w:hAnsi="Arial" w:cs="Arial"/>
          <w:b/>
          <w:bCs/>
          <w:color w:val="494949"/>
          <w:sz w:val="19"/>
          <w:szCs w:val="19"/>
        </w:rPr>
        <w:t>2.</w:t>
      </w:r>
      <w:r>
        <w:rPr>
          <w:rFonts w:ascii="Arial" w:hAnsi="Arial" w:cs="Arial"/>
          <w:color w:val="494949"/>
          <w:sz w:val="19"/>
          <w:szCs w:val="19"/>
        </w:rPr>
        <w:t>  </w:t>
      </w:r>
      <w:r>
        <w:rPr>
          <w:rStyle w:val="legamendingtext"/>
          <w:rFonts w:ascii="Arial" w:hAnsi="Arial" w:cs="Arial"/>
          <w:color w:val="494949"/>
          <w:sz w:val="19"/>
          <w:szCs w:val="19"/>
        </w:rPr>
        <w:t>Barbados</w:t>
      </w:r>
    </w:p>
    <w:p w14:paraId="14A6144F" w14:textId="77777777" w:rsidR="005528C0" w:rsidRDefault="005528C0" w:rsidP="005528C0">
      <w:pPr>
        <w:pStyle w:val="legp1paratext"/>
        <w:shd w:val="clear" w:color="auto" w:fill="FFFFFF"/>
        <w:spacing w:before="0" w:beforeAutospacing="0" w:after="120" w:afterAutospacing="0" w:line="360" w:lineRule="atLeast"/>
        <w:ind w:left="561" w:firstLine="240"/>
        <w:jc w:val="both"/>
        <w:rPr>
          <w:rFonts w:ascii="Arial" w:hAnsi="Arial" w:cs="Arial"/>
          <w:color w:val="494949"/>
          <w:sz w:val="19"/>
          <w:szCs w:val="19"/>
        </w:rPr>
      </w:pPr>
      <w:r>
        <w:rPr>
          <w:rStyle w:val="legamendingtext"/>
          <w:rFonts w:ascii="Arial" w:hAnsi="Arial" w:cs="Arial"/>
          <w:b/>
          <w:bCs/>
          <w:color w:val="494949"/>
          <w:sz w:val="19"/>
          <w:szCs w:val="19"/>
        </w:rPr>
        <w:t>3.</w:t>
      </w:r>
      <w:r>
        <w:rPr>
          <w:rFonts w:ascii="Arial" w:hAnsi="Arial" w:cs="Arial"/>
          <w:color w:val="494949"/>
          <w:sz w:val="19"/>
          <w:szCs w:val="19"/>
        </w:rPr>
        <w:t>  </w:t>
      </w:r>
      <w:r>
        <w:rPr>
          <w:rStyle w:val="legamendingtext"/>
          <w:rFonts w:ascii="Arial" w:hAnsi="Arial" w:cs="Arial"/>
          <w:color w:val="494949"/>
          <w:sz w:val="19"/>
          <w:szCs w:val="19"/>
        </w:rPr>
        <w:t>Botswana</w:t>
      </w:r>
    </w:p>
    <w:p w14:paraId="4265D5F8" w14:textId="77777777" w:rsidR="005528C0" w:rsidRDefault="005528C0" w:rsidP="005528C0">
      <w:pPr>
        <w:pStyle w:val="legp1paratext"/>
        <w:shd w:val="clear" w:color="auto" w:fill="FFFFFF"/>
        <w:spacing w:before="0" w:beforeAutospacing="0" w:after="120" w:afterAutospacing="0" w:line="360" w:lineRule="atLeast"/>
        <w:ind w:left="561" w:firstLine="240"/>
        <w:jc w:val="both"/>
        <w:rPr>
          <w:rFonts w:ascii="Arial" w:hAnsi="Arial" w:cs="Arial"/>
          <w:color w:val="494949"/>
          <w:sz w:val="19"/>
          <w:szCs w:val="19"/>
        </w:rPr>
      </w:pPr>
      <w:r>
        <w:rPr>
          <w:rStyle w:val="legamendingtext"/>
          <w:rFonts w:ascii="Arial" w:hAnsi="Arial" w:cs="Arial"/>
          <w:b/>
          <w:bCs/>
          <w:color w:val="494949"/>
          <w:sz w:val="19"/>
          <w:szCs w:val="19"/>
        </w:rPr>
        <w:t>4.</w:t>
      </w:r>
      <w:r>
        <w:rPr>
          <w:rFonts w:ascii="Arial" w:hAnsi="Arial" w:cs="Arial"/>
          <w:color w:val="494949"/>
          <w:sz w:val="19"/>
          <w:szCs w:val="19"/>
        </w:rPr>
        <w:t>  </w:t>
      </w:r>
      <w:r>
        <w:rPr>
          <w:rStyle w:val="legamendingtext"/>
          <w:rFonts w:ascii="Arial" w:hAnsi="Arial" w:cs="Arial"/>
          <w:color w:val="494949"/>
          <w:sz w:val="19"/>
          <w:szCs w:val="19"/>
        </w:rPr>
        <w:t>Burkina Faso</w:t>
      </w:r>
    </w:p>
    <w:p w14:paraId="57CE5892" w14:textId="77777777" w:rsidR="005528C0" w:rsidRDefault="005528C0" w:rsidP="005528C0">
      <w:pPr>
        <w:pStyle w:val="legp1paratext"/>
        <w:shd w:val="clear" w:color="auto" w:fill="FFFFFF"/>
        <w:spacing w:before="0" w:beforeAutospacing="0" w:after="120" w:afterAutospacing="0" w:line="360" w:lineRule="atLeast"/>
        <w:ind w:left="561" w:firstLine="240"/>
        <w:jc w:val="both"/>
        <w:rPr>
          <w:rFonts w:ascii="Arial" w:hAnsi="Arial" w:cs="Arial"/>
          <w:color w:val="494949"/>
          <w:sz w:val="19"/>
          <w:szCs w:val="19"/>
        </w:rPr>
      </w:pPr>
      <w:r>
        <w:rPr>
          <w:rStyle w:val="legamendingtext"/>
          <w:rFonts w:ascii="Arial" w:hAnsi="Arial" w:cs="Arial"/>
          <w:b/>
          <w:bCs/>
          <w:color w:val="494949"/>
          <w:sz w:val="19"/>
          <w:szCs w:val="19"/>
        </w:rPr>
        <w:t>5.</w:t>
      </w:r>
      <w:r>
        <w:rPr>
          <w:rFonts w:ascii="Arial" w:hAnsi="Arial" w:cs="Arial"/>
          <w:color w:val="494949"/>
          <w:sz w:val="19"/>
          <w:szCs w:val="19"/>
        </w:rPr>
        <w:t>  </w:t>
      </w:r>
      <w:r>
        <w:rPr>
          <w:rStyle w:val="legamendingtext"/>
          <w:rFonts w:ascii="Arial" w:hAnsi="Arial" w:cs="Arial"/>
          <w:color w:val="494949"/>
          <w:sz w:val="19"/>
          <w:szCs w:val="19"/>
        </w:rPr>
        <w:t>Cambodia</w:t>
      </w:r>
    </w:p>
    <w:p w14:paraId="2228ABD6" w14:textId="77777777" w:rsidR="005528C0" w:rsidRDefault="005528C0" w:rsidP="005528C0">
      <w:pPr>
        <w:pStyle w:val="legp1paratext"/>
        <w:shd w:val="clear" w:color="auto" w:fill="FFFFFF"/>
        <w:spacing w:before="0" w:beforeAutospacing="0" w:after="120" w:afterAutospacing="0" w:line="360" w:lineRule="atLeast"/>
        <w:ind w:left="561" w:firstLine="240"/>
        <w:jc w:val="both"/>
        <w:rPr>
          <w:rFonts w:ascii="Arial" w:hAnsi="Arial" w:cs="Arial"/>
          <w:color w:val="494949"/>
          <w:sz w:val="19"/>
          <w:szCs w:val="19"/>
        </w:rPr>
      </w:pPr>
      <w:r>
        <w:rPr>
          <w:rStyle w:val="legamendingtext"/>
          <w:rFonts w:ascii="Arial" w:hAnsi="Arial" w:cs="Arial"/>
          <w:b/>
          <w:bCs/>
          <w:color w:val="494949"/>
          <w:sz w:val="19"/>
          <w:szCs w:val="19"/>
        </w:rPr>
        <w:t>6.</w:t>
      </w:r>
      <w:r>
        <w:rPr>
          <w:rFonts w:ascii="Arial" w:hAnsi="Arial" w:cs="Arial"/>
          <w:color w:val="494949"/>
          <w:sz w:val="19"/>
          <w:szCs w:val="19"/>
        </w:rPr>
        <w:t>  </w:t>
      </w:r>
      <w:r>
        <w:rPr>
          <w:rStyle w:val="legamendingtext"/>
          <w:rFonts w:ascii="Arial" w:hAnsi="Arial" w:cs="Arial"/>
          <w:color w:val="494949"/>
          <w:sz w:val="19"/>
          <w:szCs w:val="19"/>
        </w:rPr>
        <w:t>Cayman Islands</w:t>
      </w:r>
    </w:p>
    <w:p w14:paraId="0D54FF92" w14:textId="77777777" w:rsidR="005528C0" w:rsidRDefault="005528C0" w:rsidP="005528C0">
      <w:pPr>
        <w:pStyle w:val="legp1paratext"/>
        <w:shd w:val="clear" w:color="auto" w:fill="FFFFFF"/>
        <w:spacing w:before="0" w:beforeAutospacing="0" w:after="120" w:afterAutospacing="0" w:line="360" w:lineRule="atLeast"/>
        <w:ind w:left="561" w:firstLine="240"/>
        <w:jc w:val="both"/>
        <w:rPr>
          <w:rFonts w:ascii="Arial" w:hAnsi="Arial" w:cs="Arial"/>
          <w:color w:val="494949"/>
          <w:sz w:val="19"/>
          <w:szCs w:val="19"/>
        </w:rPr>
      </w:pPr>
      <w:r>
        <w:rPr>
          <w:rStyle w:val="legamendingtext"/>
          <w:rFonts w:ascii="Arial" w:hAnsi="Arial" w:cs="Arial"/>
          <w:b/>
          <w:bCs/>
          <w:color w:val="494949"/>
          <w:sz w:val="19"/>
          <w:szCs w:val="19"/>
        </w:rPr>
        <w:t>7.</w:t>
      </w:r>
      <w:r>
        <w:rPr>
          <w:rFonts w:ascii="Arial" w:hAnsi="Arial" w:cs="Arial"/>
          <w:color w:val="494949"/>
          <w:sz w:val="19"/>
          <w:szCs w:val="19"/>
        </w:rPr>
        <w:t>  </w:t>
      </w:r>
      <w:r>
        <w:rPr>
          <w:rStyle w:val="legamendingtext"/>
          <w:rFonts w:ascii="Arial" w:hAnsi="Arial" w:cs="Arial"/>
          <w:color w:val="494949"/>
          <w:sz w:val="19"/>
          <w:szCs w:val="19"/>
        </w:rPr>
        <w:t>DPR Korea</w:t>
      </w:r>
    </w:p>
    <w:p w14:paraId="10DD3AD1" w14:textId="77777777" w:rsidR="005528C0" w:rsidRDefault="005528C0" w:rsidP="005528C0">
      <w:pPr>
        <w:pStyle w:val="legp1paratext"/>
        <w:shd w:val="clear" w:color="auto" w:fill="FFFFFF"/>
        <w:spacing w:before="0" w:beforeAutospacing="0" w:after="120" w:afterAutospacing="0" w:line="360" w:lineRule="atLeast"/>
        <w:ind w:left="561" w:firstLine="240"/>
        <w:jc w:val="both"/>
        <w:rPr>
          <w:rFonts w:ascii="Arial" w:hAnsi="Arial" w:cs="Arial"/>
          <w:color w:val="494949"/>
          <w:sz w:val="19"/>
          <w:szCs w:val="19"/>
        </w:rPr>
      </w:pPr>
      <w:r>
        <w:rPr>
          <w:rStyle w:val="legamendingtext"/>
          <w:rFonts w:ascii="Arial" w:hAnsi="Arial" w:cs="Arial"/>
          <w:b/>
          <w:bCs/>
          <w:color w:val="494949"/>
          <w:sz w:val="19"/>
          <w:szCs w:val="19"/>
        </w:rPr>
        <w:t>8.</w:t>
      </w:r>
      <w:r>
        <w:rPr>
          <w:rFonts w:ascii="Arial" w:hAnsi="Arial" w:cs="Arial"/>
          <w:color w:val="494949"/>
          <w:sz w:val="19"/>
          <w:szCs w:val="19"/>
        </w:rPr>
        <w:t>  </w:t>
      </w:r>
      <w:r>
        <w:rPr>
          <w:rStyle w:val="legamendingtext"/>
          <w:rFonts w:ascii="Arial" w:hAnsi="Arial" w:cs="Arial"/>
          <w:color w:val="494949"/>
          <w:sz w:val="19"/>
          <w:szCs w:val="19"/>
        </w:rPr>
        <w:t>Ghana</w:t>
      </w:r>
    </w:p>
    <w:p w14:paraId="12260EF0" w14:textId="77777777" w:rsidR="005528C0" w:rsidRDefault="005528C0" w:rsidP="005528C0">
      <w:pPr>
        <w:pStyle w:val="legp1paratext"/>
        <w:shd w:val="clear" w:color="auto" w:fill="FFFFFF"/>
        <w:spacing w:before="0" w:beforeAutospacing="0" w:after="120" w:afterAutospacing="0" w:line="360" w:lineRule="atLeast"/>
        <w:ind w:left="561" w:firstLine="240"/>
        <w:jc w:val="both"/>
        <w:rPr>
          <w:rFonts w:ascii="Arial" w:hAnsi="Arial" w:cs="Arial"/>
          <w:color w:val="494949"/>
          <w:sz w:val="19"/>
          <w:szCs w:val="19"/>
        </w:rPr>
      </w:pPr>
      <w:r>
        <w:rPr>
          <w:rStyle w:val="legamendingtext"/>
          <w:rFonts w:ascii="Arial" w:hAnsi="Arial" w:cs="Arial"/>
          <w:b/>
          <w:bCs/>
          <w:color w:val="494949"/>
          <w:sz w:val="19"/>
          <w:szCs w:val="19"/>
        </w:rPr>
        <w:t>9.</w:t>
      </w:r>
      <w:r>
        <w:rPr>
          <w:rFonts w:ascii="Arial" w:hAnsi="Arial" w:cs="Arial"/>
          <w:color w:val="494949"/>
          <w:sz w:val="19"/>
          <w:szCs w:val="19"/>
        </w:rPr>
        <w:t>  </w:t>
      </w:r>
      <w:r>
        <w:rPr>
          <w:rStyle w:val="legamendingtext"/>
          <w:rFonts w:ascii="Arial" w:hAnsi="Arial" w:cs="Arial"/>
          <w:color w:val="494949"/>
          <w:sz w:val="19"/>
          <w:szCs w:val="19"/>
        </w:rPr>
        <w:t>Iran</w:t>
      </w:r>
    </w:p>
    <w:p w14:paraId="5917CAB4" w14:textId="77777777" w:rsidR="005528C0" w:rsidRDefault="005528C0" w:rsidP="005528C0">
      <w:pPr>
        <w:pStyle w:val="legp1paratext"/>
        <w:shd w:val="clear" w:color="auto" w:fill="FFFFFF"/>
        <w:spacing w:before="0" w:beforeAutospacing="0" w:after="120" w:afterAutospacing="0" w:line="360" w:lineRule="atLeast"/>
        <w:ind w:left="561" w:firstLine="240"/>
        <w:jc w:val="both"/>
        <w:rPr>
          <w:rFonts w:ascii="Arial" w:hAnsi="Arial" w:cs="Arial"/>
          <w:color w:val="494949"/>
          <w:sz w:val="19"/>
          <w:szCs w:val="19"/>
        </w:rPr>
      </w:pPr>
      <w:r>
        <w:rPr>
          <w:rStyle w:val="legamendingtext"/>
          <w:rFonts w:ascii="Arial" w:hAnsi="Arial" w:cs="Arial"/>
          <w:b/>
          <w:bCs/>
          <w:color w:val="494949"/>
          <w:sz w:val="19"/>
          <w:szCs w:val="19"/>
        </w:rPr>
        <w:t>10.</w:t>
      </w:r>
      <w:r>
        <w:rPr>
          <w:rFonts w:ascii="Arial" w:hAnsi="Arial" w:cs="Arial"/>
          <w:color w:val="494949"/>
          <w:sz w:val="19"/>
          <w:szCs w:val="19"/>
        </w:rPr>
        <w:t>  </w:t>
      </w:r>
      <w:r>
        <w:rPr>
          <w:rStyle w:val="legamendingtext"/>
          <w:rFonts w:ascii="Arial" w:hAnsi="Arial" w:cs="Arial"/>
          <w:color w:val="494949"/>
          <w:sz w:val="19"/>
          <w:szCs w:val="19"/>
        </w:rPr>
        <w:t>Jamaica</w:t>
      </w:r>
    </w:p>
    <w:p w14:paraId="00C83A1B" w14:textId="77777777" w:rsidR="005528C0" w:rsidRDefault="005528C0" w:rsidP="005528C0">
      <w:pPr>
        <w:pStyle w:val="legp1paratext"/>
        <w:shd w:val="clear" w:color="auto" w:fill="FFFFFF"/>
        <w:spacing w:before="0" w:beforeAutospacing="0" w:after="120" w:afterAutospacing="0" w:line="360" w:lineRule="atLeast"/>
        <w:ind w:left="561" w:firstLine="240"/>
        <w:jc w:val="both"/>
        <w:rPr>
          <w:rFonts w:ascii="Arial" w:hAnsi="Arial" w:cs="Arial"/>
          <w:color w:val="494949"/>
          <w:sz w:val="19"/>
          <w:szCs w:val="19"/>
        </w:rPr>
      </w:pPr>
      <w:r>
        <w:rPr>
          <w:rStyle w:val="legamendingtext"/>
          <w:rFonts w:ascii="Arial" w:hAnsi="Arial" w:cs="Arial"/>
          <w:b/>
          <w:bCs/>
          <w:color w:val="494949"/>
          <w:sz w:val="19"/>
          <w:szCs w:val="19"/>
        </w:rPr>
        <w:t>11.</w:t>
      </w:r>
      <w:r>
        <w:rPr>
          <w:rFonts w:ascii="Arial" w:hAnsi="Arial" w:cs="Arial"/>
          <w:color w:val="494949"/>
          <w:sz w:val="19"/>
          <w:szCs w:val="19"/>
        </w:rPr>
        <w:t>  </w:t>
      </w:r>
      <w:r>
        <w:rPr>
          <w:rStyle w:val="legamendingtext"/>
          <w:rFonts w:ascii="Arial" w:hAnsi="Arial" w:cs="Arial"/>
          <w:color w:val="494949"/>
          <w:sz w:val="19"/>
          <w:szCs w:val="19"/>
        </w:rPr>
        <w:t>Mauritius</w:t>
      </w:r>
    </w:p>
    <w:p w14:paraId="1C69C1B4" w14:textId="77777777" w:rsidR="005528C0" w:rsidRDefault="005528C0" w:rsidP="005528C0">
      <w:pPr>
        <w:pStyle w:val="legp1paratext"/>
        <w:shd w:val="clear" w:color="auto" w:fill="FFFFFF"/>
        <w:spacing w:before="0" w:beforeAutospacing="0" w:after="120" w:afterAutospacing="0" w:line="360" w:lineRule="atLeast"/>
        <w:ind w:left="561" w:firstLine="240"/>
        <w:jc w:val="both"/>
        <w:rPr>
          <w:rFonts w:ascii="Arial" w:hAnsi="Arial" w:cs="Arial"/>
          <w:color w:val="494949"/>
          <w:sz w:val="19"/>
          <w:szCs w:val="19"/>
        </w:rPr>
      </w:pPr>
      <w:r>
        <w:rPr>
          <w:rStyle w:val="legamendingtext"/>
          <w:rFonts w:ascii="Arial" w:hAnsi="Arial" w:cs="Arial"/>
          <w:b/>
          <w:bCs/>
          <w:color w:val="494949"/>
          <w:sz w:val="19"/>
          <w:szCs w:val="19"/>
        </w:rPr>
        <w:t>12.</w:t>
      </w:r>
      <w:r>
        <w:rPr>
          <w:rFonts w:ascii="Arial" w:hAnsi="Arial" w:cs="Arial"/>
          <w:color w:val="494949"/>
          <w:sz w:val="19"/>
          <w:szCs w:val="19"/>
        </w:rPr>
        <w:t>  </w:t>
      </w:r>
      <w:r>
        <w:rPr>
          <w:rStyle w:val="legamendingtext"/>
          <w:rFonts w:ascii="Arial" w:hAnsi="Arial" w:cs="Arial"/>
          <w:color w:val="494949"/>
          <w:sz w:val="19"/>
          <w:szCs w:val="19"/>
        </w:rPr>
        <w:t>Morocco</w:t>
      </w:r>
    </w:p>
    <w:p w14:paraId="2038CA18" w14:textId="77777777" w:rsidR="005528C0" w:rsidRDefault="005528C0" w:rsidP="005528C0">
      <w:pPr>
        <w:pStyle w:val="legp1paratext"/>
        <w:shd w:val="clear" w:color="auto" w:fill="FFFFFF"/>
        <w:spacing w:before="0" w:beforeAutospacing="0" w:after="120" w:afterAutospacing="0" w:line="360" w:lineRule="atLeast"/>
        <w:ind w:left="561" w:firstLine="240"/>
        <w:jc w:val="both"/>
        <w:rPr>
          <w:rFonts w:ascii="Arial" w:hAnsi="Arial" w:cs="Arial"/>
          <w:color w:val="494949"/>
          <w:sz w:val="19"/>
          <w:szCs w:val="19"/>
        </w:rPr>
      </w:pPr>
      <w:r>
        <w:rPr>
          <w:rStyle w:val="legamendingtext"/>
          <w:rFonts w:ascii="Arial" w:hAnsi="Arial" w:cs="Arial"/>
          <w:b/>
          <w:bCs/>
          <w:color w:val="494949"/>
          <w:sz w:val="19"/>
          <w:szCs w:val="19"/>
        </w:rPr>
        <w:t>13.</w:t>
      </w:r>
      <w:r>
        <w:rPr>
          <w:rFonts w:ascii="Arial" w:hAnsi="Arial" w:cs="Arial"/>
          <w:color w:val="494949"/>
          <w:sz w:val="19"/>
          <w:szCs w:val="19"/>
        </w:rPr>
        <w:t>  </w:t>
      </w:r>
      <w:r>
        <w:rPr>
          <w:rStyle w:val="legamendingtext"/>
          <w:rFonts w:ascii="Arial" w:hAnsi="Arial" w:cs="Arial"/>
          <w:color w:val="494949"/>
          <w:sz w:val="19"/>
          <w:szCs w:val="19"/>
        </w:rPr>
        <w:t>Myanmar</w:t>
      </w:r>
    </w:p>
    <w:p w14:paraId="3DADC66F" w14:textId="77777777" w:rsidR="005528C0" w:rsidRDefault="005528C0" w:rsidP="005528C0">
      <w:pPr>
        <w:pStyle w:val="legp1paratext"/>
        <w:shd w:val="clear" w:color="auto" w:fill="FFFFFF"/>
        <w:spacing w:before="0" w:beforeAutospacing="0" w:after="120" w:afterAutospacing="0" w:line="360" w:lineRule="atLeast"/>
        <w:ind w:left="561" w:firstLine="240"/>
        <w:jc w:val="both"/>
        <w:rPr>
          <w:rFonts w:ascii="Arial" w:hAnsi="Arial" w:cs="Arial"/>
          <w:color w:val="494949"/>
          <w:sz w:val="19"/>
          <w:szCs w:val="19"/>
        </w:rPr>
      </w:pPr>
      <w:r>
        <w:rPr>
          <w:rStyle w:val="legamendingtext"/>
          <w:rFonts w:ascii="Arial" w:hAnsi="Arial" w:cs="Arial"/>
          <w:b/>
          <w:bCs/>
          <w:color w:val="494949"/>
          <w:sz w:val="19"/>
          <w:szCs w:val="19"/>
        </w:rPr>
        <w:t>14.</w:t>
      </w:r>
      <w:r>
        <w:rPr>
          <w:rFonts w:ascii="Arial" w:hAnsi="Arial" w:cs="Arial"/>
          <w:color w:val="494949"/>
          <w:sz w:val="19"/>
          <w:szCs w:val="19"/>
        </w:rPr>
        <w:t>  </w:t>
      </w:r>
      <w:r>
        <w:rPr>
          <w:rStyle w:val="legamendingtext"/>
          <w:rFonts w:ascii="Arial" w:hAnsi="Arial" w:cs="Arial"/>
          <w:color w:val="494949"/>
          <w:sz w:val="19"/>
          <w:szCs w:val="19"/>
        </w:rPr>
        <w:t>Nicaragua</w:t>
      </w:r>
    </w:p>
    <w:p w14:paraId="4EA26C00" w14:textId="77777777" w:rsidR="005528C0" w:rsidRDefault="005528C0" w:rsidP="005528C0">
      <w:pPr>
        <w:pStyle w:val="legp1paratext"/>
        <w:shd w:val="clear" w:color="auto" w:fill="FFFFFF"/>
        <w:spacing w:before="0" w:beforeAutospacing="0" w:after="120" w:afterAutospacing="0" w:line="360" w:lineRule="atLeast"/>
        <w:ind w:left="561" w:firstLine="240"/>
        <w:jc w:val="both"/>
        <w:rPr>
          <w:rFonts w:ascii="Arial" w:hAnsi="Arial" w:cs="Arial"/>
          <w:color w:val="494949"/>
          <w:sz w:val="19"/>
          <w:szCs w:val="19"/>
        </w:rPr>
      </w:pPr>
      <w:r>
        <w:rPr>
          <w:rStyle w:val="legamendingtext"/>
          <w:rFonts w:ascii="Arial" w:hAnsi="Arial" w:cs="Arial"/>
          <w:b/>
          <w:bCs/>
          <w:color w:val="494949"/>
          <w:sz w:val="19"/>
          <w:szCs w:val="19"/>
        </w:rPr>
        <w:t>15.</w:t>
      </w:r>
      <w:r>
        <w:rPr>
          <w:rFonts w:ascii="Arial" w:hAnsi="Arial" w:cs="Arial"/>
          <w:color w:val="494949"/>
          <w:sz w:val="19"/>
          <w:szCs w:val="19"/>
        </w:rPr>
        <w:t>  </w:t>
      </w:r>
      <w:r>
        <w:rPr>
          <w:rStyle w:val="legamendingtext"/>
          <w:rFonts w:ascii="Arial" w:hAnsi="Arial" w:cs="Arial"/>
          <w:color w:val="494949"/>
          <w:sz w:val="19"/>
          <w:szCs w:val="19"/>
        </w:rPr>
        <w:t>Pakistan</w:t>
      </w:r>
    </w:p>
    <w:p w14:paraId="48160BB9" w14:textId="77777777" w:rsidR="005528C0" w:rsidRDefault="005528C0" w:rsidP="005528C0">
      <w:pPr>
        <w:pStyle w:val="legp1paratext"/>
        <w:shd w:val="clear" w:color="auto" w:fill="FFFFFF"/>
        <w:spacing w:before="0" w:beforeAutospacing="0" w:after="120" w:afterAutospacing="0" w:line="360" w:lineRule="atLeast"/>
        <w:ind w:left="561" w:firstLine="240"/>
        <w:jc w:val="both"/>
        <w:rPr>
          <w:rFonts w:ascii="Arial" w:hAnsi="Arial" w:cs="Arial"/>
          <w:color w:val="494949"/>
          <w:sz w:val="19"/>
          <w:szCs w:val="19"/>
        </w:rPr>
      </w:pPr>
      <w:r>
        <w:rPr>
          <w:rStyle w:val="legamendingtext"/>
          <w:rFonts w:ascii="Arial" w:hAnsi="Arial" w:cs="Arial"/>
          <w:b/>
          <w:bCs/>
          <w:color w:val="494949"/>
          <w:sz w:val="19"/>
          <w:szCs w:val="19"/>
        </w:rPr>
        <w:t>16.</w:t>
      </w:r>
      <w:r>
        <w:rPr>
          <w:rFonts w:ascii="Arial" w:hAnsi="Arial" w:cs="Arial"/>
          <w:color w:val="494949"/>
          <w:sz w:val="19"/>
          <w:szCs w:val="19"/>
        </w:rPr>
        <w:t>  </w:t>
      </w:r>
      <w:r>
        <w:rPr>
          <w:rStyle w:val="legamendingtext"/>
          <w:rFonts w:ascii="Arial" w:hAnsi="Arial" w:cs="Arial"/>
          <w:color w:val="494949"/>
          <w:sz w:val="19"/>
          <w:szCs w:val="19"/>
        </w:rPr>
        <w:t>Panama</w:t>
      </w:r>
    </w:p>
    <w:p w14:paraId="10CC9C3D" w14:textId="77777777" w:rsidR="005528C0" w:rsidRDefault="005528C0" w:rsidP="005528C0">
      <w:pPr>
        <w:pStyle w:val="legp1paratext"/>
        <w:shd w:val="clear" w:color="auto" w:fill="FFFFFF"/>
        <w:spacing w:before="0" w:beforeAutospacing="0" w:after="120" w:afterAutospacing="0" w:line="360" w:lineRule="atLeast"/>
        <w:ind w:left="561" w:firstLine="240"/>
        <w:jc w:val="both"/>
        <w:rPr>
          <w:rFonts w:ascii="Arial" w:hAnsi="Arial" w:cs="Arial"/>
          <w:color w:val="494949"/>
          <w:sz w:val="19"/>
          <w:szCs w:val="19"/>
        </w:rPr>
      </w:pPr>
      <w:r>
        <w:rPr>
          <w:rStyle w:val="legamendingtext"/>
          <w:rFonts w:ascii="Arial" w:hAnsi="Arial" w:cs="Arial"/>
          <w:b/>
          <w:bCs/>
          <w:color w:val="494949"/>
          <w:sz w:val="19"/>
          <w:szCs w:val="19"/>
        </w:rPr>
        <w:t>17.</w:t>
      </w:r>
      <w:r>
        <w:rPr>
          <w:rFonts w:ascii="Arial" w:hAnsi="Arial" w:cs="Arial"/>
          <w:color w:val="494949"/>
          <w:sz w:val="19"/>
          <w:szCs w:val="19"/>
        </w:rPr>
        <w:t>  </w:t>
      </w:r>
      <w:r>
        <w:rPr>
          <w:rStyle w:val="legamendingtext"/>
          <w:rFonts w:ascii="Arial" w:hAnsi="Arial" w:cs="Arial"/>
          <w:color w:val="494949"/>
          <w:sz w:val="19"/>
          <w:szCs w:val="19"/>
        </w:rPr>
        <w:t>Senegal</w:t>
      </w:r>
    </w:p>
    <w:p w14:paraId="14929672" w14:textId="77777777" w:rsidR="005528C0" w:rsidRDefault="005528C0" w:rsidP="005528C0">
      <w:pPr>
        <w:pStyle w:val="legp1paratext"/>
        <w:shd w:val="clear" w:color="auto" w:fill="FFFFFF"/>
        <w:spacing w:before="0" w:beforeAutospacing="0" w:after="120" w:afterAutospacing="0" w:line="360" w:lineRule="atLeast"/>
        <w:ind w:left="561" w:firstLine="240"/>
        <w:jc w:val="both"/>
        <w:rPr>
          <w:rFonts w:ascii="Arial" w:hAnsi="Arial" w:cs="Arial"/>
          <w:color w:val="494949"/>
          <w:sz w:val="19"/>
          <w:szCs w:val="19"/>
        </w:rPr>
      </w:pPr>
      <w:r>
        <w:rPr>
          <w:rStyle w:val="legamendingtext"/>
          <w:rFonts w:ascii="Arial" w:hAnsi="Arial" w:cs="Arial"/>
          <w:b/>
          <w:bCs/>
          <w:color w:val="494949"/>
          <w:sz w:val="19"/>
          <w:szCs w:val="19"/>
        </w:rPr>
        <w:t>18.</w:t>
      </w:r>
      <w:r>
        <w:rPr>
          <w:rFonts w:ascii="Arial" w:hAnsi="Arial" w:cs="Arial"/>
          <w:color w:val="494949"/>
          <w:sz w:val="19"/>
          <w:szCs w:val="19"/>
        </w:rPr>
        <w:t>  </w:t>
      </w:r>
      <w:r>
        <w:rPr>
          <w:rStyle w:val="legamendingtext"/>
          <w:rFonts w:ascii="Arial" w:hAnsi="Arial" w:cs="Arial"/>
          <w:color w:val="494949"/>
          <w:sz w:val="19"/>
          <w:szCs w:val="19"/>
        </w:rPr>
        <w:t>Syria</w:t>
      </w:r>
    </w:p>
    <w:p w14:paraId="56A2556D" w14:textId="77777777" w:rsidR="005528C0" w:rsidRDefault="005528C0" w:rsidP="005528C0">
      <w:pPr>
        <w:pStyle w:val="legp1paratext"/>
        <w:shd w:val="clear" w:color="auto" w:fill="FFFFFF"/>
        <w:spacing w:before="0" w:beforeAutospacing="0" w:after="120" w:afterAutospacing="0" w:line="360" w:lineRule="atLeast"/>
        <w:ind w:left="561" w:firstLine="240"/>
        <w:jc w:val="both"/>
        <w:rPr>
          <w:rFonts w:ascii="Arial" w:hAnsi="Arial" w:cs="Arial"/>
          <w:color w:val="494949"/>
          <w:sz w:val="19"/>
          <w:szCs w:val="19"/>
        </w:rPr>
      </w:pPr>
      <w:r>
        <w:rPr>
          <w:rStyle w:val="legamendingtext"/>
          <w:rFonts w:ascii="Arial" w:hAnsi="Arial" w:cs="Arial"/>
          <w:b/>
          <w:bCs/>
          <w:color w:val="494949"/>
          <w:sz w:val="19"/>
          <w:szCs w:val="19"/>
        </w:rPr>
        <w:t>19.</w:t>
      </w:r>
      <w:r>
        <w:rPr>
          <w:rFonts w:ascii="Arial" w:hAnsi="Arial" w:cs="Arial"/>
          <w:color w:val="494949"/>
          <w:sz w:val="19"/>
          <w:szCs w:val="19"/>
        </w:rPr>
        <w:t>  </w:t>
      </w:r>
      <w:r>
        <w:rPr>
          <w:rStyle w:val="legamendingtext"/>
          <w:rFonts w:ascii="Arial" w:hAnsi="Arial" w:cs="Arial"/>
          <w:color w:val="494949"/>
          <w:sz w:val="19"/>
          <w:szCs w:val="19"/>
        </w:rPr>
        <w:t>Uganda</w:t>
      </w:r>
    </w:p>
    <w:p w14:paraId="2CB4116A" w14:textId="77777777" w:rsidR="005528C0" w:rsidRDefault="005528C0" w:rsidP="005528C0">
      <w:pPr>
        <w:pStyle w:val="legp1paratext"/>
        <w:shd w:val="clear" w:color="auto" w:fill="FFFFFF"/>
        <w:spacing w:before="0" w:beforeAutospacing="0" w:after="120" w:afterAutospacing="0" w:line="360" w:lineRule="atLeast"/>
        <w:ind w:left="561" w:firstLine="240"/>
        <w:jc w:val="both"/>
        <w:rPr>
          <w:rFonts w:ascii="Arial" w:hAnsi="Arial" w:cs="Arial"/>
          <w:color w:val="494949"/>
          <w:sz w:val="19"/>
          <w:szCs w:val="19"/>
        </w:rPr>
      </w:pPr>
      <w:r>
        <w:rPr>
          <w:rStyle w:val="legamendingtext"/>
          <w:rFonts w:ascii="Arial" w:hAnsi="Arial" w:cs="Arial"/>
          <w:b/>
          <w:bCs/>
          <w:color w:val="494949"/>
          <w:sz w:val="19"/>
          <w:szCs w:val="19"/>
        </w:rPr>
        <w:t>20.</w:t>
      </w:r>
      <w:r>
        <w:rPr>
          <w:rFonts w:ascii="Arial" w:hAnsi="Arial" w:cs="Arial"/>
          <w:color w:val="494949"/>
          <w:sz w:val="19"/>
          <w:szCs w:val="19"/>
        </w:rPr>
        <w:t>  </w:t>
      </w:r>
      <w:r>
        <w:rPr>
          <w:rStyle w:val="legamendingtext"/>
          <w:rFonts w:ascii="Arial" w:hAnsi="Arial" w:cs="Arial"/>
          <w:color w:val="494949"/>
          <w:sz w:val="19"/>
          <w:szCs w:val="19"/>
        </w:rPr>
        <w:t>Yemen</w:t>
      </w:r>
    </w:p>
    <w:p w14:paraId="130CC8AE" w14:textId="77777777" w:rsidR="005528C0" w:rsidRDefault="005528C0" w:rsidP="005528C0">
      <w:pPr>
        <w:pStyle w:val="legp1paratext"/>
        <w:shd w:val="clear" w:color="auto" w:fill="FFFFFF"/>
        <w:spacing w:before="0" w:beforeAutospacing="0" w:after="120" w:afterAutospacing="0" w:line="360" w:lineRule="atLeast"/>
        <w:ind w:left="561" w:firstLine="240"/>
        <w:jc w:val="both"/>
        <w:rPr>
          <w:rStyle w:val="legamendingtext"/>
          <w:rFonts w:ascii="Arial" w:hAnsi="Arial" w:cs="Arial"/>
          <w:color w:val="494949"/>
          <w:sz w:val="19"/>
          <w:szCs w:val="19"/>
        </w:rPr>
        <w:sectPr w:rsidR="005528C0" w:rsidSect="009C7089">
          <w:headerReference w:type="default" r:id="rId11"/>
          <w:type w:val="continuous"/>
          <w:pgSz w:w="11909" w:h="16834" w:code="9"/>
          <w:pgMar w:top="1134" w:right="992" w:bottom="992" w:left="992" w:header="720" w:footer="720" w:gutter="0"/>
          <w:pgBorders w:offsetFrom="page">
            <w:top w:val="single" w:sz="4" w:space="24" w:color="auto"/>
            <w:left w:val="single" w:sz="4" w:space="24" w:color="auto"/>
            <w:bottom w:val="single" w:sz="4" w:space="24" w:color="auto"/>
            <w:right w:val="single" w:sz="4" w:space="24" w:color="auto"/>
          </w:pgBorders>
          <w:cols w:num="3" w:space="708"/>
          <w:docGrid w:linePitch="326"/>
        </w:sectPr>
      </w:pPr>
      <w:r>
        <w:rPr>
          <w:rStyle w:val="legamendingtext"/>
          <w:rFonts w:ascii="Arial" w:hAnsi="Arial" w:cs="Arial"/>
          <w:b/>
          <w:bCs/>
          <w:color w:val="494949"/>
          <w:sz w:val="19"/>
          <w:szCs w:val="19"/>
        </w:rPr>
        <w:t>21.</w:t>
      </w:r>
      <w:r>
        <w:rPr>
          <w:rFonts w:ascii="Arial" w:hAnsi="Arial" w:cs="Arial"/>
          <w:color w:val="494949"/>
          <w:sz w:val="19"/>
          <w:szCs w:val="19"/>
        </w:rPr>
        <w:t>  </w:t>
      </w:r>
      <w:r>
        <w:rPr>
          <w:rStyle w:val="legamendingtext"/>
          <w:rFonts w:ascii="Arial" w:hAnsi="Arial" w:cs="Arial"/>
          <w:color w:val="494949"/>
          <w:sz w:val="19"/>
          <w:szCs w:val="19"/>
        </w:rPr>
        <w:t>Zimbabwe.</w:t>
      </w:r>
    </w:p>
    <w:p w14:paraId="19D102B4" w14:textId="02616EBD" w:rsidR="00A94FEA" w:rsidRDefault="00A94FEA" w:rsidP="007A498A">
      <w:pPr>
        <w:pStyle w:val="ListParagraph"/>
        <w:ind w:left="0"/>
        <w:rPr>
          <w:rFonts w:asciiTheme="minorHAnsi" w:eastAsia="Times New Roman" w:hAnsiTheme="minorHAnsi" w:cstheme="minorHAnsi"/>
          <w:b/>
          <w:u w:val="single"/>
        </w:rPr>
      </w:pPr>
    </w:p>
    <w:p w14:paraId="6EE1F6BD" w14:textId="6DC3A5B3" w:rsidR="00A94FEA" w:rsidRDefault="00A94FEA" w:rsidP="007A498A">
      <w:pPr>
        <w:pStyle w:val="ListParagraph"/>
        <w:ind w:left="0"/>
        <w:rPr>
          <w:rFonts w:asciiTheme="minorHAnsi" w:eastAsia="Times New Roman" w:hAnsiTheme="minorHAnsi" w:cstheme="minorHAnsi"/>
          <w:b/>
          <w:u w:val="single"/>
        </w:rPr>
      </w:pPr>
    </w:p>
    <w:p w14:paraId="05B8AA4F" w14:textId="186A49EE" w:rsidR="00A94FEA" w:rsidRDefault="00A94FEA" w:rsidP="007A498A">
      <w:pPr>
        <w:pStyle w:val="ListParagraph"/>
        <w:ind w:left="0"/>
        <w:rPr>
          <w:rFonts w:asciiTheme="minorHAnsi" w:eastAsia="Times New Roman" w:hAnsiTheme="minorHAnsi" w:cstheme="minorHAnsi"/>
          <w:b/>
          <w:u w:val="single"/>
        </w:rPr>
      </w:pPr>
    </w:p>
    <w:p w14:paraId="40A2EFE6" w14:textId="45DA2C7C" w:rsidR="00A94FEA" w:rsidRDefault="00A94FEA" w:rsidP="007A498A">
      <w:pPr>
        <w:pStyle w:val="ListParagraph"/>
        <w:ind w:left="0"/>
        <w:rPr>
          <w:rFonts w:asciiTheme="minorHAnsi" w:eastAsia="Times New Roman" w:hAnsiTheme="minorHAnsi" w:cstheme="minorHAnsi"/>
          <w:b/>
          <w:u w:val="single"/>
        </w:rPr>
      </w:pPr>
    </w:p>
    <w:p w14:paraId="5DE97A65" w14:textId="61095D5D" w:rsidR="00A94FEA" w:rsidRDefault="00A94FEA" w:rsidP="007A498A">
      <w:pPr>
        <w:pStyle w:val="ListParagraph"/>
        <w:ind w:left="0"/>
        <w:rPr>
          <w:rFonts w:asciiTheme="minorHAnsi" w:eastAsia="Times New Roman" w:hAnsiTheme="minorHAnsi" w:cstheme="minorHAnsi"/>
          <w:b/>
          <w:u w:val="single"/>
        </w:rPr>
      </w:pPr>
    </w:p>
    <w:p w14:paraId="3F4FAF79" w14:textId="6F0B8401" w:rsidR="00A94FEA" w:rsidRDefault="00A94FEA" w:rsidP="007A498A">
      <w:pPr>
        <w:pStyle w:val="ListParagraph"/>
        <w:ind w:left="0"/>
        <w:rPr>
          <w:rFonts w:asciiTheme="minorHAnsi" w:eastAsia="Times New Roman" w:hAnsiTheme="minorHAnsi" w:cstheme="minorHAnsi"/>
          <w:b/>
          <w:u w:val="single"/>
        </w:rPr>
      </w:pPr>
    </w:p>
    <w:p w14:paraId="27D40C68" w14:textId="0CECB6F2" w:rsidR="00A94FEA" w:rsidRDefault="00A94FEA" w:rsidP="007A498A">
      <w:pPr>
        <w:pStyle w:val="ListParagraph"/>
        <w:ind w:left="0"/>
        <w:rPr>
          <w:rFonts w:asciiTheme="minorHAnsi" w:eastAsia="Times New Roman" w:hAnsiTheme="minorHAnsi" w:cstheme="minorHAnsi"/>
          <w:b/>
          <w:u w:val="single"/>
        </w:rPr>
      </w:pPr>
    </w:p>
    <w:p w14:paraId="70330820" w14:textId="70CBA5E3" w:rsidR="00A94FEA" w:rsidRDefault="00A94FEA" w:rsidP="007A498A">
      <w:pPr>
        <w:pStyle w:val="ListParagraph"/>
        <w:ind w:left="0"/>
        <w:rPr>
          <w:rFonts w:asciiTheme="minorHAnsi" w:eastAsia="Times New Roman" w:hAnsiTheme="minorHAnsi" w:cstheme="minorHAnsi"/>
          <w:b/>
          <w:u w:val="single"/>
        </w:rPr>
      </w:pPr>
    </w:p>
    <w:p w14:paraId="4FA7F5D1" w14:textId="798E329B" w:rsidR="00A94FEA" w:rsidRDefault="00A94FEA" w:rsidP="007A498A">
      <w:pPr>
        <w:pStyle w:val="ListParagraph"/>
        <w:ind w:left="0"/>
        <w:rPr>
          <w:rFonts w:asciiTheme="minorHAnsi" w:eastAsia="Times New Roman" w:hAnsiTheme="minorHAnsi" w:cstheme="minorHAnsi"/>
          <w:b/>
          <w:u w:val="single"/>
        </w:rPr>
      </w:pPr>
    </w:p>
    <w:p w14:paraId="5F3862C9" w14:textId="1132AA3D" w:rsidR="00A94FEA" w:rsidRDefault="00A94FEA" w:rsidP="007A498A">
      <w:pPr>
        <w:pStyle w:val="ListParagraph"/>
        <w:ind w:left="0"/>
        <w:rPr>
          <w:rFonts w:asciiTheme="minorHAnsi" w:eastAsia="Times New Roman" w:hAnsiTheme="minorHAnsi" w:cstheme="minorHAnsi"/>
          <w:b/>
          <w:u w:val="single"/>
        </w:rPr>
      </w:pPr>
    </w:p>
    <w:p w14:paraId="5FB9AB3E" w14:textId="70EB557E" w:rsidR="00A94FEA" w:rsidRDefault="00A94FEA" w:rsidP="007A498A">
      <w:pPr>
        <w:pStyle w:val="ListParagraph"/>
        <w:ind w:left="0"/>
        <w:rPr>
          <w:rFonts w:asciiTheme="minorHAnsi" w:eastAsia="Times New Roman" w:hAnsiTheme="minorHAnsi" w:cstheme="minorHAnsi"/>
          <w:b/>
          <w:u w:val="single"/>
        </w:rPr>
      </w:pPr>
    </w:p>
    <w:p w14:paraId="0F3BB92A" w14:textId="013B3370" w:rsidR="00A94FEA" w:rsidRDefault="00A94FEA" w:rsidP="007A498A">
      <w:pPr>
        <w:pStyle w:val="ListParagraph"/>
        <w:ind w:left="0"/>
        <w:rPr>
          <w:rFonts w:asciiTheme="minorHAnsi" w:eastAsia="Times New Roman" w:hAnsiTheme="minorHAnsi" w:cstheme="minorHAnsi"/>
          <w:b/>
          <w:u w:val="single"/>
        </w:rPr>
      </w:pPr>
    </w:p>
    <w:p w14:paraId="11A82CB7" w14:textId="15432139" w:rsidR="00821287" w:rsidRPr="00702175" w:rsidRDefault="00821287" w:rsidP="00310C76">
      <w:pPr>
        <w:pStyle w:val="ListParagraph"/>
        <w:numPr>
          <w:ilvl w:val="0"/>
          <w:numId w:val="12"/>
        </w:numPr>
        <w:ind w:left="0" w:firstLine="0"/>
        <w:jc w:val="center"/>
        <w:rPr>
          <w:rFonts w:asciiTheme="minorHAnsi" w:eastAsia="Times New Roman" w:hAnsiTheme="minorHAnsi" w:cstheme="minorHAnsi"/>
          <w:b/>
          <w:u w:val="single"/>
        </w:rPr>
      </w:pPr>
      <w:r w:rsidRPr="00702175">
        <w:rPr>
          <w:rFonts w:asciiTheme="minorHAnsi" w:eastAsia="Times New Roman" w:hAnsiTheme="minorHAnsi" w:cstheme="minorHAnsi"/>
          <w:b/>
          <w:sz w:val="36"/>
          <w:szCs w:val="36"/>
          <w:u w:val="single"/>
        </w:rPr>
        <w:lastRenderedPageBreak/>
        <w:t>POLITICALLY EXPOSED PE</w:t>
      </w:r>
      <w:r w:rsidR="00554EC1" w:rsidRPr="00702175">
        <w:rPr>
          <w:rFonts w:asciiTheme="minorHAnsi" w:eastAsia="Times New Roman" w:hAnsiTheme="minorHAnsi" w:cstheme="minorHAnsi"/>
          <w:b/>
          <w:sz w:val="36"/>
          <w:szCs w:val="36"/>
          <w:u w:val="single"/>
        </w:rPr>
        <w:t>RSON</w:t>
      </w:r>
      <w:r w:rsidR="00C16198">
        <w:rPr>
          <w:rFonts w:asciiTheme="minorHAnsi" w:eastAsia="Times New Roman" w:hAnsiTheme="minorHAnsi" w:cstheme="minorHAnsi"/>
          <w:b/>
          <w:sz w:val="36"/>
          <w:szCs w:val="36"/>
          <w:u w:val="single"/>
        </w:rPr>
        <w:t xml:space="preserve"> (PEPS)</w:t>
      </w:r>
    </w:p>
    <w:p w14:paraId="7BC822FF" w14:textId="77777777" w:rsidR="00821287" w:rsidRPr="00F5274C" w:rsidRDefault="00821287" w:rsidP="009E6D9E">
      <w:pPr>
        <w:jc w:val="center"/>
        <w:rPr>
          <w:rFonts w:asciiTheme="minorHAnsi" w:eastAsia="Times New Roman" w:hAnsiTheme="minorHAnsi" w:cstheme="minorHAnsi"/>
          <w:b/>
          <w:sz w:val="22"/>
          <w:szCs w:val="22"/>
          <w:u w:val="single"/>
        </w:rPr>
      </w:pPr>
    </w:p>
    <w:p w14:paraId="2B3D34BB" w14:textId="77777777" w:rsidR="006C5350" w:rsidRPr="00C16198" w:rsidRDefault="006C5350" w:rsidP="006C5350">
      <w:pPr>
        <w:pStyle w:val="NoSpacing"/>
        <w:rPr>
          <w:rFonts w:asciiTheme="minorHAnsi" w:hAnsiTheme="minorHAnsi" w:cstheme="minorHAnsi"/>
          <w:b/>
          <w:color w:val="auto"/>
          <w:sz w:val="22"/>
          <w:szCs w:val="22"/>
        </w:rPr>
      </w:pPr>
      <w:bookmarkStart w:id="4" w:name="_Hlk487010002"/>
      <w:r w:rsidRPr="00C16198">
        <w:rPr>
          <w:rFonts w:asciiTheme="minorHAnsi" w:hAnsiTheme="minorHAnsi" w:cstheme="minorHAnsi"/>
          <w:b/>
          <w:color w:val="auto"/>
          <w:sz w:val="22"/>
          <w:szCs w:val="22"/>
        </w:rPr>
        <w:t>WHO IS POLITICALLY EXPOSED PERSON?</w:t>
      </w:r>
    </w:p>
    <w:p w14:paraId="661CA31A" w14:textId="77777777" w:rsidR="006C5350" w:rsidRDefault="006C5350" w:rsidP="006C5350">
      <w:pPr>
        <w:pStyle w:val="NoSpacing"/>
        <w:rPr>
          <w:rFonts w:asciiTheme="minorHAnsi" w:hAnsiTheme="minorHAnsi" w:cstheme="minorHAnsi"/>
          <w:color w:val="auto"/>
          <w:sz w:val="22"/>
          <w:szCs w:val="22"/>
        </w:rPr>
      </w:pPr>
    </w:p>
    <w:p w14:paraId="73AA0CFC" w14:textId="77777777" w:rsidR="006C5350" w:rsidRPr="00F5274C" w:rsidRDefault="006C5350" w:rsidP="006C5350">
      <w:pPr>
        <w:pStyle w:val="NoSpacing"/>
        <w:rPr>
          <w:rFonts w:asciiTheme="minorHAnsi" w:hAnsiTheme="minorHAnsi" w:cstheme="minorHAnsi"/>
          <w:color w:val="auto"/>
          <w:sz w:val="22"/>
          <w:szCs w:val="22"/>
        </w:rPr>
      </w:pPr>
      <w:r w:rsidRPr="00F5274C">
        <w:rPr>
          <w:rFonts w:asciiTheme="minorHAnsi" w:hAnsiTheme="minorHAnsi" w:cstheme="minorHAnsi"/>
          <w:color w:val="auto"/>
          <w:sz w:val="22"/>
          <w:szCs w:val="22"/>
        </w:rPr>
        <w:t xml:space="preserve">A politically exposed person is someone that is entrusted with prominent public functions. This can be in any country including the UK. </w:t>
      </w:r>
    </w:p>
    <w:p w14:paraId="5DC11901" w14:textId="77777777" w:rsidR="006C5350" w:rsidRPr="00F5274C" w:rsidRDefault="006C5350" w:rsidP="006C5350">
      <w:pPr>
        <w:pStyle w:val="NoSpacing"/>
        <w:rPr>
          <w:rFonts w:asciiTheme="minorHAnsi" w:hAnsiTheme="minorHAnsi" w:cstheme="minorHAnsi"/>
          <w:color w:val="auto"/>
          <w:sz w:val="22"/>
          <w:szCs w:val="22"/>
        </w:rPr>
      </w:pPr>
    </w:p>
    <w:p w14:paraId="53E92623" w14:textId="77777777" w:rsidR="006C5350" w:rsidRPr="00F5274C" w:rsidRDefault="006C5350" w:rsidP="006C5350">
      <w:pPr>
        <w:pStyle w:val="NoSpacing"/>
        <w:rPr>
          <w:rFonts w:asciiTheme="minorHAnsi" w:hAnsiTheme="minorHAnsi" w:cstheme="minorHAnsi"/>
          <w:color w:val="auto"/>
          <w:sz w:val="22"/>
          <w:szCs w:val="22"/>
        </w:rPr>
      </w:pPr>
      <w:r w:rsidRPr="00F5274C">
        <w:rPr>
          <w:rFonts w:asciiTheme="minorHAnsi" w:hAnsiTheme="minorHAnsi" w:cstheme="minorHAnsi"/>
          <w:color w:val="auto"/>
          <w:sz w:val="22"/>
          <w:szCs w:val="22"/>
        </w:rPr>
        <w:t>Typically, this includes:</w:t>
      </w:r>
    </w:p>
    <w:p w14:paraId="3268E056" w14:textId="77777777" w:rsidR="006C5350" w:rsidRPr="00F5274C" w:rsidRDefault="006C5350" w:rsidP="006C5350">
      <w:pPr>
        <w:pStyle w:val="NoSpacing"/>
        <w:rPr>
          <w:rFonts w:asciiTheme="minorHAnsi" w:hAnsiTheme="minorHAnsi" w:cstheme="minorHAnsi"/>
          <w:color w:val="auto"/>
          <w:sz w:val="22"/>
          <w:szCs w:val="22"/>
        </w:rPr>
      </w:pPr>
    </w:p>
    <w:p w14:paraId="7C7311FD" w14:textId="77777777" w:rsidR="006C5350" w:rsidRPr="00F5274C" w:rsidRDefault="006C5350" w:rsidP="00310C76">
      <w:pPr>
        <w:pStyle w:val="NoSpacing"/>
        <w:numPr>
          <w:ilvl w:val="0"/>
          <w:numId w:val="20"/>
        </w:numPr>
        <w:rPr>
          <w:rFonts w:asciiTheme="minorHAnsi" w:hAnsiTheme="minorHAnsi" w:cstheme="minorHAnsi"/>
          <w:color w:val="auto"/>
          <w:sz w:val="22"/>
          <w:szCs w:val="22"/>
        </w:rPr>
      </w:pPr>
      <w:r w:rsidRPr="00F5274C">
        <w:rPr>
          <w:rFonts w:asciiTheme="minorHAnsi" w:hAnsiTheme="minorHAnsi" w:cstheme="minorHAnsi"/>
          <w:color w:val="auto"/>
          <w:sz w:val="22"/>
          <w:szCs w:val="22"/>
        </w:rPr>
        <w:t>Heads of state, heads of government, ministers and deputy or assistant ministers</w:t>
      </w:r>
    </w:p>
    <w:p w14:paraId="65861370" w14:textId="77777777" w:rsidR="006C5350" w:rsidRPr="00F5274C" w:rsidRDefault="006C5350" w:rsidP="00310C76">
      <w:pPr>
        <w:pStyle w:val="NoSpacing"/>
        <w:numPr>
          <w:ilvl w:val="0"/>
          <w:numId w:val="20"/>
        </w:numPr>
        <w:rPr>
          <w:rFonts w:asciiTheme="minorHAnsi" w:hAnsiTheme="minorHAnsi" w:cstheme="minorHAnsi"/>
          <w:color w:val="auto"/>
          <w:sz w:val="22"/>
          <w:szCs w:val="22"/>
        </w:rPr>
      </w:pPr>
      <w:r w:rsidRPr="00F5274C">
        <w:rPr>
          <w:rFonts w:asciiTheme="minorHAnsi" w:hAnsiTheme="minorHAnsi" w:cstheme="minorHAnsi"/>
          <w:color w:val="auto"/>
          <w:sz w:val="22"/>
          <w:szCs w:val="22"/>
        </w:rPr>
        <w:t>Members of parliament or similar bodies</w:t>
      </w:r>
    </w:p>
    <w:p w14:paraId="63A4ABB1" w14:textId="77777777" w:rsidR="006C5350" w:rsidRPr="00F5274C" w:rsidRDefault="006C5350" w:rsidP="00310C76">
      <w:pPr>
        <w:pStyle w:val="NoSpacing"/>
        <w:numPr>
          <w:ilvl w:val="0"/>
          <w:numId w:val="20"/>
        </w:numPr>
        <w:rPr>
          <w:rFonts w:asciiTheme="minorHAnsi" w:hAnsiTheme="minorHAnsi" w:cstheme="minorHAnsi"/>
          <w:color w:val="auto"/>
          <w:sz w:val="22"/>
          <w:szCs w:val="22"/>
        </w:rPr>
      </w:pPr>
      <w:r w:rsidRPr="00F5274C">
        <w:rPr>
          <w:rFonts w:asciiTheme="minorHAnsi" w:hAnsiTheme="minorHAnsi" w:cstheme="minorHAnsi"/>
          <w:color w:val="auto"/>
          <w:sz w:val="22"/>
          <w:szCs w:val="22"/>
        </w:rPr>
        <w:t>Members of the governing bodies of political parties</w:t>
      </w:r>
    </w:p>
    <w:p w14:paraId="3F5B96BE" w14:textId="77777777" w:rsidR="006C5350" w:rsidRPr="00F5274C" w:rsidRDefault="006C5350" w:rsidP="00310C76">
      <w:pPr>
        <w:pStyle w:val="NoSpacing"/>
        <w:numPr>
          <w:ilvl w:val="0"/>
          <w:numId w:val="20"/>
        </w:numPr>
        <w:rPr>
          <w:rFonts w:asciiTheme="minorHAnsi" w:hAnsiTheme="minorHAnsi" w:cstheme="minorHAnsi"/>
          <w:color w:val="auto"/>
          <w:sz w:val="22"/>
          <w:szCs w:val="22"/>
        </w:rPr>
      </w:pPr>
      <w:r w:rsidRPr="00F5274C">
        <w:rPr>
          <w:rFonts w:asciiTheme="minorHAnsi" w:hAnsiTheme="minorHAnsi" w:cstheme="minorHAnsi"/>
          <w:color w:val="auto"/>
          <w:sz w:val="22"/>
          <w:szCs w:val="22"/>
        </w:rPr>
        <w:t>Members of supreme and constitutional courts and other high-level judicial bodies</w:t>
      </w:r>
    </w:p>
    <w:p w14:paraId="37B2D103" w14:textId="77777777" w:rsidR="006C5350" w:rsidRPr="00F5274C" w:rsidRDefault="006C5350" w:rsidP="00310C76">
      <w:pPr>
        <w:pStyle w:val="NoSpacing"/>
        <w:numPr>
          <w:ilvl w:val="0"/>
          <w:numId w:val="20"/>
        </w:numPr>
        <w:rPr>
          <w:rFonts w:asciiTheme="minorHAnsi" w:hAnsiTheme="minorHAnsi" w:cstheme="minorHAnsi"/>
          <w:color w:val="auto"/>
          <w:sz w:val="22"/>
          <w:szCs w:val="22"/>
        </w:rPr>
      </w:pPr>
      <w:r w:rsidRPr="00F5274C">
        <w:rPr>
          <w:rFonts w:asciiTheme="minorHAnsi" w:hAnsiTheme="minorHAnsi" w:cstheme="minorHAnsi"/>
          <w:color w:val="auto"/>
          <w:sz w:val="22"/>
          <w:szCs w:val="22"/>
        </w:rPr>
        <w:t>Members of courts of auditors or boards of central banks</w:t>
      </w:r>
    </w:p>
    <w:p w14:paraId="62093FB2" w14:textId="77777777" w:rsidR="006C5350" w:rsidRPr="00F5274C" w:rsidRDefault="006C5350" w:rsidP="00310C76">
      <w:pPr>
        <w:pStyle w:val="NoSpacing"/>
        <w:numPr>
          <w:ilvl w:val="0"/>
          <w:numId w:val="20"/>
        </w:numPr>
        <w:rPr>
          <w:rFonts w:asciiTheme="minorHAnsi" w:hAnsiTheme="minorHAnsi" w:cstheme="minorHAnsi"/>
          <w:color w:val="auto"/>
          <w:sz w:val="22"/>
          <w:szCs w:val="22"/>
        </w:rPr>
      </w:pPr>
      <w:r w:rsidRPr="00F5274C">
        <w:rPr>
          <w:rFonts w:asciiTheme="minorHAnsi" w:hAnsiTheme="minorHAnsi" w:cstheme="minorHAnsi"/>
          <w:color w:val="auto"/>
          <w:sz w:val="22"/>
          <w:szCs w:val="22"/>
        </w:rPr>
        <w:t>Ambassadors, and high-ranking officers in the armed forces</w:t>
      </w:r>
    </w:p>
    <w:p w14:paraId="17DD872D" w14:textId="77777777" w:rsidR="006C5350" w:rsidRPr="00F5274C" w:rsidRDefault="006C5350" w:rsidP="00310C76">
      <w:pPr>
        <w:pStyle w:val="NoSpacing"/>
        <w:numPr>
          <w:ilvl w:val="0"/>
          <w:numId w:val="20"/>
        </w:numPr>
        <w:rPr>
          <w:rFonts w:asciiTheme="minorHAnsi" w:hAnsiTheme="minorHAnsi" w:cstheme="minorHAnsi"/>
          <w:color w:val="auto"/>
          <w:sz w:val="22"/>
          <w:szCs w:val="22"/>
        </w:rPr>
      </w:pPr>
      <w:r w:rsidRPr="00F5274C">
        <w:rPr>
          <w:rFonts w:asciiTheme="minorHAnsi" w:hAnsiTheme="minorHAnsi" w:cstheme="minorHAnsi"/>
          <w:color w:val="auto"/>
          <w:sz w:val="22"/>
          <w:szCs w:val="22"/>
        </w:rPr>
        <w:t>Members of the administrative, management or supervisory bodies of state-owned enterprises</w:t>
      </w:r>
    </w:p>
    <w:p w14:paraId="28979853" w14:textId="77777777" w:rsidR="006C5350" w:rsidRPr="00F5274C" w:rsidRDefault="006C5350" w:rsidP="00310C76">
      <w:pPr>
        <w:pStyle w:val="NoSpacing"/>
        <w:numPr>
          <w:ilvl w:val="0"/>
          <w:numId w:val="20"/>
        </w:numPr>
        <w:rPr>
          <w:rFonts w:asciiTheme="minorHAnsi" w:hAnsiTheme="minorHAnsi" w:cstheme="minorHAnsi"/>
          <w:color w:val="auto"/>
          <w:sz w:val="22"/>
          <w:szCs w:val="22"/>
        </w:rPr>
      </w:pPr>
      <w:r w:rsidRPr="00F5274C">
        <w:rPr>
          <w:rFonts w:asciiTheme="minorHAnsi" w:hAnsiTheme="minorHAnsi" w:cstheme="minorHAnsi"/>
          <w:color w:val="auto"/>
          <w:sz w:val="22"/>
          <w:szCs w:val="22"/>
        </w:rPr>
        <w:t>Directors, deputy directors and members of the board, or equivalent of an international organisation</w:t>
      </w:r>
    </w:p>
    <w:p w14:paraId="5ABB6CDC" w14:textId="77777777" w:rsidR="006C5350" w:rsidRPr="00F5274C" w:rsidRDefault="006C5350" w:rsidP="006C5350">
      <w:pPr>
        <w:pStyle w:val="NoSpacing"/>
        <w:rPr>
          <w:rFonts w:asciiTheme="minorHAnsi" w:hAnsiTheme="minorHAnsi" w:cstheme="minorHAnsi"/>
          <w:color w:val="auto"/>
          <w:sz w:val="22"/>
          <w:szCs w:val="22"/>
        </w:rPr>
      </w:pPr>
    </w:p>
    <w:p w14:paraId="634C236A" w14:textId="77777777" w:rsidR="006C5350" w:rsidRPr="00F5274C" w:rsidRDefault="006C5350" w:rsidP="006C5350">
      <w:pPr>
        <w:pStyle w:val="NoSpacing"/>
        <w:rPr>
          <w:rFonts w:asciiTheme="minorHAnsi" w:hAnsiTheme="minorHAnsi" w:cstheme="minorHAnsi"/>
          <w:color w:val="auto"/>
          <w:sz w:val="22"/>
          <w:szCs w:val="22"/>
        </w:rPr>
      </w:pPr>
      <w:r w:rsidRPr="00F5274C">
        <w:rPr>
          <w:rFonts w:asciiTheme="minorHAnsi" w:hAnsiTheme="minorHAnsi" w:cstheme="minorHAnsi"/>
          <w:color w:val="auto"/>
          <w:sz w:val="22"/>
          <w:szCs w:val="22"/>
        </w:rPr>
        <w:t>The definition includes family members such as spouse, partners, children (of the person and their spouse or partner) and parents and known close associates who are seen as persons who have:</w:t>
      </w:r>
    </w:p>
    <w:p w14:paraId="7AF77E22" w14:textId="77777777" w:rsidR="006C5350" w:rsidRPr="00F5274C" w:rsidRDefault="006C5350" w:rsidP="006C5350">
      <w:pPr>
        <w:pStyle w:val="NoSpacing"/>
        <w:rPr>
          <w:rFonts w:asciiTheme="minorHAnsi" w:hAnsiTheme="minorHAnsi" w:cstheme="minorHAnsi"/>
          <w:color w:val="auto"/>
          <w:sz w:val="22"/>
          <w:szCs w:val="22"/>
        </w:rPr>
      </w:pPr>
    </w:p>
    <w:p w14:paraId="03AEDC63" w14:textId="77777777" w:rsidR="006C5350" w:rsidRPr="00F5274C" w:rsidRDefault="006C5350" w:rsidP="00310C76">
      <w:pPr>
        <w:pStyle w:val="NoSpacing"/>
        <w:numPr>
          <w:ilvl w:val="0"/>
          <w:numId w:val="21"/>
        </w:numPr>
        <w:rPr>
          <w:rFonts w:asciiTheme="minorHAnsi" w:hAnsiTheme="minorHAnsi" w:cstheme="minorHAnsi"/>
          <w:color w:val="auto"/>
          <w:sz w:val="22"/>
          <w:szCs w:val="22"/>
        </w:rPr>
      </w:pPr>
      <w:r w:rsidRPr="00F5274C">
        <w:rPr>
          <w:rFonts w:asciiTheme="minorHAnsi" w:hAnsiTheme="minorHAnsi" w:cstheme="minorHAnsi"/>
          <w:color w:val="auto"/>
          <w:sz w:val="22"/>
          <w:szCs w:val="22"/>
        </w:rPr>
        <w:t>Joint legal ownership, with a politically exposed person, of a legal entity or arrangement</w:t>
      </w:r>
    </w:p>
    <w:p w14:paraId="66496328" w14:textId="77777777" w:rsidR="006C5350" w:rsidRPr="00F5274C" w:rsidRDefault="006C5350" w:rsidP="00310C76">
      <w:pPr>
        <w:pStyle w:val="NoSpacing"/>
        <w:numPr>
          <w:ilvl w:val="0"/>
          <w:numId w:val="21"/>
        </w:numPr>
        <w:rPr>
          <w:rFonts w:asciiTheme="minorHAnsi" w:hAnsiTheme="minorHAnsi" w:cstheme="minorHAnsi"/>
          <w:color w:val="auto"/>
          <w:sz w:val="22"/>
          <w:szCs w:val="22"/>
        </w:rPr>
      </w:pPr>
      <w:r w:rsidRPr="00F5274C">
        <w:rPr>
          <w:rFonts w:asciiTheme="minorHAnsi" w:hAnsiTheme="minorHAnsi" w:cstheme="minorHAnsi"/>
          <w:color w:val="auto"/>
          <w:sz w:val="22"/>
          <w:szCs w:val="22"/>
        </w:rPr>
        <w:t>Any other close business relationship with a politically exposed person</w:t>
      </w:r>
    </w:p>
    <w:p w14:paraId="286DE148" w14:textId="77777777" w:rsidR="006C5350" w:rsidRPr="00F5274C" w:rsidRDefault="006C5350" w:rsidP="00310C76">
      <w:pPr>
        <w:pStyle w:val="NoSpacing"/>
        <w:numPr>
          <w:ilvl w:val="0"/>
          <w:numId w:val="21"/>
        </w:numPr>
        <w:rPr>
          <w:rFonts w:asciiTheme="minorHAnsi" w:hAnsiTheme="minorHAnsi" w:cstheme="minorHAnsi"/>
          <w:color w:val="auto"/>
          <w:sz w:val="22"/>
          <w:szCs w:val="22"/>
        </w:rPr>
      </w:pPr>
      <w:r w:rsidRPr="00F5274C">
        <w:rPr>
          <w:rFonts w:asciiTheme="minorHAnsi" w:hAnsiTheme="minorHAnsi" w:cstheme="minorHAnsi"/>
          <w:color w:val="auto"/>
          <w:sz w:val="22"/>
          <w:szCs w:val="22"/>
        </w:rPr>
        <w:t>Sole beneficial ownership of a legal entity or arrangement set up for the benefit of a politically exposed person</w:t>
      </w:r>
    </w:p>
    <w:p w14:paraId="1A684247" w14:textId="77777777" w:rsidR="006C5350" w:rsidRPr="00F5274C" w:rsidRDefault="006C5350" w:rsidP="006C5350">
      <w:pPr>
        <w:pStyle w:val="NoSpacing"/>
        <w:rPr>
          <w:rFonts w:asciiTheme="minorHAnsi" w:hAnsiTheme="minorHAnsi" w:cstheme="minorHAnsi"/>
          <w:color w:val="auto"/>
          <w:sz w:val="22"/>
          <w:szCs w:val="22"/>
        </w:rPr>
      </w:pPr>
    </w:p>
    <w:p w14:paraId="5DE060EA" w14:textId="4D73F4C8" w:rsidR="006C5350" w:rsidRDefault="006C5350" w:rsidP="006C5350">
      <w:pPr>
        <w:pStyle w:val="NoSpacing"/>
        <w:rPr>
          <w:rFonts w:asciiTheme="minorHAnsi" w:hAnsiTheme="minorHAnsi" w:cstheme="minorHAnsi"/>
          <w:color w:val="auto"/>
          <w:sz w:val="22"/>
          <w:szCs w:val="22"/>
        </w:rPr>
      </w:pPr>
      <w:r w:rsidRPr="00F5274C">
        <w:rPr>
          <w:rFonts w:asciiTheme="minorHAnsi" w:hAnsiTheme="minorHAnsi" w:cstheme="minorHAnsi"/>
          <w:color w:val="auto"/>
          <w:sz w:val="22"/>
          <w:szCs w:val="22"/>
        </w:rPr>
        <w:t xml:space="preserve">We </w:t>
      </w:r>
      <w:r>
        <w:rPr>
          <w:rFonts w:asciiTheme="minorHAnsi" w:hAnsiTheme="minorHAnsi" w:cstheme="minorHAnsi"/>
          <w:color w:val="auto"/>
          <w:sz w:val="22"/>
          <w:szCs w:val="22"/>
        </w:rPr>
        <w:t xml:space="preserve">must </w:t>
      </w:r>
      <w:r w:rsidRPr="00F5274C">
        <w:rPr>
          <w:rFonts w:asciiTheme="minorHAnsi" w:hAnsiTheme="minorHAnsi" w:cstheme="minorHAnsi"/>
          <w:color w:val="auto"/>
          <w:sz w:val="22"/>
          <w:szCs w:val="22"/>
        </w:rPr>
        <w:t>assess the level of risk that the politically exposed person presents and apply an appropriate level of enhanced due diligence in all cases.</w:t>
      </w:r>
      <w:r>
        <w:rPr>
          <w:rFonts w:asciiTheme="minorHAnsi" w:hAnsiTheme="minorHAnsi" w:cstheme="minorHAnsi"/>
          <w:color w:val="auto"/>
          <w:sz w:val="22"/>
          <w:szCs w:val="22"/>
        </w:rPr>
        <w:t xml:space="preserve">  </w:t>
      </w:r>
      <w:r w:rsidRPr="00F5274C">
        <w:rPr>
          <w:rFonts w:asciiTheme="minorHAnsi" w:hAnsiTheme="minorHAnsi" w:cstheme="minorHAnsi"/>
          <w:color w:val="auto"/>
          <w:sz w:val="22"/>
          <w:szCs w:val="22"/>
        </w:rPr>
        <w:t>The following should be considered when assessing the risk:</w:t>
      </w:r>
    </w:p>
    <w:p w14:paraId="74827285" w14:textId="77777777" w:rsidR="006C5350" w:rsidRPr="00F5274C" w:rsidRDefault="006C5350" w:rsidP="006C5350">
      <w:pPr>
        <w:pStyle w:val="NoSpacing"/>
        <w:rPr>
          <w:rFonts w:asciiTheme="minorHAnsi" w:hAnsiTheme="minorHAnsi" w:cstheme="minorHAnsi"/>
          <w:color w:val="auto"/>
          <w:sz w:val="22"/>
          <w:szCs w:val="22"/>
        </w:rPr>
      </w:pPr>
    </w:p>
    <w:p w14:paraId="03F2E573" w14:textId="77777777" w:rsidR="006C5350" w:rsidRPr="00F5274C" w:rsidRDefault="006C5350" w:rsidP="00310C76">
      <w:pPr>
        <w:pStyle w:val="NoSpacing"/>
        <w:numPr>
          <w:ilvl w:val="0"/>
          <w:numId w:val="22"/>
        </w:numPr>
        <w:rPr>
          <w:rFonts w:asciiTheme="minorHAnsi" w:hAnsiTheme="minorHAnsi" w:cstheme="minorHAnsi"/>
          <w:color w:val="auto"/>
          <w:sz w:val="22"/>
          <w:szCs w:val="22"/>
        </w:rPr>
      </w:pPr>
      <w:r w:rsidRPr="00F5274C">
        <w:rPr>
          <w:rFonts w:asciiTheme="minorHAnsi" w:hAnsiTheme="minorHAnsi" w:cstheme="minorHAnsi"/>
          <w:color w:val="auto"/>
          <w:sz w:val="22"/>
          <w:szCs w:val="22"/>
        </w:rPr>
        <w:t>A lower risk politically exposed person may be one who holds office in a country, similar to the UK, with traits such as:</w:t>
      </w:r>
    </w:p>
    <w:p w14:paraId="18592A99" w14:textId="77777777" w:rsidR="006C5350" w:rsidRPr="00F5274C" w:rsidRDefault="006C5350" w:rsidP="00310C76">
      <w:pPr>
        <w:pStyle w:val="NoSpacing"/>
        <w:numPr>
          <w:ilvl w:val="0"/>
          <w:numId w:val="23"/>
        </w:numPr>
        <w:ind w:left="1276"/>
        <w:rPr>
          <w:rFonts w:asciiTheme="minorHAnsi" w:hAnsiTheme="minorHAnsi" w:cstheme="minorHAnsi"/>
          <w:color w:val="auto"/>
          <w:sz w:val="22"/>
          <w:szCs w:val="22"/>
        </w:rPr>
      </w:pPr>
      <w:r w:rsidRPr="00F5274C">
        <w:rPr>
          <w:rFonts w:asciiTheme="minorHAnsi" w:hAnsiTheme="minorHAnsi" w:cstheme="minorHAnsi"/>
          <w:color w:val="auto"/>
          <w:sz w:val="22"/>
          <w:szCs w:val="22"/>
        </w:rPr>
        <w:t>Low levels of corruption</w:t>
      </w:r>
    </w:p>
    <w:p w14:paraId="2FC3DD71" w14:textId="77777777" w:rsidR="006C5350" w:rsidRPr="00F5274C" w:rsidRDefault="006C5350" w:rsidP="00310C76">
      <w:pPr>
        <w:pStyle w:val="NoSpacing"/>
        <w:numPr>
          <w:ilvl w:val="0"/>
          <w:numId w:val="23"/>
        </w:numPr>
        <w:ind w:left="1276"/>
        <w:rPr>
          <w:rFonts w:asciiTheme="minorHAnsi" w:hAnsiTheme="minorHAnsi" w:cstheme="minorHAnsi"/>
          <w:color w:val="auto"/>
          <w:sz w:val="22"/>
          <w:szCs w:val="22"/>
        </w:rPr>
      </w:pPr>
      <w:r w:rsidRPr="00F5274C">
        <w:rPr>
          <w:rFonts w:asciiTheme="minorHAnsi" w:hAnsiTheme="minorHAnsi" w:cstheme="minorHAnsi"/>
          <w:color w:val="auto"/>
          <w:sz w:val="22"/>
          <w:szCs w:val="22"/>
        </w:rPr>
        <w:t>Political stability and free and fair elections</w:t>
      </w:r>
    </w:p>
    <w:p w14:paraId="0812F1D3" w14:textId="77777777" w:rsidR="006C5350" w:rsidRPr="00F5274C" w:rsidRDefault="006C5350" w:rsidP="00310C76">
      <w:pPr>
        <w:pStyle w:val="NoSpacing"/>
        <w:numPr>
          <w:ilvl w:val="0"/>
          <w:numId w:val="23"/>
        </w:numPr>
        <w:ind w:left="1276"/>
        <w:rPr>
          <w:rFonts w:asciiTheme="minorHAnsi" w:hAnsiTheme="minorHAnsi" w:cstheme="minorHAnsi"/>
          <w:color w:val="auto"/>
          <w:sz w:val="22"/>
          <w:szCs w:val="22"/>
        </w:rPr>
      </w:pPr>
      <w:r w:rsidRPr="00F5274C">
        <w:rPr>
          <w:rFonts w:asciiTheme="minorHAnsi" w:hAnsiTheme="minorHAnsi" w:cstheme="minorHAnsi"/>
          <w:color w:val="auto"/>
          <w:sz w:val="22"/>
          <w:szCs w:val="22"/>
        </w:rPr>
        <w:t>Strong state institutions where accountability is normal</w:t>
      </w:r>
    </w:p>
    <w:p w14:paraId="59D3E0DA" w14:textId="77777777" w:rsidR="006C5350" w:rsidRPr="00F5274C" w:rsidRDefault="006C5350" w:rsidP="00310C76">
      <w:pPr>
        <w:pStyle w:val="NoSpacing"/>
        <w:numPr>
          <w:ilvl w:val="0"/>
          <w:numId w:val="23"/>
        </w:numPr>
        <w:ind w:left="1276"/>
        <w:rPr>
          <w:rFonts w:asciiTheme="minorHAnsi" w:hAnsiTheme="minorHAnsi" w:cstheme="minorHAnsi"/>
          <w:color w:val="auto"/>
          <w:sz w:val="22"/>
          <w:szCs w:val="22"/>
        </w:rPr>
      </w:pPr>
      <w:r w:rsidRPr="00F5274C">
        <w:rPr>
          <w:rFonts w:asciiTheme="minorHAnsi" w:hAnsiTheme="minorHAnsi" w:cstheme="minorHAnsi"/>
          <w:color w:val="auto"/>
          <w:sz w:val="22"/>
          <w:szCs w:val="22"/>
        </w:rPr>
        <w:t>Credible anti-money laundering measures</w:t>
      </w:r>
    </w:p>
    <w:p w14:paraId="3065E3B0" w14:textId="77777777" w:rsidR="006C5350" w:rsidRPr="00F5274C" w:rsidRDefault="006C5350" w:rsidP="00310C76">
      <w:pPr>
        <w:pStyle w:val="NoSpacing"/>
        <w:numPr>
          <w:ilvl w:val="0"/>
          <w:numId w:val="23"/>
        </w:numPr>
        <w:ind w:left="1276"/>
        <w:rPr>
          <w:rFonts w:asciiTheme="minorHAnsi" w:hAnsiTheme="minorHAnsi" w:cstheme="minorHAnsi"/>
          <w:color w:val="auto"/>
          <w:sz w:val="22"/>
          <w:szCs w:val="22"/>
        </w:rPr>
      </w:pPr>
      <w:r w:rsidRPr="00F5274C">
        <w:rPr>
          <w:rFonts w:asciiTheme="minorHAnsi" w:hAnsiTheme="minorHAnsi" w:cstheme="minorHAnsi"/>
          <w:color w:val="auto"/>
          <w:sz w:val="22"/>
          <w:szCs w:val="22"/>
        </w:rPr>
        <w:t>A free press with a track record for probing official misconduct</w:t>
      </w:r>
    </w:p>
    <w:p w14:paraId="4FDC9E45" w14:textId="77777777" w:rsidR="006C5350" w:rsidRPr="00F5274C" w:rsidRDefault="006C5350" w:rsidP="00310C76">
      <w:pPr>
        <w:pStyle w:val="NoSpacing"/>
        <w:numPr>
          <w:ilvl w:val="0"/>
          <w:numId w:val="23"/>
        </w:numPr>
        <w:ind w:left="1276"/>
        <w:rPr>
          <w:rFonts w:asciiTheme="minorHAnsi" w:hAnsiTheme="minorHAnsi" w:cstheme="minorHAnsi"/>
          <w:color w:val="auto"/>
          <w:sz w:val="22"/>
          <w:szCs w:val="22"/>
        </w:rPr>
      </w:pPr>
      <w:r w:rsidRPr="00F5274C">
        <w:rPr>
          <w:rFonts w:asciiTheme="minorHAnsi" w:hAnsiTheme="minorHAnsi" w:cstheme="minorHAnsi"/>
          <w:color w:val="auto"/>
          <w:sz w:val="22"/>
          <w:szCs w:val="22"/>
        </w:rPr>
        <w:t>An independent judiciary and a criminal justice system free from political interference</w:t>
      </w:r>
    </w:p>
    <w:p w14:paraId="5DB093E8" w14:textId="77777777" w:rsidR="006C5350" w:rsidRPr="00F5274C" w:rsidRDefault="006C5350" w:rsidP="00310C76">
      <w:pPr>
        <w:pStyle w:val="NoSpacing"/>
        <w:numPr>
          <w:ilvl w:val="0"/>
          <w:numId w:val="23"/>
        </w:numPr>
        <w:ind w:left="1276"/>
        <w:rPr>
          <w:rFonts w:asciiTheme="minorHAnsi" w:hAnsiTheme="minorHAnsi" w:cstheme="minorHAnsi"/>
          <w:color w:val="auto"/>
          <w:sz w:val="22"/>
          <w:szCs w:val="22"/>
        </w:rPr>
      </w:pPr>
      <w:r w:rsidRPr="00F5274C">
        <w:rPr>
          <w:rFonts w:asciiTheme="minorHAnsi" w:hAnsiTheme="minorHAnsi" w:cstheme="minorHAnsi"/>
          <w:color w:val="auto"/>
          <w:sz w:val="22"/>
          <w:szCs w:val="22"/>
        </w:rPr>
        <w:t>A track record for investigating political corruption and acting against wrongdoers</w:t>
      </w:r>
    </w:p>
    <w:p w14:paraId="5A271920" w14:textId="77777777" w:rsidR="006C5350" w:rsidRPr="00F5274C" w:rsidRDefault="006C5350" w:rsidP="00310C76">
      <w:pPr>
        <w:pStyle w:val="NoSpacing"/>
        <w:numPr>
          <w:ilvl w:val="0"/>
          <w:numId w:val="23"/>
        </w:numPr>
        <w:ind w:left="1276"/>
        <w:rPr>
          <w:rFonts w:asciiTheme="minorHAnsi" w:hAnsiTheme="minorHAnsi" w:cstheme="minorHAnsi"/>
          <w:color w:val="auto"/>
          <w:sz w:val="22"/>
          <w:szCs w:val="22"/>
        </w:rPr>
      </w:pPr>
      <w:r w:rsidRPr="00F5274C">
        <w:rPr>
          <w:rFonts w:asciiTheme="minorHAnsi" w:hAnsiTheme="minorHAnsi" w:cstheme="minorHAnsi"/>
          <w:color w:val="auto"/>
          <w:sz w:val="22"/>
          <w:szCs w:val="22"/>
        </w:rPr>
        <w:t>Strong traditions of audit within the public sector</w:t>
      </w:r>
    </w:p>
    <w:p w14:paraId="28FBC568" w14:textId="77777777" w:rsidR="006C5350" w:rsidRPr="00F5274C" w:rsidRDefault="006C5350" w:rsidP="00310C76">
      <w:pPr>
        <w:pStyle w:val="NoSpacing"/>
        <w:numPr>
          <w:ilvl w:val="0"/>
          <w:numId w:val="23"/>
        </w:numPr>
        <w:ind w:left="1276"/>
        <w:rPr>
          <w:rFonts w:asciiTheme="minorHAnsi" w:hAnsiTheme="minorHAnsi" w:cstheme="minorHAnsi"/>
          <w:color w:val="auto"/>
          <w:sz w:val="22"/>
          <w:szCs w:val="22"/>
        </w:rPr>
      </w:pPr>
      <w:r w:rsidRPr="00F5274C">
        <w:rPr>
          <w:rFonts w:asciiTheme="minorHAnsi" w:hAnsiTheme="minorHAnsi" w:cstheme="minorHAnsi"/>
          <w:color w:val="auto"/>
          <w:sz w:val="22"/>
          <w:szCs w:val="22"/>
        </w:rPr>
        <w:t>Legal protections for whistle blowers</w:t>
      </w:r>
    </w:p>
    <w:p w14:paraId="5DD0E605" w14:textId="77777777" w:rsidR="006C5350" w:rsidRPr="00F5274C" w:rsidRDefault="006C5350" w:rsidP="00310C76">
      <w:pPr>
        <w:pStyle w:val="NoSpacing"/>
        <w:numPr>
          <w:ilvl w:val="0"/>
          <w:numId w:val="23"/>
        </w:numPr>
        <w:ind w:left="1276"/>
        <w:rPr>
          <w:rFonts w:asciiTheme="minorHAnsi" w:hAnsiTheme="minorHAnsi" w:cstheme="minorHAnsi"/>
          <w:color w:val="auto"/>
          <w:sz w:val="22"/>
          <w:szCs w:val="22"/>
        </w:rPr>
      </w:pPr>
      <w:r w:rsidRPr="00F5274C">
        <w:rPr>
          <w:rFonts w:asciiTheme="minorHAnsi" w:hAnsiTheme="minorHAnsi" w:cstheme="minorHAnsi"/>
          <w:color w:val="auto"/>
          <w:sz w:val="22"/>
          <w:szCs w:val="22"/>
        </w:rPr>
        <w:t>Well-developed registries for ownership of land, companies and equities</w:t>
      </w:r>
    </w:p>
    <w:p w14:paraId="32153358" w14:textId="77777777" w:rsidR="006C5350" w:rsidRPr="00F5274C" w:rsidRDefault="006C5350" w:rsidP="006C5350">
      <w:pPr>
        <w:pStyle w:val="NoSpacing"/>
        <w:rPr>
          <w:rFonts w:asciiTheme="minorHAnsi" w:hAnsiTheme="minorHAnsi" w:cstheme="minorHAnsi"/>
          <w:color w:val="auto"/>
          <w:sz w:val="22"/>
          <w:szCs w:val="22"/>
        </w:rPr>
      </w:pPr>
    </w:p>
    <w:p w14:paraId="725F9587" w14:textId="77777777" w:rsidR="006C5350" w:rsidRPr="00F5274C" w:rsidRDefault="006C5350" w:rsidP="00310C76">
      <w:pPr>
        <w:pStyle w:val="NoSpacing"/>
        <w:numPr>
          <w:ilvl w:val="0"/>
          <w:numId w:val="22"/>
        </w:numPr>
        <w:rPr>
          <w:rFonts w:asciiTheme="minorHAnsi" w:hAnsiTheme="minorHAnsi" w:cstheme="minorHAnsi"/>
          <w:color w:val="auto"/>
          <w:sz w:val="22"/>
          <w:szCs w:val="22"/>
        </w:rPr>
      </w:pPr>
      <w:r w:rsidRPr="00F5274C">
        <w:rPr>
          <w:rFonts w:asciiTheme="minorHAnsi" w:hAnsiTheme="minorHAnsi" w:cstheme="minorHAnsi"/>
          <w:color w:val="auto"/>
          <w:sz w:val="22"/>
          <w:szCs w:val="22"/>
        </w:rPr>
        <w:t>A politically exposed person may be a lower risk if they are:</w:t>
      </w:r>
    </w:p>
    <w:p w14:paraId="57F83EB9" w14:textId="77777777" w:rsidR="006C5350" w:rsidRPr="00F5274C" w:rsidRDefault="006C5350" w:rsidP="00310C76">
      <w:pPr>
        <w:pStyle w:val="NoSpacing"/>
        <w:numPr>
          <w:ilvl w:val="0"/>
          <w:numId w:val="24"/>
        </w:numPr>
        <w:rPr>
          <w:rFonts w:asciiTheme="minorHAnsi" w:hAnsiTheme="minorHAnsi" w:cstheme="minorHAnsi"/>
          <w:color w:val="auto"/>
          <w:sz w:val="22"/>
          <w:szCs w:val="22"/>
        </w:rPr>
      </w:pPr>
      <w:r w:rsidRPr="00F5274C">
        <w:rPr>
          <w:rFonts w:asciiTheme="minorHAnsi" w:hAnsiTheme="minorHAnsi" w:cstheme="minorHAnsi"/>
          <w:color w:val="auto"/>
          <w:sz w:val="22"/>
          <w:szCs w:val="22"/>
        </w:rPr>
        <w:t>Subject to rigorous disclosure requirements such as registers of interests or independent oversight of expenses</w:t>
      </w:r>
    </w:p>
    <w:p w14:paraId="698B2196" w14:textId="77777777" w:rsidR="006C5350" w:rsidRPr="00F5274C" w:rsidRDefault="006C5350" w:rsidP="00310C76">
      <w:pPr>
        <w:pStyle w:val="NoSpacing"/>
        <w:numPr>
          <w:ilvl w:val="0"/>
          <w:numId w:val="24"/>
        </w:numPr>
        <w:rPr>
          <w:rFonts w:asciiTheme="minorHAnsi" w:hAnsiTheme="minorHAnsi" w:cstheme="minorHAnsi"/>
          <w:color w:val="auto"/>
          <w:sz w:val="22"/>
          <w:szCs w:val="22"/>
        </w:rPr>
      </w:pPr>
      <w:r w:rsidRPr="00F5274C">
        <w:rPr>
          <w:rFonts w:asciiTheme="minorHAnsi" w:hAnsiTheme="minorHAnsi" w:cstheme="minorHAnsi"/>
          <w:color w:val="auto"/>
          <w:sz w:val="22"/>
          <w:szCs w:val="22"/>
        </w:rPr>
        <w:t>A government MP with no ministerial responsibility or is an opposition MP</w:t>
      </w:r>
    </w:p>
    <w:p w14:paraId="1994644A" w14:textId="77777777" w:rsidR="006C5350" w:rsidRPr="00F5274C" w:rsidRDefault="006C5350" w:rsidP="006C5350">
      <w:pPr>
        <w:pStyle w:val="NoSpacing"/>
        <w:rPr>
          <w:rFonts w:asciiTheme="minorHAnsi" w:hAnsiTheme="minorHAnsi" w:cstheme="minorHAnsi"/>
          <w:color w:val="auto"/>
          <w:sz w:val="22"/>
          <w:szCs w:val="22"/>
        </w:rPr>
      </w:pPr>
    </w:p>
    <w:p w14:paraId="6CD83AD4" w14:textId="1D99A411" w:rsidR="006C5350" w:rsidRPr="00F5274C" w:rsidRDefault="006C5350" w:rsidP="00310C76">
      <w:pPr>
        <w:pStyle w:val="NoSpacing"/>
        <w:numPr>
          <w:ilvl w:val="0"/>
          <w:numId w:val="22"/>
        </w:numPr>
        <w:rPr>
          <w:rFonts w:asciiTheme="minorHAnsi" w:hAnsiTheme="minorHAnsi" w:cstheme="minorHAnsi"/>
          <w:color w:val="auto"/>
          <w:sz w:val="22"/>
          <w:szCs w:val="22"/>
        </w:rPr>
      </w:pPr>
      <w:r w:rsidRPr="00F5274C">
        <w:rPr>
          <w:rFonts w:asciiTheme="minorHAnsi" w:hAnsiTheme="minorHAnsi" w:cstheme="minorHAnsi"/>
          <w:color w:val="auto"/>
          <w:sz w:val="22"/>
          <w:szCs w:val="22"/>
        </w:rPr>
        <w:t>A high</w:t>
      </w:r>
      <w:r w:rsidR="003F6717">
        <w:rPr>
          <w:rFonts w:asciiTheme="minorHAnsi" w:hAnsiTheme="minorHAnsi" w:cstheme="minorHAnsi"/>
          <w:color w:val="auto"/>
          <w:sz w:val="22"/>
          <w:szCs w:val="22"/>
        </w:rPr>
        <w:t>-</w:t>
      </w:r>
      <w:r w:rsidRPr="00F5274C">
        <w:rPr>
          <w:rFonts w:asciiTheme="minorHAnsi" w:hAnsiTheme="minorHAnsi" w:cstheme="minorHAnsi"/>
          <w:color w:val="auto"/>
          <w:sz w:val="22"/>
          <w:szCs w:val="22"/>
        </w:rPr>
        <w:t>risk politically exposed person may be from, or connected to, a country with traits such as:</w:t>
      </w:r>
    </w:p>
    <w:p w14:paraId="3E55CFF3" w14:textId="77777777" w:rsidR="006C5350" w:rsidRPr="00F5274C" w:rsidRDefault="006C5350" w:rsidP="00310C76">
      <w:pPr>
        <w:pStyle w:val="NoSpacing"/>
        <w:numPr>
          <w:ilvl w:val="0"/>
          <w:numId w:val="25"/>
        </w:numPr>
        <w:ind w:left="1276"/>
        <w:rPr>
          <w:rFonts w:asciiTheme="minorHAnsi" w:hAnsiTheme="minorHAnsi" w:cstheme="minorHAnsi"/>
          <w:color w:val="auto"/>
          <w:sz w:val="22"/>
          <w:szCs w:val="22"/>
        </w:rPr>
      </w:pPr>
      <w:r w:rsidRPr="00F5274C">
        <w:rPr>
          <w:rFonts w:asciiTheme="minorHAnsi" w:hAnsiTheme="minorHAnsi" w:cstheme="minorHAnsi"/>
          <w:color w:val="auto"/>
          <w:sz w:val="22"/>
          <w:szCs w:val="22"/>
        </w:rPr>
        <w:t>High levels of corruption</w:t>
      </w:r>
    </w:p>
    <w:p w14:paraId="7D177DB5" w14:textId="77777777" w:rsidR="006C5350" w:rsidRPr="00F5274C" w:rsidRDefault="006C5350" w:rsidP="00310C76">
      <w:pPr>
        <w:pStyle w:val="NoSpacing"/>
        <w:numPr>
          <w:ilvl w:val="0"/>
          <w:numId w:val="25"/>
        </w:numPr>
        <w:ind w:left="1276"/>
        <w:rPr>
          <w:rFonts w:asciiTheme="minorHAnsi" w:hAnsiTheme="minorHAnsi" w:cstheme="minorHAnsi"/>
          <w:color w:val="auto"/>
          <w:sz w:val="22"/>
          <w:szCs w:val="22"/>
        </w:rPr>
      </w:pPr>
      <w:r w:rsidRPr="00F5274C">
        <w:rPr>
          <w:rFonts w:asciiTheme="minorHAnsi" w:hAnsiTheme="minorHAnsi" w:cstheme="minorHAnsi"/>
          <w:color w:val="auto"/>
          <w:sz w:val="22"/>
          <w:szCs w:val="22"/>
        </w:rPr>
        <w:t>Political instability</w:t>
      </w:r>
    </w:p>
    <w:p w14:paraId="093E8031" w14:textId="77777777" w:rsidR="006C5350" w:rsidRPr="00F5274C" w:rsidRDefault="006C5350" w:rsidP="00310C76">
      <w:pPr>
        <w:pStyle w:val="NoSpacing"/>
        <w:numPr>
          <w:ilvl w:val="0"/>
          <w:numId w:val="25"/>
        </w:numPr>
        <w:ind w:left="1276"/>
        <w:rPr>
          <w:rFonts w:asciiTheme="minorHAnsi" w:hAnsiTheme="minorHAnsi" w:cstheme="minorHAnsi"/>
          <w:color w:val="auto"/>
          <w:sz w:val="22"/>
          <w:szCs w:val="22"/>
        </w:rPr>
      </w:pPr>
      <w:r w:rsidRPr="00F5274C">
        <w:rPr>
          <w:rFonts w:asciiTheme="minorHAnsi" w:hAnsiTheme="minorHAnsi" w:cstheme="minorHAnsi"/>
          <w:color w:val="auto"/>
          <w:sz w:val="22"/>
          <w:szCs w:val="22"/>
        </w:rPr>
        <w:t>Weak state institutions</w:t>
      </w:r>
    </w:p>
    <w:p w14:paraId="3DC89FF5" w14:textId="77777777" w:rsidR="006C5350" w:rsidRPr="00F5274C" w:rsidRDefault="006C5350" w:rsidP="00310C76">
      <w:pPr>
        <w:pStyle w:val="NoSpacing"/>
        <w:numPr>
          <w:ilvl w:val="0"/>
          <w:numId w:val="25"/>
        </w:numPr>
        <w:ind w:left="1276"/>
        <w:rPr>
          <w:rFonts w:asciiTheme="minorHAnsi" w:hAnsiTheme="minorHAnsi" w:cstheme="minorHAnsi"/>
          <w:color w:val="auto"/>
          <w:sz w:val="22"/>
          <w:szCs w:val="22"/>
        </w:rPr>
      </w:pPr>
      <w:r w:rsidRPr="00F5274C">
        <w:rPr>
          <w:rFonts w:asciiTheme="minorHAnsi" w:hAnsiTheme="minorHAnsi" w:cstheme="minorHAnsi"/>
          <w:color w:val="auto"/>
          <w:sz w:val="22"/>
          <w:szCs w:val="22"/>
        </w:rPr>
        <w:lastRenderedPageBreak/>
        <w:t>Weak anti-money laundering measures</w:t>
      </w:r>
    </w:p>
    <w:p w14:paraId="54AD50C5" w14:textId="77777777" w:rsidR="006C5350" w:rsidRPr="00F5274C" w:rsidRDefault="006C5350" w:rsidP="00310C76">
      <w:pPr>
        <w:pStyle w:val="NoSpacing"/>
        <w:numPr>
          <w:ilvl w:val="0"/>
          <w:numId w:val="25"/>
        </w:numPr>
        <w:ind w:left="1276"/>
        <w:rPr>
          <w:rFonts w:asciiTheme="minorHAnsi" w:hAnsiTheme="minorHAnsi" w:cstheme="minorHAnsi"/>
          <w:color w:val="auto"/>
          <w:sz w:val="22"/>
          <w:szCs w:val="22"/>
        </w:rPr>
      </w:pPr>
      <w:r w:rsidRPr="00F5274C">
        <w:rPr>
          <w:rFonts w:asciiTheme="minorHAnsi" w:hAnsiTheme="minorHAnsi" w:cstheme="minorHAnsi"/>
          <w:color w:val="auto"/>
          <w:sz w:val="22"/>
          <w:szCs w:val="22"/>
        </w:rPr>
        <w:t>Armed conflict</w:t>
      </w:r>
    </w:p>
    <w:p w14:paraId="18007C72" w14:textId="77777777" w:rsidR="006C5350" w:rsidRPr="00F5274C" w:rsidRDefault="006C5350" w:rsidP="00310C76">
      <w:pPr>
        <w:pStyle w:val="NoSpacing"/>
        <w:numPr>
          <w:ilvl w:val="0"/>
          <w:numId w:val="25"/>
        </w:numPr>
        <w:ind w:left="1276"/>
        <w:rPr>
          <w:rFonts w:asciiTheme="minorHAnsi" w:hAnsiTheme="minorHAnsi" w:cstheme="minorHAnsi"/>
          <w:color w:val="auto"/>
          <w:sz w:val="22"/>
          <w:szCs w:val="22"/>
        </w:rPr>
      </w:pPr>
      <w:r w:rsidRPr="00F5274C">
        <w:rPr>
          <w:rFonts w:asciiTheme="minorHAnsi" w:hAnsiTheme="minorHAnsi" w:cstheme="minorHAnsi"/>
          <w:color w:val="auto"/>
          <w:sz w:val="22"/>
          <w:szCs w:val="22"/>
        </w:rPr>
        <w:t>Non-democratic forms of government</w:t>
      </w:r>
    </w:p>
    <w:p w14:paraId="65B2E3F3" w14:textId="77777777" w:rsidR="006C5350" w:rsidRPr="00F5274C" w:rsidRDefault="006C5350" w:rsidP="00310C76">
      <w:pPr>
        <w:pStyle w:val="NoSpacing"/>
        <w:numPr>
          <w:ilvl w:val="0"/>
          <w:numId w:val="25"/>
        </w:numPr>
        <w:ind w:left="1276"/>
        <w:rPr>
          <w:rFonts w:asciiTheme="minorHAnsi" w:hAnsiTheme="minorHAnsi" w:cstheme="minorHAnsi"/>
          <w:color w:val="auto"/>
          <w:sz w:val="22"/>
          <w:szCs w:val="22"/>
        </w:rPr>
      </w:pPr>
      <w:r w:rsidRPr="00F5274C">
        <w:rPr>
          <w:rFonts w:asciiTheme="minorHAnsi" w:hAnsiTheme="minorHAnsi" w:cstheme="minorHAnsi"/>
          <w:color w:val="auto"/>
          <w:sz w:val="22"/>
          <w:szCs w:val="22"/>
        </w:rPr>
        <w:t>Widespread organised criminality or illicit drug supply</w:t>
      </w:r>
    </w:p>
    <w:p w14:paraId="1ADFC682" w14:textId="77777777" w:rsidR="006C5350" w:rsidRPr="00F5274C" w:rsidRDefault="006C5350" w:rsidP="00310C76">
      <w:pPr>
        <w:pStyle w:val="NoSpacing"/>
        <w:numPr>
          <w:ilvl w:val="0"/>
          <w:numId w:val="25"/>
        </w:numPr>
        <w:ind w:left="1276"/>
        <w:rPr>
          <w:rFonts w:asciiTheme="minorHAnsi" w:hAnsiTheme="minorHAnsi" w:cstheme="minorHAnsi"/>
          <w:color w:val="auto"/>
          <w:sz w:val="22"/>
          <w:szCs w:val="22"/>
        </w:rPr>
      </w:pPr>
      <w:r w:rsidRPr="00F5274C">
        <w:rPr>
          <w:rFonts w:asciiTheme="minorHAnsi" w:hAnsiTheme="minorHAnsi" w:cstheme="minorHAnsi"/>
          <w:color w:val="auto"/>
          <w:sz w:val="22"/>
          <w:szCs w:val="22"/>
        </w:rPr>
        <w:t>A political economy dominated by monopolies with close links to the state</w:t>
      </w:r>
    </w:p>
    <w:p w14:paraId="15CF2BEA" w14:textId="77777777" w:rsidR="006C5350" w:rsidRPr="00F5274C" w:rsidRDefault="006C5350" w:rsidP="00310C76">
      <w:pPr>
        <w:pStyle w:val="NoSpacing"/>
        <w:numPr>
          <w:ilvl w:val="0"/>
          <w:numId w:val="25"/>
        </w:numPr>
        <w:ind w:left="1276"/>
        <w:rPr>
          <w:rFonts w:asciiTheme="minorHAnsi" w:hAnsiTheme="minorHAnsi" w:cstheme="minorHAnsi"/>
          <w:color w:val="auto"/>
          <w:sz w:val="22"/>
          <w:szCs w:val="22"/>
        </w:rPr>
      </w:pPr>
      <w:r w:rsidRPr="00F5274C">
        <w:rPr>
          <w:rFonts w:asciiTheme="minorHAnsi" w:hAnsiTheme="minorHAnsi" w:cstheme="minorHAnsi"/>
          <w:color w:val="auto"/>
          <w:sz w:val="22"/>
          <w:szCs w:val="22"/>
        </w:rPr>
        <w:t>Lacking a free press and where legal or other measures constrain journalistic investigation</w:t>
      </w:r>
    </w:p>
    <w:p w14:paraId="47D47CCF" w14:textId="77777777" w:rsidR="006C5350" w:rsidRPr="00F5274C" w:rsidRDefault="006C5350" w:rsidP="00310C76">
      <w:pPr>
        <w:pStyle w:val="NoSpacing"/>
        <w:numPr>
          <w:ilvl w:val="0"/>
          <w:numId w:val="25"/>
        </w:numPr>
        <w:ind w:left="1276"/>
        <w:rPr>
          <w:rFonts w:asciiTheme="minorHAnsi" w:hAnsiTheme="minorHAnsi" w:cstheme="minorHAnsi"/>
          <w:color w:val="auto"/>
          <w:sz w:val="22"/>
          <w:szCs w:val="22"/>
        </w:rPr>
      </w:pPr>
      <w:r w:rsidRPr="00F5274C">
        <w:rPr>
          <w:rFonts w:asciiTheme="minorHAnsi" w:hAnsiTheme="minorHAnsi" w:cstheme="minorHAnsi"/>
          <w:color w:val="auto"/>
          <w:sz w:val="22"/>
          <w:szCs w:val="22"/>
        </w:rPr>
        <w:t>A criminal justice system that suffers from political interference</w:t>
      </w:r>
    </w:p>
    <w:p w14:paraId="3DC4F202" w14:textId="77777777" w:rsidR="006C5350" w:rsidRPr="00F5274C" w:rsidRDefault="006C5350" w:rsidP="00310C76">
      <w:pPr>
        <w:pStyle w:val="NoSpacing"/>
        <w:numPr>
          <w:ilvl w:val="0"/>
          <w:numId w:val="25"/>
        </w:numPr>
        <w:ind w:left="1276"/>
        <w:rPr>
          <w:rFonts w:asciiTheme="minorHAnsi" w:hAnsiTheme="minorHAnsi" w:cstheme="minorHAnsi"/>
          <w:color w:val="auto"/>
          <w:sz w:val="22"/>
          <w:szCs w:val="22"/>
        </w:rPr>
      </w:pPr>
      <w:r w:rsidRPr="00F5274C">
        <w:rPr>
          <w:rFonts w:asciiTheme="minorHAnsi" w:hAnsiTheme="minorHAnsi" w:cstheme="minorHAnsi"/>
          <w:color w:val="auto"/>
          <w:sz w:val="22"/>
          <w:szCs w:val="22"/>
        </w:rPr>
        <w:t>Lacking expertise and skills related to book-keeping, accountancy and audit, particularly in the public sector</w:t>
      </w:r>
    </w:p>
    <w:p w14:paraId="47850447" w14:textId="77777777" w:rsidR="006C5350" w:rsidRPr="00F5274C" w:rsidRDefault="006C5350" w:rsidP="00310C76">
      <w:pPr>
        <w:pStyle w:val="NoSpacing"/>
        <w:numPr>
          <w:ilvl w:val="0"/>
          <w:numId w:val="25"/>
        </w:numPr>
        <w:ind w:left="1276"/>
        <w:rPr>
          <w:rFonts w:asciiTheme="minorHAnsi" w:hAnsiTheme="minorHAnsi" w:cstheme="minorHAnsi"/>
          <w:color w:val="auto"/>
          <w:sz w:val="22"/>
          <w:szCs w:val="22"/>
        </w:rPr>
      </w:pPr>
      <w:r w:rsidRPr="00F5274C">
        <w:rPr>
          <w:rFonts w:asciiTheme="minorHAnsi" w:hAnsiTheme="minorHAnsi" w:cstheme="minorHAnsi"/>
          <w:color w:val="auto"/>
          <w:sz w:val="22"/>
          <w:szCs w:val="22"/>
        </w:rPr>
        <w:t>Law and culture hostile to the interests of whistle blowers</w:t>
      </w:r>
    </w:p>
    <w:p w14:paraId="5501F18E" w14:textId="77777777" w:rsidR="006C5350" w:rsidRPr="00F5274C" w:rsidRDefault="006C5350" w:rsidP="00310C76">
      <w:pPr>
        <w:pStyle w:val="NoSpacing"/>
        <w:numPr>
          <w:ilvl w:val="0"/>
          <w:numId w:val="25"/>
        </w:numPr>
        <w:ind w:left="1276"/>
        <w:rPr>
          <w:rFonts w:asciiTheme="minorHAnsi" w:hAnsiTheme="minorHAnsi" w:cstheme="minorHAnsi"/>
          <w:color w:val="auto"/>
          <w:sz w:val="22"/>
          <w:szCs w:val="22"/>
        </w:rPr>
      </w:pPr>
      <w:r w:rsidRPr="00F5274C">
        <w:rPr>
          <w:rFonts w:asciiTheme="minorHAnsi" w:hAnsiTheme="minorHAnsi" w:cstheme="minorHAnsi"/>
          <w:color w:val="auto"/>
          <w:sz w:val="22"/>
          <w:szCs w:val="22"/>
        </w:rPr>
        <w:t>Weaknesses in the transparency of registries of ownership for companies, land and equities</w:t>
      </w:r>
    </w:p>
    <w:p w14:paraId="469CC5A7" w14:textId="77777777" w:rsidR="006C5350" w:rsidRPr="00F5274C" w:rsidRDefault="006C5350" w:rsidP="006C5350">
      <w:pPr>
        <w:pStyle w:val="NoSpacing"/>
        <w:rPr>
          <w:rFonts w:asciiTheme="minorHAnsi" w:hAnsiTheme="minorHAnsi" w:cstheme="minorHAnsi"/>
          <w:color w:val="auto"/>
          <w:sz w:val="22"/>
          <w:szCs w:val="22"/>
        </w:rPr>
      </w:pPr>
    </w:p>
    <w:p w14:paraId="0757752F" w14:textId="3CF2E5FE" w:rsidR="006C5350" w:rsidRPr="00F5274C" w:rsidRDefault="006C5350" w:rsidP="00310C76">
      <w:pPr>
        <w:pStyle w:val="NoSpacing"/>
        <w:numPr>
          <w:ilvl w:val="0"/>
          <w:numId w:val="22"/>
        </w:numPr>
        <w:rPr>
          <w:rFonts w:asciiTheme="minorHAnsi" w:hAnsiTheme="minorHAnsi" w:cstheme="minorHAnsi"/>
          <w:color w:val="auto"/>
          <w:sz w:val="22"/>
          <w:szCs w:val="22"/>
        </w:rPr>
      </w:pPr>
      <w:r w:rsidRPr="00F5274C">
        <w:rPr>
          <w:rFonts w:asciiTheme="minorHAnsi" w:hAnsiTheme="minorHAnsi" w:cstheme="minorHAnsi"/>
          <w:color w:val="auto"/>
          <w:sz w:val="22"/>
          <w:szCs w:val="22"/>
        </w:rPr>
        <w:t>A high</w:t>
      </w:r>
      <w:r w:rsidR="003F6717">
        <w:rPr>
          <w:rFonts w:asciiTheme="minorHAnsi" w:hAnsiTheme="minorHAnsi" w:cstheme="minorHAnsi"/>
          <w:color w:val="auto"/>
          <w:sz w:val="22"/>
          <w:szCs w:val="22"/>
        </w:rPr>
        <w:t>-</w:t>
      </w:r>
      <w:r w:rsidRPr="00F5274C">
        <w:rPr>
          <w:rFonts w:asciiTheme="minorHAnsi" w:hAnsiTheme="minorHAnsi" w:cstheme="minorHAnsi"/>
          <w:color w:val="auto"/>
          <w:sz w:val="22"/>
          <w:szCs w:val="22"/>
        </w:rPr>
        <w:t>risk politically exposed person may show characteristics such as:</w:t>
      </w:r>
    </w:p>
    <w:p w14:paraId="41373390" w14:textId="77777777" w:rsidR="006C5350" w:rsidRPr="00F5274C" w:rsidRDefault="006C5350" w:rsidP="00310C76">
      <w:pPr>
        <w:pStyle w:val="NoSpacing"/>
        <w:numPr>
          <w:ilvl w:val="0"/>
          <w:numId w:val="26"/>
        </w:numPr>
        <w:ind w:left="1276"/>
        <w:rPr>
          <w:rFonts w:asciiTheme="minorHAnsi" w:hAnsiTheme="minorHAnsi" w:cstheme="minorHAnsi"/>
          <w:color w:val="auto"/>
          <w:sz w:val="22"/>
          <w:szCs w:val="22"/>
        </w:rPr>
      </w:pPr>
      <w:r w:rsidRPr="00F5274C">
        <w:rPr>
          <w:rFonts w:asciiTheme="minorHAnsi" w:hAnsiTheme="minorHAnsi" w:cstheme="minorHAnsi"/>
          <w:color w:val="auto"/>
          <w:sz w:val="22"/>
          <w:szCs w:val="22"/>
        </w:rPr>
        <w:t>Lifestyle or wealth does not match what you know of their income source</w:t>
      </w:r>
    </w:p>
    <w:p w14:paraId="7DC1EA95" w14:textId="77777777" w:rsidR="006C5350" w:rsidRPr="00F5274C" w:rsidRDefault="006C5350" w:rsidP="00310C76">
      <w:pPr>
        <w:pStyle w:val="NoSpacing"/>
        <w:numPr>
          <w:ilvl w:val="0"/>
          <w:numId w:val="26"/>
        </w:numPr>
        <w:ind w:left="1276"/>
        <w:rPr>
          <w:rFonts w:asciiTheme="minorHAnsi" w:hAnsiTheme="minorHAnsi" w:cstheme="minorHAnsi"/>
          <w:color w:val="auto"/>
          <w:sz w:val="22"/>
          <w:szCs w:val="22"/>
        </w:rPr>
      </w:pPr>
      <w:r w:rsidRPr="00F5274C">
        <w:rPr>
          <w:rFonts w:asciiTheme="minorHAnsi" w:hAnsiTheme="minorHAnsi" w:cstheme="minorHAnsi"/>
          <w:color w:val="auto"/>
          <w:sz w:val="22"/>
          <w:szCs w:val="22"/>
        </w:rPr>
        <w:t>Credible allegations of financial misconduct have been made in relation to bribery or dishonesty</w:t>
      </w:r>
    </w:p>
    <w:p w14:paraId="13515D14" w14:textId="77777777" w:rsidR="006C5350" w:rsidRPr="00F5274C" w:rsidRDefault="006C5350" w:rsidP="00310C76">
      <w:pPr>
        <w:pStyle w:val="NoSpacing"/>
        <w:numPr>
          <w:ilvl w:val="0"/>
          <w:numId w:val="26"/>
        </w:numPr>
        <w:ind w:left="1276"/>
        <w:rPr>
          <w:rFonts w:asciiTheme="minorHAnsi" w:hAnsiTheme="minorHAnsi" w:cstheme="minorHAnsi"/>
          <w:color w:val="auto"/>
          <w:sz w:val="22"/>
          <w:szCs w:val="22"/>
        </w:rPr>
      </w:pPr>
      <w:r w:rsidRPr="00F5274C">
        <w:rPr>
          <w:rFonts w:asciiTheme="minorHAnsi" w:hAnsiTheme="minorHAnsi" w:cstheme="minorHAnsi"/>
          <w:color w:val="auto"/>
          <w:sz w:val="22"/>
          <w:szCs w:val="22"/>
        </w:rPr>
        <w:t>There is evidence they have sought to hide the nature of their financial situation</w:t>
      </w:r>
    </w:p>
    <w:p w14:paraId="336C80FD" w14:textId="77777777" w:rsidR="006C5350" w:rsidRPr="00F5274C" w:rsidRDefault="006C5350" w:rsidP="00310C76">
      <w:pPr>
        <w:pStyle w:val="NoSpacing"/>
        <w:numPr>
          <w:ilvl w:val="0"/>
          <w:numId w:val="26"/>
        </w:numPr>
        <w:ind w:left="1276"/>
        <w:rPr>
          <w:rFonts w:asciiTheme="minorHAnsi" w:hAnsiTheme="minorHAnsi" w:cstheme="minorHAnsi"/>
          <w:color w:val="auto"/>
          <w:sz w:val="22"/>
          <w:szCs w:val="22"/>
        </w:rPr>
      </w:pPr>
      <w:r w:rsidRPr="00F5274C">
        <w:rPr>
          <w:rFonts w:asciiTheme="minorHAnsi" w:hAnsiTheme="minorHAnsi" w:cstheme="minorHAnsi"/>
          <w:color w:val="auto"/>
          <w:sz w:val="22"/>
          <w:szCs w:val="22"/>
        </w:rPr>
        <w:t>Has responsibility for or can influence the awarding of large procurement contract where the process lacks transparency</w:t>
      </w:r>
    </w:p>
    <w:p w14:paraId="649D30A4" w14:textId="77777777" w:rsidR="006C5350" w:rsidRPr="00F5274C" w:rsidRDefault="006C5350" w:rsidP="00310C76">
      <w:pPr>
        <w:pStyle w:val="NoSpacing"/>
        <w:numPr>
          <w:ilvl w:val="0"/>
          <w:numId w:val="26"/>
        </w:numPr>
        <w:ind w:left="1276"/>
        <w:rPr>
          <w:rFonts w:asciiTheme="minorHAnsi" w:hAnsiTheme="minorHAnsi" w:cstheme="minorHAnsi"/>
          <w:color w:val="auto"/>
          <w:sz w:val="22"/>
          <w:szCs w:val="22"/>
        </w:rPr>
      </w:pPr>
      <w:r w:rsidRPr="00F5274C">
        <w:rPr>
          <w:rFonts w:asciiTheme="minorHAnsi" w:hAnsiTheme="minorHAnsi" w:cstheme="minorHAnsi"/>
          <w:color w:val="auto"/>
          <w:sz w:val="22"/>
          <w:szCs w:val="22"/>
        </w:rPr>
        <w:t xml:space="preserve">Has responsibility for or can influence the allocation of government grant of licenses such as energy, mining or permission for major construction projects </w:t>
      </w:r>
    </w:p>
    <w:p w14:paraId="7D5FEF66" w14:textId="77777777" w:rsidR="006C5350" w:rsidRPr="00F5274C" w:rsidRDefault="006C5350" w:rsidP="006C5350">
      <w:pPr>
        <w:pStyle w:val="NoSpacing"/>
        <w:rPr>
          <w:rFonts w:asciiTheme="minorHAnsi" w:hAnsiTheme="minorHAnsi" w:cstheme="minorHAnsi"/>
          <w:b/>
          <w:color w:val="auto"/>
          <w:sz w:val="22"/>
          <w:szCs w:val="22"/>
        </w:rPr>
      </w:pPr>
    </w:p>
    <w:p w14:paraId="64700481" w14:textId="77777777" w:rsidR="006C5350" w:rsidRPr="00F5274C" w:rsidRDefault="006C5350" w:rsidP="00310C76">
      <w:pPr>
        <w:pStyle w:val="NoSpacing"/>
        <w:numPr>
          <w:ilvl w:val="0"/>
          <w:numId w:val="22"/>
        </w:numPr>
        <w:rPr>
          <w:rFonts w:asciiTheme="minorHAnsi" w:hAnsiTheme="minorHAnsi" w:cstheme="minorHAnsi"/>
          <w:color w:val="auto"/>
          <w:sz w:val="22"/>
          <w:szCs w:val="22"/>
        </w:rPr>
      </w:pPr>
      <w:r w:rsidRPr="00F5274C">
        <w:rPr>
          <w:rFonts w:asciiTheme="minorHAnsi" w:hAnsiTheme="minorHAnsi" w:cstheme="minorHAnsi"/>
          <w:color w:val="auto"/>
          <w:sz w:val="22"/>
          <w:szCs w:val="22"/>
        </w:rPr>
        <w:t>A family member or close associate of a politically exposed person may pose a lower risk if they:</w:t>
      </w:r>
    </w:p>
    <w:p w14:paraId="3869AACC" w14:textId="77777777" w:rsidR="006C5350" w:rsidRPr="00F5274C" w:rsidRDefault="006C5350" w:rsidP="00310C76">
      <w:pPr>
        <w:pStyle w:val="NoSpacing"/>
        <w:numPr>
          <w:ilvl w:val="0"/>
          <w:numId w:val="27"/>
        </w:numPr>
        <w:ind w:left="1276"/>
        <w:rPr>
          <w:rFonts w:asciiTheme="minorHAnsi" w:hAnsiTheme="minorHAnsi" w:cstheme="minorHAnsi"/>
          <w:color w:val="auto"/>
          <w:sz w:val="22"/>
          <w:szCs w:val="22"/>
        </w:rPr>
      </w:pPr>
      <w:r w:rsidRPr="00F5274C">
        <w:rPr>
          <w:rFonts w:asciiTheme="minorHAnsi" w:hAnsiTheme="minorHAnsi" w:cstheme="minorHAnsi"/>
          <w:color w:val="auto"/>
          <w:sz w:val="22"/>
          <w:szCs w:val="22"/>
        </w:rPr>
        <w:t>Are related or associated with a PEP who poses a lower risk;</w:t>
      </w:r>
    </w:p>
    <w:p w14:paraId="48CA1718" w14:textId="77777777" w:rsidR="006C5350" w:rsidRPr="00F5274C" w:rsidRDefault="006C5350" w:rsidP="00310C76">
      <w:pPr>
        <w:pStyle w:val="NoSpacing"/>
        <w:numPr>
          <w:ilvl w:val="0"/>
          <w:numId w:val="27"/>
        </w:numPr>
        <w:ind w:left="1276"/>
        <w:rPr>
          <w:rFonts w:asciiTheme="minorHAnsi" w:hAnsiTheme="minorHAnsi" w:cstheme="minorHAnsi"/>
          <w:color w:val="auto"/>
          <w:sz w:val="22"/>
          <w:szCs w:val="22"/>
        </w:rPr>
      </w:pPr>
      <w:r w:rsidRPr="00F5274C">
        <w:rPr>
          <w:rFonts w:asciiTheme="minorHAnsi" w:hAnsiTheme="minorHAnsi" w:cstheme="minorHAnsi"/>
          <w:color w:val="auto"/>
          <w:sz w:val="22"/>
          <w:szCs w:val="22"/>
        </w:rPr>
        <w:t>Are related or associated with a PEP who is no longer in office</w:t>
      </w:r>
    </w:p>
    <w:p w14:paraId="0BE4DC66" w14:textId="77777777" w:rsidR="006C5350" w:rsidRPr="00F5274C" w:rsidRDefault="006C5350" w:rsidP="00310C76">
      <w:pPr>
        <w:pStyle w:val="NoSpacing"/>
        <w:numPr>
          <w:ilvl w:val="0"/>
          <w:numId w:val="27"/>
        </w:numPr>
        <w:ind w:left="1276"/>
        <w:rPr>
          <w:rFonts w:asciiTheme="minorHAnsi" w:hAnsiTheme="minorHAnsi" w:cstheme="minorHAnsi"/>
          <w:color w:val="auto"/>
          <w:sz w:val="22"/>
          <w:szCs w:val="22"/>
        </w:rPr>
      </w:pPr>
      <w:r w:rsidRPr="00F5274C">
        <w:rPr>
          <w:rFonts w:asciiTheme="minorHAnsi" w:hAnsiTheme="minorHAnsi" w:cstheme="minorHAnsi"/>
          <w:color w:val="auto"/>
          <w:sz w:val="22"/>
          <w:szCs w:val="22"/>
        </w:rPr>
        <w:t>Are under 18 years of age.</w:t>
      </w:r>
    </w:p>
    <w:p w14:paraId="65E7DF03" w14:textId="77777777" w:rsidR="006C5350" w:rsidRPr="00F5274C" w:rsidRDefault="006C5350" w:rsidP="006C5350">
      <w:pPr>
        <w:pStyle w:val="NoSpacing"/>
        <w:rPr>
          <w:rFonts w:asciiTheme="minorHAnsi" w:hAnsiTheme="minorHAnsi" w:cstheme="minorHAnsi"/>
          <w:color w:val="auto"/>
          <w:sz w:val="22"/>
          <w:szCs w:val="22"/>
        </w:rPr>
      </w:pPr>
    </w:p>
    <w:p w14:paraId="0B636B82" w14:textId="77777777" w:rsidR="006C5350" w:rsidRPr="00F5274C" w:rsidRDefault="006C5350" w:rsidP="00310C76">
      <w:pPr>
        <w:pStyle w:val="NoSpacing"/>
        <w:numPr>
          <w:ilvl w:val="0"/>
          <w:numId w:val="22"/>
        </w:numPr>
        <w:rPr>
          <w:rFonts w:asciiTheme="minorHAnsi" w:hAnsiTheme="minorHAnsi" w:cstheme="minorHAnsi"/>
          <w:color w:val="auto"/>
          <w:sz w:val="22"/>
          <w:szCs w:val="22"/>
        </w:rPr>
      </w:pPr>
      <w:r w:rsidRPr="00F5274C">
        <w:rPr>
          <w:rFonts w:asciiTheme="minorHAnsi" w:hAnsiTheme="minorHAnsi" w:cstheme="minorHAnsi"/>
          <w:color w:val="auto"/>
          <w:sz w:val="22"/>
          <w:szCs w:val="22"/>
        </w:rPr>
        <w:t>The family and close associates of a politically exposed person may pose a higher risk if they have:</w:t>
      </w:r>
    </w:p>
    <w:p w14:paraId="001FFF8C" w14:textId="77777777" w:rsidR="006C5350" w:rsidRPr="00F5274C" w:rsidRDefault="006C5350" w:rsidP="00310C76">
      <w:pPr>
        <w:pStyle w:val="NoSpacing"/>
        <w:numPr>
          <w:ilvl w:val="0"/>
          <w:numId w:val="28"/>
        </w:numPr>
        <w:ind w:left="1276"/>
        <w:rPr>
          <w:rFonts w:asciiTheme="minorHAnsi" w:hAnsiTheme="minorHAnsi" w:cstheme="minorHAnsi"/>
          <w:color w:val="auto"/>
          <w:sz w:val="22"/>
          <w:szCs w:val="22"/>
        </w:rPr>
      </w:pPr>
      <w:r w:rsidRPr="00F5274C">
        <w:rPr>
          <w:rFonts w:asciiTheme="minorHAnsi" w:hAnsiTheme="minorHAnsi" w:cstheme="minorHAnsi"/>
          <w:color w:val="auto"/>
          <w:sz w:val="22"/>
          <w:szCs w:val="22"/>
        </w:rPr>
        <w:t xml:space="preserve">Wealth derived from the granting of government licences or contracts such as energy, mining or permission for major construction projects </w:t>
      </w:r>
    </w:p>
    <w:p w14:paraId="669B3C81" w14:textId="77777777" w:rsidR="006C5350" w:rsidRPr="00F5274C" w:rsidRDefault="006C5350" w:rsidP="00310C76">
      <w:pPr>
        <w:pStyle w:val="NoSpacing"/>
        <w:numPr>
          <w:ilvl w:val="0"/>
          <w:numId w:val="28"/>
        </w:numPr>
        <w:ind w:left="1276"/>
        <w:rPr>
          <w:rFonts w:asciiTheme="minorHAnsi" w:hAnsiTheme="minorHAnsi" w:cstheme="minorHAnsi"/>
          <w:color w:val="auto"/>
          <w:sz w:val="22"/>
          <w:szCs w:val="22"/>
        </w:rPr>
      </w:pPr>
      <w:r w:rsidRPr="00F5274C">
        <w:rPr>
          <w:rFonts w:asciiTheme="minorHAnsi" w:hAnsiTheme="minorHAnsi" w:cstheme="minorHAnsi"/>
          <w:color w:val="auto"/>
          <w:sz w:val="22"/>
          <w:szCs w:val="22"/>
        </w:rPr>
        <w:t>Wealth derived from preferential access to the privatisation of former state assets</w:t>
      </w:r>
    </w:p>
    <w:p w14:paraId="6C6D05DE" w14:textId="77777777" w:rsidR="006C5350" w:rsidRPr="00F5274C" w:rsidRDefault="006C5350" w:rsidP="00310C76">
      <w:pPr>
        <w:pStyle w:val="NoSpacing"/>
        <w:numPr>
          <w:ilvl w:val="0"/>
          <w:numId w:val="28"/>
        </w:numPr>
        <w:ind w:left="1276"/>
        <w:rPr>
          <w:rFonts w:asciiTheme="minorHAnsi" w:hAnsiTheme="minorHAnsi" w:cstheme="minorHAnsi"/>
          <w:color w:val="auto"/>
          <w:sz w:val="22"/>
          <w:szCs w:val="22"/>
        </w:rPr>
      </w:pPr>
      <w:r w:rsidRPr="00F5274C">
        <w:rPr>
          <w:rFonts w:asciiTheme="minorHAnsi" w:hAnsiTheme="minorHAnsi" w:cstheme="minorHAnsi"/>
          <w:color w:val="auto"/>
          <w:sz w:val="22"/>
          <w:szCs w:val="22"/>
        </w:rPr>
        <w:t>Wealth derived from commerce in industry sectors associated with high barriers to entry or a lack of competition, particularly where these barriers stem from law, regulation or other government policy</w:t>
      </w:r>
    </w:p>
    <w:p w14:paraId="2D86F82E" w14:textId="77777777" w:rsidR="006C5350" w:rsidRPr="00F5274C" w:rsidRDefault="006C5350" w:rsidP="00310C76">
      <w:pPr>
        <w:pStyle w:val="NoSpacing"/>
        <w:numPr>
          <w:ilvl w:val="0"/>
          <w:numId w:val="28"/>
        </w:numPr>
        <w:ind w:left="1276"/>
        <w:rPr>
          <w:rFonts w:asciiTheme="minorHAnsi" w:hAnsiTheme="minorHAnsi" w:cstheme="minorHAnsi"/>
          <w:color w:val="auto"/>
          <w:sz w:val="22"/>
          <w:szCs w:val="22"/>
        </w:rPr>
      </w:pPr>
      <w:r w:rsidRPr="00F5274C">
        <w:rPr>
          <w:rFonts w:asciiTheme="minorHAnsi" w:hAnsiTheme="minorHAnsi" w:cstheme="minorHAnsi"/>
          <w:color w:val="auto"/>
          <w:sz w:val="22"/>
          <w:szCs w:val="22"/>
        </w:rPr>
        <w:t>Wealth or lifestyle inconsistent with known legitimate sources of income or wealth</w:t>
      </w:r>
    </w:p>
    <w:p w14:paraId="16D25418" w14:textId="77777777" w:rsidR="0008088A" w:rsidRDefault="006C5350" w:rsidP="00310C76">
      <w:pPr>
        <w:pStyle w:val="NoSpacing"/>
        <w:numPr>
          <w:ilvl w:val="0"/>
          <w:numId w:val="28"/>
        </w:numPr>
        <w:ind w:left="1276"/>
        <w:rPr>
          <w:rFonts w:asciiTheme="minorHAnsi" w:hAnsiTheme="minorHAnsi" w:cstheme="minorHAnsi"/>
          <w:color w:val="auto"/>
          <w:sz w:val="22"/>
          <w:szCs w:val="22"/>
        </w:rPr>
      </w:pPr>
      <w:r w:rsidRPr="00F5274C">
        <w:rPr>
          <w:rFonts w:asciiTheme="minorHAnsi" w:hAnsiTheme="minorHAnsi" w:cstheme="minorHAnsi"/>
          <w:color w:val="auto"/>
          <w:sz w:val="22"/>
          <w:szCs w:val="22"/>
        </w:rPr>
        <w:t>Subject to credible allegations of financial misconduct made in relation to bribery or dishonesty</w:t>
      </w:r>
    </w:p>
    <w:p w14:paraId="63A95F6F" w14:textId="2B9F3C20" w:rsidR="00C16198" w:rsidRPr="0008088A" w:rsidRDefault="006C5350" w:rsidP="00310C76">
      <w:pPr>
        <w:pStyle w:val="NoSpacing"/>
        <w:numPr>
          <w:ilvl w:val="0"/>
          <w:numId w:val="28"/>
        </w:numPr>
        <w:ind w:left="1276"/>
        <w:rPr>
          <w:rFonts w:asciiTheme="minorHAnsi" w:hAnsiTheme="minorHAnsi" w:cstheme="minorHAnsi"/>
          <w:color w:val="auto"/>
          <w:sz w:val="22"/>
          <w:szCs w:val="22"/>
        </w:rPr>
      </w:pPr>
      <w:r w:rsidRPr="0008088A">
        <w:rPr>
          <w:rFonts w:asciiTheme="minorHAnsi" w:hAnsiTheme="minorHAnsi" w:cstheme="minorHAnsi"/>
          <w:color w:val="auto"/>
          <w:sz w:val="22"/>
          <w:szCs w:val="22"/>
        </w:rPr>
        <w:t>An appointment to a public office that appears inconsistent with personal merit</w:t>
      </w:r>
    </w:p>
    <w:p w14:paraId="5987E640" w14:textId="77777777" w:rsidR="00C16198" w:rsidRDefault="00C16198" w:rsidP="00FD5B9D">
      <w:pPr>
        <w:pStyle w:val="NoSpacing"/>
        <w:rPr>
          <w:rFonts w:asciiTheme="minorHAnsi" w:hAnsiTheme="minorHAnsi" w:cstheme="minorHAnsi"/>
          <w:color w:val="auto"/>
          <w:sz w:val="22"/>
          <w:szCs w:val="22"/>
        </w:rPr>
      </w:pPr>
    </w:p>
    <w:p w14:paraId="7D518F82" w14:textId="59EEB4F9" w:rsidR="00C16198" w:rsidRDefault="00C16198" w:rsidP="00FD5B9D">
      <w:pPr>
        <w:pStyle w:val="NoSpacing"/>
        <w:rPr>
          <w:rFonts w:asciiTheme="minorHAnsi" w:hAnsiTheme="minorHAnsi" w:cstheme="minorHAnsi"/>
          <w:color w:val="auto"/>
          <w:sz w:val="22"/>
          <w:szCs w:val="22"/>
        </w:rPr>
      </w:pPr>
    </w:p>
    <w:p w14:paraId="35A199B0" w14:textId="677401E7" w:rsidR="003F6717" w:rsidRDefault="003F6717" w:rsidP="00FD5B9D">
      <w:pPr>
        <w:pStyle w:val="NoSpacing"/>
        <w:rPr>
          <w:rFonts w:asciiTheme="minorHAnsi" w:hAnsiTheme="minorHAnsi" w:cstheme="minorHAnsi"/>
          <w:color w:val="auto"/>
          <w:sz w:val="22"/>
          <w:szCs w:val="22"/>
        </w:rPr>
      </w:pPr>
    </w:p>
    <w:p w14:paraId="6879EED4" w14:textId="7E68F9F3" w:rsidR="003F6717" w:rsidRDefault="003F6717" w:rsidP="00FD5B9D">
      <w:pPr>
        <w:pStyle w:val="NoSpacing"/>
        <w:rPr>
          <w:rFonts w:asciiTheme="minorHAnsi" w:hAnsiTheme="minorHAnsi" w:cstheme="minorHAnsi"/>
          <w:color w:val="auto"/>
          <w:sz w:val="22"/>
          <w:szCs w:val="22"/>
        </w:rPr>
      </w:pPr>
    </w:p>
    <w:p w14:paraId="1C49D37E" w14:textId="6F2BFA73" w:rsidR="003F6717" w:rsidRDefault="003F6717" w:rsidP="00FD5B9D">
      <w:pPr>
        <w:pStyle w:val="NoSpacing"/>
        <w:rPr>
          <w:rFonts w:asciiTheme="minorHAnsi" w:hAnsiTheme="minorHAnsi" w:cstheme="minorHAnsi"/>
          <w:color w:val="auto"/>
          <w:sz w:val="22"/>
          <w:szCs w:val="22"/>
        </w:rPr>
      </w:pPr>
    </w:p>
    <w:p w14:paraId="0533F448" w14:textId="79BF23F3" w:rsidR="003F6717" w:rsidRDefault="003F6717" w:rsidP="00FD5B9D">
      <w:pPr>
        <w:pStyle w:val="NoSpacing"/>
        <w:rPr>
          <w:rFonts w:asciiTheme="minorHAnsi" w:hAnsiTheme="minorHAnsi" w:cstheme="minorHAnsi"/>
          <w:color w:val="auto"/>
          <w:sz w:val="22"/>
          <w:szCs w:val="22"/>
        </w:rPr>
      </w:pPr>
    </w:p>
    <w:p w14:paraId="34D32620" w14:textId="6797D176" w:rsidR="003F6717" w:rsidRDefault="003F6717" w:rsidP="00FD5B9D">
      <w:pPr>
        <w:pStyle w:val="NoSpacing"/>
        <w:rPr>
          <w:rFonts w:asciiTheme="minorHAnsi" w:hAnsiTheme="minorHAnsi" w:cstheme="minorHAnsi"/>
          <w:color w:val="auto"/>
          <w:sz w:val="22"/>
          <w:szCs w:val="22"/>
        </w:rPr>
      </w:pPr>
    </w:p>
    <w:p w14:paraId="464B9A32" w14:textId="6FF782E1" w:rsidR="003F6717" w:rsidRDefault="003F6717" w:rsidP="00FD5B9D">
      <w:pPr>
        <w:pStyle w:val="NoSpacing"/>
        <w:rPr>
          <w:rFonts w:asciiTheme="minorHAnsi" w:hAnsiTheme="minorHAnsi" w:cstheme="minorHAnsi"/>
          <w:color w:val="auto"/>
          <w:sz w:val="22"/>
          <w:szCs w:val="22"/>
        </w:rPr>
      </w:pPr>
    </w:p>
    <w:p w14:paraId="0564EF2C" w14:textId="66527996" w:rsidR="003F6717" w:rsidRDefault="003F6717" w:rsidP="00FD5B9D">
      <w:pPr>
        <w:pStyle w:val="NoSpacing"/>
        <w:rPr>
          <w:rFonts w:asciiTheme="minorHAnsi" w:hAnsiTheme="minorHAnsi" w:cstheme="minorHAnsi"/>
          <w:color w:val="auto"/>
          <w:sz w:val="22"/>
          <w:szCs w:val="22"/>
        </w:rPr>
      </w:pPr>
    </w:p>
    <w:p w14:paraId="050F4B35" w14:textId="2046E755" w:rsidR="003F6717" w:rsidRDefault="003F6717" w:rsidP="00FD5B9D">
      <w:pPr>
        <w:pStyle w:val="NoSpacing"/>
        <w:rPr>
          <w:rFonts w:asciiTheme="minorHAnsi" w:hAnsiTheme="minorHAnsi" w:cstheme="minorHAnsi"/>
          <w:color w:val="auto"/>
          <w:sz w:val="22"/>
          <w:szCs w:val="22"/>
        </w:rPr>
      </w:pPr>
    </w:p>
    <w:p w14:paraId="5B256851" w14:textId="17DA4F75" w:rsidR="003F6717" w:rsidRDefault="003F6717" w:rsidP="00FD5B9D">
      <w:pPr>
        <w:pStyle w:val="NoSpacing"/>
        <w:rPr>
          <w:rFonts w:asciiTheme="minorHAnsi" w:hAnsiTheme="minorHAnsi" w:cstheme="minorHAnsi"/>
          <w:color w:val="auto"/>
          <w:sz w:val="22"/>
          <w:szCs w:val="22"/>
        </w:rPr>
      </w:pPr>
    </w:p>
    <w:p w14:paraId="0AA9230E" w14:textId="77777777" w:rsidR="003F6717" w:rsidRDefault="003F6717" w:rsidP="00FD5B9D">
      <w:pPr>
        <w:pStyle w:val="NoSpacing"/>
        <w:rPr>
          <w:rFonts w:asciiTheme="minorHAnsi" w:hAnsiTheme="minorHAnsi" w:cstheme="minorHAnsi"/>
          <w:color w:val="auto"/>
          <w:sz w:val="22"/>
          <w:szCs w:val="22"/>
        </w:rPr>
      </w:pPr>
    </w:p>
    <w:bookmarkEnd w:id="4"/>
    <w:p w14:paraId="67F24280" w14:textId="6CC64A27" w:rsidR="009A2EB3" w:rsidRPr="0008088A" w:rsidRDefault="009A2EB3" w:rsidP="0008088A">
      <w:pPr>
        <w:pStyle w:val="NoSpacing"/>
        <w:rPr>
          <w:rFonts w:asciiTheme="minorHAnsi" w:hAnsiTheme="minorHAnsi" w:cstheme="minorHAnsi"/>
          <w:color w:val="auto"/>
          <w:sz w:val="22"/>
          <w:szCs w:val="22"/>
        </w:rPr>
      </w:pPr>
    </w:p>
    <w:p w14:paraId="034D88A5" w14:textId="76768CE8" w:rsidR="00F7107F" w:rsidRPr="00702175" w:rsidRDefault="0008088A" w:rsidP="00310C76">
      <w:pPr>
        <w:pStyle w:val="ListParagraph"/>
        <w:numPr>
          <w:ilvl w:val="0"/>
          <w:numId w:val="12"/>
        </w:numPr>
        <w:ind w:left="0" w:firstLine="0"/>
        <w:jc w:val="center"/>
        <w:rPr>
          <w:rFonts w:asciiTheme="minorHAnsi" w:eastAsia="Times New Roman" w:hAnsiTheme="minorHAnsi" w:cstheme="minorHAnsi"/>
          <w:b/>
          <w:sz w:val="36"/>
          <w:szCs w:val="36"/>
          <w:u w:val="single"/>
        </w:rPr>
      </w:pPr>
      <w:bookmarkStart w:id="5" w:name="_Hlk85525395"/>
      <w:r w:rsidRPr="00702175">
        <w:rPr>
          <w:rFonts w:asciiTheme="minorHAnsi" w:eastAsia="Times New Roman" w:hAnsiTheme="minorHAnsi" w:cstheme="minorHAnsi"/>
          <w:b/>
          <w:sz w:val="36"/>
          <w:szCs w:val="36"/>
          <w:u w:val="single"/>
        </w:rPr>
        <w:lastRenderedPageBreak/>
        <w:t xml:space="preserve">GOVERNMENT </w:t>
      </w:r>
      <w:r w:rsidRPr="0008088A">
        <w:rPr>
          <w:rFonts w:asciiTheme="minorHAnsi" w:eastAsia="Times New Roman" w:hAnsiTheme="minorHAnsi" w:cstheme="minorHAnsi"/>
          <w:b/>
          <w:sz w:val="36"/>
          <w:szCs w:val="36"/>
          <w:u w:val="single"/>
        </w:rPr>
        <w:t>FINANCIAL</w:t>
      </w:r>
      <w:r>
        <w:rPr>
          <w:rFonts w:asciiTheme="minorHAnsi" w:eastAsia="Times New Roman" w:hAnsiTheme="minorHAnsi" w:cstheme="minorHAnsi"/>
          <w:b/>
          <w:sz w:val="36"/>
          <w:szCs w:val="36"/>
          <w:u w:val="single"/>
        </w:rPr>
        <w:t xml:space="preserve"> </w:t>
      </w:r>
      <w:r w:rsidRPr="0008088A">
        <w:rPr>
          <w:rFonts w:asciiTheme="minorHAnsi" w:eastAsia="Times New Roman" w:hAnsiTheme="minorHAnsi" w:cstheme="minorHAnsi"/>
          <w:b/>
          <w:sz w:val="36"/>
          <w:szCs w:val="36"/>
          <w:u w:val="single"/>
        </w:rPr>
        <w:t>SANCTIONS</w:t>
      </w:r>
      <w:r>
        <w:rPr>
          <w:rFonts w:asciiTheme="minorHAnsi" w:eastAsia="Times New Roman" w:hAnsiTheme="minorHAnsi" w:cstheme="minorHAnsi"/>
          <w:b/>
          <w:sz w:val="36"/>
          <w:szCs w:val="36"/>
          <w:u w:val="single"/>
        </w:rPr>
        <w:t xml:space="preserve"> </w:t>
      </w:r>
      <w:r w:rsidRPr="0008088A">
        <w:rPr>
          <w:rFonts w:asciiTheme="minorHAnsi" w:eastAsia="Times New Roman" w:hAnsiTheme="minorHAnsi" w:cstheme="minorHAnsi"/>
          <w:b/>
          <w:sz w:val="36"/>
          <w:szCs w:val="36"/>
          <w:u w:val="single"/>
        </w:rPr>
        <w:t>CONSOLIDATED</w:t>
      </w:r>
      <w:r>
        <w:rPr>
          <w:rFonts w:asciiTheme="minorHAnsi" w:eastAsia="Times New Roman" w:hAnsiTheme="minorHAnsi" w:cstheme="minorHAnsi"/>
          <w:b/>
          <w:sz w:val="36"/>
          <w:szCs w:val="36"/>
          <w:u w:val="single"/>
        </w:rPr>
        <w:t xml:space="preserve"> </w:t>
      </w:r>
      <w:r w:rsidRPr="0008088A">
        <w:rPr>
          <w:rFonts w:asciiTheme="minorHAnsi" w:eastAsia="Times New Roman" w:hAnsiTheme="minorHAnsi" w:cstheme="minorHAnsi"/>
          <w:b/>
          <w:sz w:val="36"/>
          <w:szCs w:val="36"/>
          <w:u w:val="single"/>
        </w:rPr>
        <w:t>LIST</w:t>
      </w:r>
      <w:r>
        <w:rPr>
          <w:rFonts w:asciiTheme="minorHAnsi" w:eastAsia="Times New Roman" w:hAnsiTheme="minorHAnsi" w:cstheme="minorHAnsi"/>
          <w:b/>
          <w:sz w:val="36"/>
          <w:szCs w:val="36"/>
          <w:u w:val="single"/>
        </w:rPr>
        <w:t xml:space="preserve"> </w:t>
      </w:r>
      <w:r w:rsidRPr="0008088A">
        <w:rPr>
          <w:rFonts w:asciiTheme="minorHAnsi" w:eastAsia="Times New Roman" w:hAnsiTheme="minorHAnsi" w:cstheme="minorHAnsi"/>
          <w:b/>
          <w:sz w:val="36"/>
          <w:szCs w:val="36"/>
          <w:u w:val="single"/>
        </w:rPr>
        <w:t>OF</w:t>
      </w:r>
      <w:r>
        <w:rPr>
          <w:rFonts w:asciiTheme="minorHAnsi" w:eastAsia="Times New Roman" w:hAnsiTheme="minorHAnsi" w:cstheme="minorHAnsi"/>
          <w:b/>
          <w:sz w:val="36"/>
          <w:szCs w:val="36"/>
          <w:u w:val="single"/>
        </w:rPr>
        <w:t xml:space="preserve"> </w:t>
      </w:r>
      <w:r w:rsidRPr="0008088A">
        <w:rPr>
          <w:rFonts w:asciiTheme="minorHAnsi" w:eastAsia="Times New Roman" w:hAnsiTheme="minorHAnsi" w:cstheme="minorHAnsi"/>
          <w:b/>
          <w:sz w:val="36"/>
          <w:szCs w:val="36"/>
          <w:u w:val="single"/>
        </w:rPr>
        <w:t>TARGETS</w:t>
      </w:r>
    </w:p>
    <w:bookmarkEnd w:id="5"/>
    <w:p w14:paraId="507FD38B" w14:textId="77777777" w:rsidR="00F7107F" w:rsidRPr="00F5274C" w:rsidRDefault="00F7107F" w:rsidP="009E6D9E">
      <w:pPr>
        <w:jc w:val="center"/>
        <w:rPr>
          <w:rFonts w:asciiTheme="minorHAnsi" w:eastAsia="Times New Roman" w:hAnsiTheme="minorHAnsi" w:cstheme="minorHAnsi"/>
          <w:sz w:val="22"/>
          <w:szCs w:val="22"/>
        </w:rPr>
      </w:pPr>
    </w:p>
    <w:p w14:paraId="38943627" w14:textId="77777777" w:rsidR="005528C0" w:rsidRPr="00F5274C" w:rsidRDefault="005528C0" w:rsidP="005528C0">
      <w:pPr>
        <w:jc w:val="both"/>
        <w:rPr>
          <w:rFonts w:asciiTheme="minorHAnsi" w:hAnsiTheme="minorHAnsi" w:cstheme="minorHAnsi"/>
          <w:sz w:val="22"/>
          <w:szCs w:val="22"/>
        </w:rPr>
      </w:pPr>
      <w:bookmarkStart w:id="6" w:name="_Hlk89261988"/>
      <w:r w:rsidRPr="00F5274C">
        <w:rPr>
          <w:rFonts w:asciiTheme="minorHAnsi" w:hAnsiTheme="minorHAnsi" w:cstheme="minorHAnsi"/>
          <w:sz w:val="22"/>
          <w:szCs w:val="22"/>
        </w:rPr>
        <w:t xml:space="preserve">Her Majesty’s Treasury - </w:t>
      </w:r>
      <w:r w:rsidRPr="005B03A9">
        <w:rPr>
          <w:rFonts w:asciiTheme="minorHAnsi" w:hAnsiTheme="minorHAnsi" w:cstheme="minorHAnsi"/>
          <w:sz w:val="22"/>
          <w:szCs w:val="22"/>
        </w:rPr>
        <w:t>Office of Financial Sanction Implementation</w:t>
      </w:r>
      <w:r w:rsidRPr="00F5274C">
        <w:rPr>
          <w:rFonts w:asciiTheme="minorHAnsi" w:hAnsiTheme="minorHAnsi" w:cstheme="minorHAnsi"/>
          <w:sz w:val="22"/>
          <w:szCs w:val="22"/>
        </w:rPr>
        <w:t xml:space="preserve"> maintains a consolidated list of financial sanctions targets and this list is continually updated and can be inspected at –</w:t>
      </w:r>
    </w:p>
    <w:p w14:paraId="28EE479E" w14:textId="77777777" w:rsidR="005528C0" w:rsidRPr="00F5274C" w:rsidRDefault="00790914" w:rsidP="005528C0">
      <w:pPr>
        <w:jc w:val="both"/>
        <w:rPr>
          <w:rFonts w:asciiTheme="minorHAnsi" w:hAnsiTheme="minorHAnsi" w:cstheme="minorHAnsi"/>
          <w:sz w:val="22"/>
          <w:szCs w:val="22"/>
        </w:rPr>
      </w:pPr>
      <w:hyperlink r:id="rId12" w:history="1">
        <w:r w:rsidR="005528C0" w:rsidRPr="00F5274C">
          <w:rPr>
            <w:rStyle w:val="Hyperlink"/>
            <w:rFonts w:asciiTheme="minorHAnsi" w:hAnsiTheme="minorHAnsi" w:cstheme="minorHAnsi"/>
            <w:sz w:val="22"/>
            <w:szCs w:val="22"/>
          </w:rPr>
          <w:t>https://www.gov.uk/government/publications/financial-sanctions-consolidated-list-of-targets</w:t>
        </w:r>
      </w:hyperlink>
    </w:p>
    <w:p w14:paraId="583E3CE2" w14:textId="77777777" w:rsidR="005528C0" w:rsidRPr="00F5274C" w:rsidRDefault="005528C0" w:rsidP="005528C0">
      <w:pPr>
        <w:jc w:val="both"/>
        <w:rPr>
          <w:rFonts w:asciiTheme="minorHAnsi" w:hAnsiTheme="minorHAnsi" w:cstheme="minorHAnsi"/>
          <w:sz w:val="22"/>
          <w:szCs w:val="22"/>
        </w:rPr>
      </w:pPr>
    </w:p>
    <w:p w14:paraId="66B284B0" w14:textId="77777777" w:rsidR="005528C0" w:rsidRPr="00F5274C" w:rsidRDefault="005528C0" w:rsidP="005528C0">
      <w:pPr>
        <w:jc w:val="both"/>
        <w:rPr>
          <w:rFonts w:asciiTheme="minorHAnsi" w:hAnsiTheme="minorHAnsi" w:cstheme="minorHAnsi"/>
          <w:sz w:val="22"/>
          <w:szCs w:val="22"/>
        </w:rPr>
      </w:pPr>
      <w:r w:rsidRPr="00F5274C">
        <w:rPr>
          <w:rFonts w:asciiTheme="minorHAnsi" w:hAnsiTheme="minorHAnsi" w:cstheme="minorHAnsi"/>
          <w:sz w:val="22"/>
          <w:szCs w:val="22"/>
        </w:rPr>
        <w:t xml:space="preserve">The list includes persons and entities that are based in the UK as well as overseas. </w:t>
      </w:r>
    </w:p>
    <w:p w14:paraId="699944ED" w14:textId="77777777" w:rsidR="005528C0" w:rsidRPr="00F5274C" w:rsidRDefault="005528C0" w:rsidP="005528C0">
      <w:pPr>
        <w:jc w:val="both"/>
        <w:rPr>
          <w:rFonts w:asciiTheme="minorHAnsi" w:hAnsiTheme="minorHAnsi" w:cstheme="minorHAnsi"/>
          <w:sz w:val="22"/>
          <w:szCs w:val="22"/>
        </w:rPr>
      </w:pPr>
    </w:p>
    <w:p w14:paraId="37F63501" w14:textId="77777777" w:rsidR="005528C0" w:rsidRPr="00F5274C" w:rsidRDefault="005528C0" w:rsidP="005528C0">
      <w:pPr>
        <w:jc w:val="both"/>
        <w:rPr>
          <w:rFonts w:asciiTheme="minorHAnsi" w:hAnsiTheme="minorHAnsi" w:cstheme="minorHAnsi"/>
          <w:sz w:val="22"/>
          <w:szCs w:val="22"/>
        </w:rPr>
      </w:pPr>
      <w:r w:rsidRPr="00F5274C">
        <w:rPr>
          <w:rFonts w:asciiTheme="minorHAnsi" w:hAnsiTheme="minorHAnsi" w:cstheme="minorHAnsi"/>
          <w:sz w:val="22"/>
          <w:szCs w:val="22"/>
        </w:rPr>
        <w:t xml:space="preserve">Where a member of staff suspects that a potential client may be on the list </w:t>
      </w:r>
      <w:r>
        <w:rPr>
          <w:rFonts w:asciiTheme="minorHAnsi" w:hAnsiTheme="minorHAnsi" w:cstheme="minorHAnsi"/>
          <w:sz w:val="22"/>
          <w:szCs w:val="22"/>
        </w:rPr>
        <w:t xml:space="preserve">due to an online report being provided to them </w:t>
      </w:r>
      <w:r w:rsidRPr="00F5274C">
        <w:rPr>
          <w:rFonts w:asciiTheme="minorHAnsi" w:hAnsiTheme="minorHAnsi" w:cstheme="minorHAnsi"/>
          <w:sz w:val="22"/>
          <w:szCs w:val="22"/>
        </w:rPr>
        <w:t>they should inform the Nominated Officer of the</w:t>
      </w:r>
      <w:r>
        <w:rPr>
          <w:rFonts w:asciiTheme="minorHAnsi" w:hAnsiTheme="minorHAnsi" w:cstheme="minorHAnsi"/>
          <w:sz w:val="22"/>
          <w:szCs w:val="22"/>
        </w:rPr>
        <w:t xml:space="preserve"> situation</w:t>
      </w:r>
      <w:r w:rsidRPr="00F5274C">
        <w:rPr>
          <w:rFonts w:asciiTheme="minorHAnsi" w:hAnsiTheme="minorHAnsi" w:cstheme="minorHAnsi"/>
          <w:sz w:val="22"/>
          <w:szCs w:val="22"/>
        </w:rPr>
        <w:t>.</w:t>
      </w:r>
    </w:p>
    <w:p w14:paraId="7B5C3955" w14:textId="77777777" w:rsidR="005528C0" w:rsidRPr="00F5274C" w:rsidRDefault="005528C0" w:rsidP="005528C0">
      <w:pPr>
        <w:jc w:val="both"/>
        <w:rPr>
          <w:rFonts w:asciiTheme="minorHAnsi" w:hAnsiTheme="minorHAnsi" w:cstheme="minorHAnsi"/>
          <w:sz w:val="22"/>
          <w:szCs w:val="22"/>
        </w:rPr>
      </w:pPr>
    </w:p>
    <w:p w14:paraId="1C106725" w14:textId="77777777" w:rsidR="005528C0" w:rsidRPr="005B03A9" w:rsidRDefault="005528C0" w:rsidP="005528C0">
      <w:pPr>
        <w:jc w:val="both"/>
        <w:rPr>
          <w:rFonts w:asciiTheme="minorHAnsi" w:hAnsiTheme="minorHAnsi" w:cstheme="minorHAnsi"/>
          <w:sz w:val="22"/>
          <w:szCs w:val="22"/>
        </w:rPr>
      </w:pPr>
      <w:r w:rsidRPr="00F5274C">
        <w:rPr>
          <w:rFonts w:asciiTheme="minorHAnsi" w:hAnsiTheme="minorHAnsi" w:cstheme="minorHAnsi"/>
          <w:sz w:val="22"/>
          <w:szCs w:val="22"/>
        </w:rPr>
        <w:t xml:space="preserve">If we are instructed to act for any person </w:t>
      </w:r>
      <w:r>
        <w:rPr>
          <w:rFonts w:asciiTheme="minorHAnsi" w:hAnsiTheme="minorHAnsi" w:cstheme="minorHAnsi"/>
          <w:sz w:val="22"/>
          <w:szCs w:val="22"/>
        </w:rPr>
        <w:t xml:space="preserve">who is </w:t>
      </w:r>
      <w:r w:rsidRPr="00F5274C">
        <w:rPr>
          <w:rFonts w:asciiTheme="minorHAnsi" w:hAnsiTheme="minorHAnsi" w:cstheme="minorHAnsi"/>
          <w:sz w:val="22"/>
          <w:szCs w:val="22"/>
        </w:rPr>
        <w:t>on this list</w:t>
      </w:r>
      <w:r>
        <w:rPr>
          <w:rFonts w:asciiTheme="minorHAnsi" w:hAnsiTheme="minorHAnsi" w:cstheme="minorHAnsi"/>
          <w:sz w:val="22"/>
          <w:szCs w:val="22"/>
        </w:rPr>
        <w:t xml:space="preserve"> or a buyer is on the list</w:t>
      </w:r>
      <w:r w:rsidRPr="00F5274C">
        <w:rPr>
          <w:rFonts w:asciiTheme="minorHAnsi" w:hAnsiTheme="minorHAnsi" w:cstheme="minorHAnsi"/>
          <w:sz w:val="22"/>
          <w:szCs w:val="22"/>
        </w:rPr>
        <w:t xml:space="preserve">, we must suspend activity in relation to the </w:t>
      </w:r>
      <w:r>
        <w:rPr>
          <w:rFonts w:asciiTheme="minorHAnsi" w:hAnsiTheme="minorHAnsi" w:cstheme="minorHAnsi"/>
          <w:sz w:val="22"/>
          <w:szCs w:val="22"/>
        </w:rPr>
        <w:t>person</w:t>
      </w:r>
      <w:r w:rsidRPr="00F5274C">
        <w:rPr>
          <w:rFonts w:asciiTheme="minorHAnsi" w:hAnsiTheme="minorHAnsi" w:cstheme="minorHAnsi"/>
          <w:sz w:val="22"/>
          <w:szCs w:val="22"/>
        </w:rPr>
        <w:t xml:space="preserve">/activity and </w:t>
      </w:r>
      <w:r>
        <w:rPr>
          <w:rFonts w:asciiTheme="minorHAnsi" w:hAnsiTheme="minorHAnsi" w:cstheme="minorHAnsi"/>
          <w:sz w:val="22"/>
          <w:szCs w:val="22"/>
        </w:rPr>
        <w:t xml:space="preserve">complete the Treasury Reporting Form.  The form should then be </w:t>
      </w:r>
      <w:r w:rsidRPr="005B03A9">
        <w:rPr>
          <w:rFonts w:asciiTheme="minorHAnsi" w:hAnsiTheme="minorHAnsi" w:cstheme="minorHAnsi"/>
          <w:sz w:val="22"/>
          <w:szCs w:val="22"/>
        </w:rPr>
        <w:t>email</w:t>
      </w:r>
      <w:r>
        <w:rPr>
          <w:rFonts w:asciiTheme="minorHAnsi" w:hAnsiTheme="minorHAnsi" w:cstheme="minorHAnsi"/>
          <w:sz w:val="22"/>
          <w:szCs w:val="22"/>
        </w:rPr>
        <w:t>ed</w:t>
      </w:r>
      <w:r w:rsidRPr="005B03A9">
        <w:rPr>
          <w:rFonts w:asciiTheme="minorHAnsi" w:hAnsiTheme="minorHAnsi" w:cstheme="minorHAnsi"/>
          <w:sz w:val="22"/>
          <w:szCs w:val="22"/>
        </w:rPr>
        <w:t xml:space="preserve"> to </w:t>
      </w:r>
      <w:hyperlink r:id="rId13" w:history="1">
        <w:r w:rsidRPr="005B03A9">
          <w:rPr>
            <w:rStyle w:val="Hyperlink"/>
            <w:rFonts w:asciiTheme="minorHAnsi" w:hAnsiTheme="minorHAnsi" w:cstheme="minorHAnsi"/>
            <w:sz w:val="22"/>
            <w:szCs w:val="22"/>
          </w:rPr>
          <w:t>ofsi@hmtreasury.gov.uk</w:t>
        </w:r>
      </w:hyperlink>
      <w:r>
        <w:rPr>
          <w:rFonts w:asciiTheme="minorHAnsi" w:hAnsiTheme="minorHAnsi" w:cstheme="minorHAnsi"/>
          <w:sz w:val="22"/>
          <w:szCs w:val="22"/>
        </w:rPr>
        <w:t xml:space="preserve">  and </w:t>
      </w:r>
      <w:r w:rsidRPr="005B03A9">
        <w:rPr>
          <w:rFonts w:asciiTheme="minorHAnsi" w:hAnsiTheme="minorHAnsi" w:cstheme="minorHAnsi"/>
          <w:sz w:val="22"/>
          <w:szCs w:val="22"/>
        </w:rPr>
        <w:t>includ</w:t>
      </w:r>
      <w:r>
        <w:rPr>
          <w:rFonts w:asciiTheme="minorHAnsi" w:hAnsiTheme="minorHAnsi" w:cstheme="minorHAnsi"/>
          <w:sz w:val="22"/>
          <w:szCs w:val="22"/>
        </w:rPr>
        <w:t>e</w:t>
      </w:r>
      <w:r w:rsidRPr="005B03A9">
        <w:rPr>
          <w:rFonts w:asciiTheme="minorHAnsi" w:hAnsiTheme="minorHAnsi" w:cstheme="minorHAnsi"/>
          <w:sz w:val="22"/>
          <w:szCs w:val="22"/>
        </w:rPr>
        <w:t xml:space="preserve"> any associated documents</w:t>
      </w:r>
      <w:r>
        <w:rPr>
          <w:rFonts w:asciiTheme="minorHAnsi" w:hAnsiTheme="minorHAnsi" w:cstheme="minorHAnsi"/>
          <w:sz w:val="22"/>
          <w:szCs w:val="22"/>
        </w:rPr>
        <w:t xml:space="preserve">, The words </w:t>
      </w:r>
      <w:r w:rsidRPr="005B03A9">
        <w:rPr>
          <w:rFonts w:asciiTheme="minorHAnsi" w:hAnsiTheme="minorHAnsi" w:cstheme="minorHAnsi"/>
          <w:sz w:val="22"/>
          <w:szCs w:val="22"/>
        </w:rPr>
        <w:t xml:space="preserve">“SUSPECTED DESIGNATED PERSON”, “FROZEN ASSETS”, or “SUSPECTED BREACH” as applicable </w:t>
      </w:r>
      <w:r>
        <w:rPr>
          <w:rFonts w:asciiTheme="minorHAnsi" w:hAnsiTheme="minorHAnsi" w:cstheme="minorHAnsi"/>
          <w:sz w:val="22"/>
          <w:szCs w:val="22"/>
        </w:rPr>
        <w:t xml:space="preserve">should be noted in </w:t>
      </w:r>
      <w:r w:rsidRPr="005B03A9">
        <w:rPr>
          <w:rFonts w:asciiTheme="minorHAnsi" w:hAnsiTheme="minorHAnsi" w:cstheme="minorHAnsi"/>
          <w:sz w:val="22"/>
          <w:szCs w:val="22"/>
        </w:rPr>
        <w:t>the subject line.</w:t>
      </w:r>
    </w:p>
    <w:p w14:paraId="3C51B442" w14:textId="77777777" w:rsidR="005528C0" w:rsidRPr="005B03A9" w:rsidRDefault="005528C0" w:rsidP="005528C0">
      <w:pPr>
        <w:ind w:right="-46"/>
        <w:rPr>
          <w:rFonts w:asciiTheme="minorHAnsi" w:hAnsiTheme="minorHAnsi" w:cstheme="minorHAnsi"/>
          <w:sz w:val="22"/>
          <w:szCs w:val="22"/>
        </w:rPr>
      </w:pPr>
    </w:p>
    <w:p w14:paraId="257D1C33" w14:textId="77777777" w:rsidR="005528C0" w:rsidRPr="00187F06" w:rsidRDefault="005528C0" w:rsidP="005528C0">
      <w:pPr>
        <w:rPr>
          <w:rFonts w:asciiTheme="minorHAnsi" w:hAnsiTheme="minorHAnsi" w:cstheme="minorHAnsi"/>
          <w:sz w:val="22"/>
          <w:szCs w:val="22"/>
        </w:rPr>
      </w:pPr>
      <w:r w:rsidRPr="00187F06">
        <w:rPr>
          <w:rFonts w:asciiTheme="minorHAnsi" w:hAnsiTheme="minorHAnsi" w:cstheme="minorHAnsi"/>
          <w:sz w:val="22"/>
          <w:szCs w:val="22"/>
        </w:rPr>
        <w:t>Alternatively, completed forms can be posted to:</w:t>
      </w:r>
    </w:p>
    <w:p w14:paraId="4BAF8A4C" w14:textId="77777777" w:rsidR="005528C0" w:rsidRPr="005B03A9" w:rsidRDefault="005528C0" w:rsidP="005528C0">
      <w:pPr>
        <w:rPr>
          <w:rFonts w:asciiTheme="minorHAnsi" w:hAnsiTheme="minorHAnsi" w:cstheme="minorHAnsi"/>
          <w:sz w:val="22"/>
          <w:szCs w:val="22"/>
        </w:rPr>
      </w:pPr>
    </w:p>
    <w:p w14:paraId="2859612C" w14:textId="77777777" w:rsidR="005528C0" w:rsidRPr="005B03A9" w:rsidRDefault="005528C0" w:rsidP="005528C0">
      <w:pPr>
        <w:ind w:left="1440"/>
        <w:rPr>
          <w:rFonts w:asciiTheme="minorHAnsi" w:hAnsiTheme="minorHAnsi" w:cstheme="minorHAnsi"/>
          <w:sz w:val="22"/>
          <w:szCs w:val="22"/>
        </w:rPr>
      </w:pPr>
      <w:r w:rsidRPr="005B03A9">
        <w:rPr>
          <w:rFonts w:asciiTheme="minorHAnsi" w:hAnsiTheme="minorHAnsi" w:cstheme="minorHAnsi"/>
          <w:sz w:val="22"/>
          <w:szCs w:val="22"/>
        </w:rPr>
        <w:t>Office of Financial Sanction Implementation</w:t>
      </w:r>
      <w:r w:rsidRPr="005B03A9">
        <w:rPr>
          <w:rFonts w:asciiTheme="minorHAnsi" w:hAnsiTheme="minorHAnsi" w:cstheme="minorHAnsi"/>
          <w:sz w:val="22"/>
          <w:szCs w:val="22"/>
        </w:rPr>
        <w:br/>
        <w:t xml:space="preserve">HM Treasury </w:t>
      </w:r>
      <w:r w:rsidRPr="005B03A9">
        <w:rPr>
          <w:rFonts w:asciiTheme="minorHAnsi" w:hAnsiTheme="minorHAnsi" w:cstheme="minorHAnsi"/>
          <w:sz w:val="22"/>
          <w:szCs w:val="22"/>
        </w:rPr>
        <w:br/>
        <w:t>1 Horse Guards Road</w:t>
      </w:r>
      <w:r w:rsidRPr="005B03A9">
        <w:rPr>
          <w:rFonts w:asciiTheme="minorHAnsi" w:hAnsiTheme="minorHAnsi" w:cstheme="minorHAnsi"/>
          <w:sz w:val="22"/>
          <w:szCs w:val="22"/>
        </w:rPr>
        <w:br/>
        <w:t>London</w:t>
      </w:r>
      <w:r w:rsidRPr="005B03A9">
        <w:rPr>
          <w:rFonts w:asciiTheme="minorHAnsi" w:hAnsiTheme="minorHAnsi" w:cstheme="minorHAnsi"/>
          <w:sz w:val="22"/>
          <w:szCs w:val="22"/>
        </w:rPr>
        <w:br/>
        <w:t>SW1A 2HQ</w:t>
      </w:r>
    </w:p>
    <w:p w14:paraId="07F1AD7A" w14:textId="77777777" w:rsidR="005528C0" w:rsidRDefault="005528C0" w:rsidP="005528C0">
      <w:pPr>
        <w:jc w:val="both"/>
        <w:rPr>
          <w:rFonts w:asciiTheme="minorHAnsi" w:hAnsiTheme="minorHAnsi" w:cstheme="minorHAnsi"/>
          <w:sz w:val="22"/>
          <w:szCs w:val="22"/>
        </w:rPr>
      </w:pPr>
    </w:p>
    <w:p w14:paraId="5D98E8A7" w14:textId="77777777" w:rsidR="005528C0" w:rsidRPr="009D21DA" w:rsidRDefault="005528C0" w:rsidP="005528C0">
      <w:pPr>
        <w:pStyle w:val="ListParagraph"/>
        <w:ind w:left="0"/>
        <w:rPr>
          <w:rStyle w:val="Hyperlink"/>
          <w:rFonts w:asciiTheme="minorHAnsi" w:hAnsiTheme="minorHAnsi" w:cstheme="minorHAnsi"/>
          <w:sz w:val="22"/>
          <w:szCs w:val="22"/>
        </w:rPr>
      </w:pPr>
      <w:r w:rsidRPr="009D21DA">
        <w:rPr>
          <w:rFonts w:asciiTheme="minorHAnsi" w:hAnsiTheme="minorHAnsi" w:cstheme="minorHAnsi"/>
          <w:sz w:val="22"/>
          <w:szCs w:val="22"/>
        </w:rPr>
        <w:t xml:space="preserve">Further advice can be found </w:t>
      </w:r>
      <w:r>
        <w:rPr>
          <w:rFonts w:asciiTheme="minorHAnsi" w:hAnsiTheme="minorHAnsi" w:cstheme="minorHAnsi"/>
          <w:sz w:val="22"/>
          <w:szCs w:val="22"/>
        </w:rPr>
        <w:t>here</w:t>
      </w:r>
      <w:r w:rsidRPr="009D21DA">
        <w:rPr>
          <w:rFonts w:asciiTheme="minorHAnsi" w:hAnsiTheme="minorHAnsi" w:cstheme="minorHAnsi"/>
          <w:sz w:val="22"/>
          <w:szCs w:val="22"/>
        </w:rPr>
        <w:t xml:space="preserve"> -  </w:t>
      </w:r>
      <w:hyperlink r:id="rId14" w:history="1">
        <w:r w:rsidRPr="009D21DA">
          <w:rPr>
            <w:rStyle w:val="Hyperlink"/>
            <w:rFonts w:asciiTheme="minorHAnsi" w:hAnsiTheme="minorHAnsi" w:cstheme="minorHAnsi"/>
            <w:sz w:val="22"/>
            <w:szCs w:val="22"/>
          </w:rPr>
          <w:t>https://www.gov.uk/government/publications/financial-sanctions-faqs</w:t>
        </w:r>
      </w:hyperlink>
    </w:p>
    <w:p w14:paraId="4E222582" w14:textId="77777777" w:rsidR="005528C0" w:rsidRPr="009D21DA" w:rsidRDefault="005528C0" w:rsidP="005528C0">
      <w:pPr>
        <w:jc w:val="both"/>
        <w:rPr>
          <w:rFonts w:asciiTheme="minorHAnsi" w:hAnsiTheme="minorHAnsi" w:cstheme="minorHAnsi"/>
          <w:sz w:val="22"/>
          <w:szCs w:val="22"/>
        </w:rPr>
      </w:pPr>
    </w:p>
    <w:p w14:paraId="0F05DA13" w14:textId="77777777" w:rsidR="005528C0" w:rsidRPr="009D21DA" w:rsidRDefault="005528C0" w:rsidP="005528C0">
      <w:pPr>
        <w:jc w:val="both"/>
        <w:rPr>
          <w:rFonts w:asciiTheme="minorHAnsi" w:hAnsiTheme="minorHAnsi" w:cstheme="minorHAnsi"/>
          <w:sz w:val="22"/>
          <w:szCs w:val="22"/>
        </w:rPr>
      </w:pPr>
      <w:r w:rsidRPr="009D21DA">
        <w:rPr>
          <w:rFonts w:asciiTheme="minorHAnsi" w:hAnsiTheme="minorHAnsi" w:cstheme="minorHAnsi"/>
          <w:sz w:val="22"/>
          <w:szCs w:val="22"/>
        </w:rPr>
        <w:t>We must not:</w:t>
      </w:r>
    </w:p>
    <w:p w14:paraId="6E8BC951" w14:textId="77777777" w:rsidR="005528C0" w:rsidRPr="009D21DA" w:rsidRDefault="005528C0" w:rsidP="005528C0">
      <w:pPr>
        <w:jc w:val="both"/>
        <w:rPr>
          <w:rFonts w:asciiTheme="minorHAnsi" w:hAnsiTheme="minorHAnsi" w:cstheme="minorHAnsi"/>
          <w:sz w:val="22"/>
          <w:szCs w:val="22"/>
        </w:rPr>
      </w:pPr>
    </w:p>
    <w:p w14:paraId="03B70E08" w14:textId="77777777" w:rsidR="005528C0" w:rsidRPr="009D21DA" w:rsidRDefault="005528C0" w:rsidP="005528C0">
      <w:pPr>
        <w:pStyle w:val="ListParagraph"/>
        <w:numPr>
          <w:ilvl w:val="0"/>
          <w:numId w:val="11"/>
        </w:numPr>
        <w:ind w:left="993" w:hanging="426"/>
        <w:jc w:val="both"/>
        <w:rPr>
          <w:rFonts w:asciiTheme="minorHAnsi" w:hAnsiTheme="minorHAnsi" w:cstheme="minorHAnsi"/>
          <w:sz w:val="22"/>
          <w:szCs w:val="22"/>
        </w:rPr>
      </w:pPr>
      <w:r w:rsidRPr="009D21DA">
        <w:rPr>
          <w:rFonts w:asciiTheme="minorHAnsi" w:hAnsiTheme="minorHAnsi" w:cstheme="minorHAnsi"/>
          <w:sz w:val="22"/>
          <w:szCs w:val="22"/>
        </w:rPr>
        <w:t xml:space="preserve">Proceed with instructions from the client without establishing first whether a licence is required from the HMT’s Asset Freezing Unit. </w:t>
      </w:r>
    </w:p>
    <w:p w14:paraId="20A20813" w14:textId="77777777" w:rsidR="005528C0" w:rsidRPr="009D21DA" w:rsidRDefault="005528C0" w:rsidP="005528C0">
      <w:pPr>
        <w:pStyle w:val="ListParagraph"/>
        <w:numPr>
          <w:ilvl w:val="0"/>
          <w:numId w:val="11"/>
        </w:numPr>
        <w:ind w:left="993" w:hanging="426"/>
        <w:jc w:val="both"/>
        <w:rPr>
          <w:rFonts w:asciiTheme="minorHAnsi" w:hAnsiTheme="minorHAnsi" w:cstheme="minorHAnsi"/>
          <w:sz w:val="22"/>
          <w:szCs w:val="22"/>
        </w:rPr>
      </w:pPr>
      <w:r w:rsidRPr="009D21DA">
        <w:rPr>
          <w:rFonts w:asciiTheme="minorHAnsi" w:hAnsiTheme="minorHAnsi" w:cstheme="minorHAnsi"/>
          <w:sz w:val="22"/>
          <w:szCs w:val="22"/>
        </w:rPr>
        <w:t xml:space="preserve">Return any funds to the client without the approval of the Asset Freezing Unit </w:t>
      </w:r>
    </w:p>
    <w:p w14:paraId="031C791A" w14:textId="77777777" w:rsidR="005528C0" w:rsidRPr="009D21DA" w:rsidRDefault="005528C0" w:rsidP="005528C0">
      <w:pPr>
        <w:ind w:left="993" w:hanging="426"/>
        <w:jc w:val="both"/>
        <w:rPr>
          <w:rFonts w:asciiTheme="minorHAnsi" w:hAnsiTheme="minorHAnsi" w:cstheme="minorHAnsi"/>
          <w:sz w:val="22"/>
          <w:szCs w:val="22"/>
        </w:rPr>
      </w:pPr>
    </w:p>
    <w:p w14:paraId="765E96C2" w14:textId="77777777" w:rsidR="005528C0" w:rsidRPr="00F5274C" w:rsidRDefault="005528C0" w:rsidP="005528C0">
      <w:pPr>
        <w:jc w:val="both"/>
        <w:rPr>
          <w:rFonts w:asciiTheme="minorHAnsi" w:hAnsiTheme="minorHAnsi" w:cstheme="minorHAnsi"/>
          <w:sz w:val="22"/>
          <w:szCs w:val="22"/>
        </w:rPr>
      </w:pPr>
      <w:r w:rsidRPr="009D21DA">
        <w:rPr>
          <w:rFonts w:asciiTheme="minorHAnsi" w:hAnsiTheme="minorHAnsi" w:cstheme="minorHAnsi"/>
          <w:sz w:val="22"/>
          <w:szCs w:val="22"/>
        </w:rPr>
        <w:t>To contact the Asset Freezing Unit to request a licence or obtain</w:t>
      </w:r>
      <w:r w:rsidRPr="00F5274C">
        <w:rPr>
          <w:rFonts w:asciiTheme="minorHAnsi" w:hAnsiTheme="minorHAnsi" w:cstheme="minorHAnsi"/>
          <w:sz w:val="22"/>
          <w:szCs w:val="22"/>
        </w:rPr>
        <w:t xml:space="preserve"> advice regarding financial sanctions at: </w:t>
      </w:r>
    </w:p>
    <w:p w14:paraId="25CA9926" w14:textId="77777777" w:rsidR="005528C0" w:rsidRDefault="005528C0" w:rsidP="005528C0">
      <w:pPr>
        <w:ind w:left="1843"/>
        <w:jc w:val="both"/>
        <w:rPr>
          <w:rFonts w:asciiTheme="minorHAnsi" w:hAnsiTheme="minorHAnsi" w:cstheme="minorHAnsi"/>
          <w:sz w:val="22"/>
          <w:szCs w:val="22"/>
        </w:rPr>
      </w:pPr>
    </w:p>
    <w:p w14:paraId="68621D58" w14:textId="77777777" w:rsidR="005528C0" w:rsidRPr="00F5274C" w:rsidRDefault="005528C0" w:rsidP="005528C0">
      <w:pPr>
        <w:ind w:left="1843"/>
        <w:jc w:val="both"/>
        <w:rPr>
          <w:rFonts w:asciiTheme="minorHAnsi" w:hAnsiTheme="minorHAnsi" w:cstheme="minorHAnsi"/>
          <w:sz w:val="22"/>
          <w:szCs w:val="22"/>
        </w:rPr>
      </w:pPr>
      <w:r w:rsidRPr="00F5274C">
        <w:rPr>
          <w:rFonts w:asciiTheme="minorHAnsi" w:hAnsiTheme="minorHAnsi" w:cstheme="minorHAnsi"/>
          <w:sz w:val="22"/>
          <w:szCs w:val="22"/>
        </w:rPr>
        <w:t xml:space="preserve">Asset Freezing Unit </w:t>
      </w:r>
    </w:p>
    <w:p w14:paraId="170CB14E" w14:textId="77777777" w:rsidR="005528C0" w:rsidRPr="00F5274C" w:rsidRDefault="005528C0" w:rsidP="005528C0">
      <w:pPr>
        <w:ind w:left="1843"/>
        <w:jc w:val="both"/>
        <w:rPr>
          <w:rFonts w:asciiTheme="minorHAnsi" w:hAnsiTheme="minorHAnsi" w:cstheme="minorHAnsi"/>
          <w:sz w:val="22"/>
          <w:szCs w:val="22"/>
        </w:rPr>
      </w:pPr>
      <w:r w:rsidRPr="00F5274C">
        <w:rPr>
          <w:rFonts w:asciiTheme="minorHAnsi" w:hAnsiTheme="minorHAnsi" w:cstheme="minorHAnsi"/>
          <w:sz w:val="22"/>
          <w:szCs w:val="22"/>
        </w:rPr>
        <w:t xml:space="preserve">1 Horse Guards Road </w:t>
      </w:r>
    </w:p>
    <w:p w14:paraId="5CFACC3C" w14:textId="77777777" w:rsidR="005528C0" w:rsidRPr="00F5274C" w:rsidRDefault="005528C0" w:rsidP="005528C0">
      <w:pPr>
        <w:ind w:left="1843"/>
        <w:jc w:val="both"/>
        <w:rPr>
          <w:rFonts w:asciiTheme="minorHAnsi" w:hAnsiTheme="minorHAnsi" w:cstheme="minorHAnsi"/>
          <w:sz w:val="22"/>
          <w:szCs w:val="22"/>
        </w:rPr>
      </w:pPr>
      <w:r w:rsidRPr="00F5274C">
        <w:rPr>
          <w:rFonts w:asciiTheme="minorHAnsi" w:hAnsiTheme="minorHAnsi" w:cstheme="minorHAnsi"/>
          <w:sz w:val="22"/>
          <w:szCs w:val="22"/>
        </w:rPr>
        <w:t>London</w:t>
      </w:r>
    </w:p>
    <w:p w14:paraId="1C79FDE7" w14:textId="77777777" w:rsidR="005528C0" w:rsidRPr="00F5274C" w:rsidRDefault="005528C0" w:rsidP="005528C0">
      <w:pPr>
        <w:ind w:left="1843"/>
        <w:jc w:val="both"/>
        <w:rPr>
          <w:rFonts w:asciiTheme="minorHAnsi" w:hAnsiTheme="minorHAnsi" w:cstheme="minorHAnsi"/>
          <w:sz w:val="22"/>
          <w:szCs w:val="22"/>
        </w:rPr>
      </w:pPr>
      <w:r w:rsidRPr="00F5274C">
        <w:rPr>
          <w:rFonts w:asciiTheme="minorHAnsi" w:hAnsiTheme="minorHAnsi" w:cstheme="minorHAnsi"/>
          <w:sz w:val="22"/>
          <w:szCs w:val="22"/>
        </w:rPr>
        <w:t xml:space="preserve">SW1A 2HQ </w:t>
      </w:r>
    </w:p>
    <w:p w14:paraId="0F0E542C" w14:textId="77777777" w:rsidR="005528C0" w:rsidRPr="00F5274C" w:rsidRDefault="005528C0" w:rsidP="005528C0">
      <w:pPr>
        <w:ind w:left="1843"/>
        <w:jc w:val="both"/>
        <w:rPr>
          <w:rFonts w:asciiTheme="minorHAnsi" w:hAnsiTheme="minorHAnsi" w:cstheme="minorHAnsi"/>
          <w:sz w:val="22"/>
          <w:szCs w:val="22"/>
        </w:rPr>
      </w:pPr>
    </w:p>
    <w:p w14:paraId="33BFD9E0" w14:textId="77777777" w:rsidR="005528C0" w:rsidRPr="00F5274C" w:rsidRDefault="005528C0" w:rsidP="005528C0">
      <w:pPr>
        <w:ind w:left="1843"/>
        <w:jc w:val="both"/>
        <w:rPr>
          <w:rFonts w:asciiTheme="minorHAnsi" w:hAnsiTheme="minorHAnsi" w:cstheme="minorHAnsi"/>
          <w:sz w:val="22"/>
          <w:szCs w:val="22"/>
        </w:rPr>
      </w:pPr>
      <w:r w:rsidRPr="00F5274C">
        <w:rPr>
          <w:rFonts w:asciiTheme="minorHAnsi" w:hAnsiTheme="minorHAnsi" w:cstheme="minorHAnsi"/>
          <w:sz w:val="22"/>
          <w:szCs w:val="22"/>
        </w:rPr>
        <w:t>Email: AFU@hmtreasury.gsi.gov.uk</w:t>
      </w:r>
    </w:p>
    <w:bookmarkEnd w:id="6"/>
    <w:p w14:paraId="62164190" w14:textId="77777777" w:rsidR="005528C0" w:rsidRPr="00F5274C" w:rsidRDefault="005528C0" w:rsidP="005528C0">
      <w:pPr>
        <w:jc w:val="both"/>
        <w:rPr>
          <w:rFonts w:asciiTheme="minorHAnsi" w:eastAsia="Times New Roman" w:hAnsiTheme="minorHAnsi" w:cstheme="minorHAnsi"/>
          <w:sz w:val="22"/>
          <w:szCs w:val="22"/>
        </w:rPr>
      </w:pPr>
    </w:p>
    <w:p w14:paraId="0ADE0D54" w14:textId="77777777" w:rsidR="005528C0" w:rsidRPr="00F5274C" w:rsidRDefault="005528C0" w:rsidP="005528C0">
      <w:pPr>
        <w:jc w:val="both"/>
        <w:rPr>
          <w:rFonts w:asciiTheme="minorHAnsi" w:eastAsia="Times New Roman" w:hAnsiTheme="minorHAnsi" w:cstheme="minorHAnsi"/>
          <w:sz w:val="22"/>
          <w:szCs w:val="22"/>
        </w:rPr>
      </w:pPr>
    </w:p>
    <w:p w14:paraId="03B20518" w14:textId="77777777" w:rsidR="005528C0" w:rsidRPr="00F5274C" w:rsidRDefault="005528C0" w:rsidP="005528C0">
      <w:pPr>
        <w:jc w:val="both"/>
        <w:rPr>
          <w:rFonts w:asciiTheme="minorHAnsi" w:eastAsia="Times New Roman" w:hAnsiTheme="minorHAnsi" w:cstheme="minorHAnsi"/>
          <w:sz w:val="22"/>
          <w:szCs w:val="22"/>
        </w:rPr>
      </w:pPr>
    </w:p>
    <w:p w14:paraId="5F7A1853" w14:textId="77777777" w:rsidR="005528C0" w:rsidRPr="00F5274C" w:rsidRDefault="005528C0" w:rsidP="005528C0">
      <w:pPr>
        <w:jc w:val="both"/>
        <w:rPr>
          <w:rFonts w:asciiTheme="minorHAnsi" w:eastAsia="Times New Roman" w:hAnsiTheme="minorHAnsi" w:cstheme="minorHAnsi"/>
          <w:sz w:val="22"/>
          <w:szCs w:val="22"/>
        </w:rPr>
      </w:pPr>
    </w:p>
    <w:p w14:paraId="6A04013D" w14:textId="77777777" w:rsidR="005528C0" w:rsidRPr="00F5274C" w:rsidRDefault="005528C0" w:rsidP="005528C0">
      <w:pPr>
        <w:jc w:val="both"/>
        <w:rPr>
          <w:rFonts w:asciiTheme="minorHAnsi" w:eastAsia="Times New Roman" w:hAnsiTheme="minorHAnsi" w:cstheme="minorHAnsi"/>
          <w:sz w:val="22"/>
          <w:szCs w:val="22"/>
        </w:rPr>
      </w:pPr>
    </w:p>
    <w:p w14:paraId="36B0803D" w14:textId="77777777" w:rsidR="005528C0" w:rsidRPr="00F5274C" w:rsidRDefault="005528C0" w:rsidP="005528C0">
      <w:pPr>
        <w:jc w:val="both"/>
        <w:rPr>
          <w:rFonts w:asciiTheme="minorHAnsi" w:eastAsia="Times New Roman" w:hAnsiTheme="minorHAnsi" w:cstheme="minorHAnsi"/>
          <w:sz w:val="22"/>
          <w:szCs w:val="22"/>
        </w:rPr>
      </w:pPr>
    </w:p>
    <w:p w14:paraId="2C348066" w14:textId="77777777" w:rsidR="005528C0" w:rsidRPr="00F5274C" w:rsidRDefault="005528C0" w:rsidP="005528C0">
      <w:pPr>
        <w:jc w:val="both"/>
        <w:rPr>
          <w:rFonts w:asciiTheme="minorHAnsi" w:eastAsia="Times New Roman" w:hAnsiTheme="minorHAnsi" w:cstheme="minorHAnsi"/>
          <w:sz w:val="22"/>
          <w:szCs w:val="22"/>
        </w:rPr>
      </w:pPr>
    </w:p>
    <w:p w14:paraId="752E9388" w14:textId="77777777" w:rsidR="005528C0" w:rsidRPr="00F5274C" w:rsidRDefault="005528C0" w:rsidP="005528C0">
      <w:pPr>
        <w:jc w:val="both"/>
        <w:rPr>
          <w:rFonts w:asciiTheme="minorHAnsi" w:eastAsia="Times New Roman" w:hAnsiTheme="minorHAnsi" w:cstheme="minorHAnsi"/>
          <w:sz w:val="22"/>
          <w:szCs w:val="22"/>
        </w:rPr>
      </w:pPr>
    </w:p>
    <w:p w14:paraId="16DEB761" w14:textId="77777777" w:rsidR="005528C0" w:rsidRPr="00F5274C" w:rsidRDefault="005528C0" w:rsidP="005528C0">
      <w:pPr>
        <w:jc w:val="both"/>
        <w:rPr>
          <w:rFonts w:asciiTheme="minorHAnsi" w:eastAsia="Times New Roman" w:hAnsiTheme="minorHAnsi" w:cstheme="minorHAnsi"/>
          <w:sz w:val="22"/>
          <w:szCs w:val="22"/>
        </w:rPr>
      </w:pPr>
    </w:p>
    <w:p w14:paraId="792DB829" w14:textId="77777777" w:rsidR="005528C0" w:rsidRPr="00F5274C" w:rsidRDefault="005528C0" w:rsidP="005528C0">
      <w:pPr>
        <w:jc w:val="both"/>
        <w:rPr>
          <w:rFonts w:asciiTheme="minorHAnsi" w:eastAsia="Times New Roman" w:hAnsiTheme="minorHAnsi" w:cstheme="minorHAnsi"/>
          <w:sz w:val="22"/>
          <w:szCs w:val="22"/>
        </w:rPr>
      </w:pPr>
    </w:p>
    <w:p w14:paraId="521BC916" w14:textId="77777777" w:rsidR="00446FEE" w:rsidRPr="00702175" w:rsidRDefault="00446FEE" w:rsidP="00310C76">
      <w:pPr>
        <w:pStyle w:val="ListParagraph"/>
        <w:numPr>
          <w:ilvl w:val="0"/>
          <w:numId w:val="12"/>
        </w:numPr>
        <w:autoSpaceDE w:val="0"/>
        <w:autoSpaceDN w:val="0"/>
        <w:ind w:left="0" w:firstLine="0"/>
        <w:jc w:val="center"/>
        <w:rPr>
          <w:rFonts w:asciiTheme="minorHAnsi" w:eastAsia="Times New Roman" w:hAnsiTheme="minorHAnsi" w:cstheme="minorHAnsi"/>
          <w:b/>
          <w:sz w:val="36"/>
          <w:szCs w:val="36"/>
          <w:u w:val="single"/>
        </w:rPr>
      </w:pPr>
      <w:r w:rsidRPr="00702175">
        <w:rPr>
          <w:rFonts w:asciiTheme="minorHAnsi" w:eastAsia="Times New Roman" w:hAnsiTheme="minorHAnsi" w:cstheme="minorHAnsi"/>
          <w:b/>
          <w:sz w:val="36"/>
          <w:szCs w:val="36"/>
          <w:u w:val="single"/>
        </w:rPr>
        <w:lastRenderedPageBreak/>
        <w:t>WHAT IS MONEY LAUNDERING</w:t>
      </w:r>
    </w:p>
    <w:p w14:paraId="0EFE2CA2" w14:textId="77777777" w:rsidR="00446FEE" w:rsidRPr="00702175" w:rsidRDefault="00446FEE" w:rsidP="005809BB">
      <w:pPr>
        <w:jc w:val="both"/>
        <w:rPr>
          <w:rFonts w:asciiTheme="minorHAnsi" w:eastAsia="Times New Roman" w:hAnsiTheme="minorHAnsi" w:cstheme="minorHAnsi"/>
          <w:sz w:val="22"/>
        </w:rPr>
      </w:pPr>
    </w:p>
    <w:p w14:paraId="4802FBF2" w14:textId="141A17A6" w:rsidR="00446FEE" w:rsidRPr="00702175" w:rsidRDefault="00446FEE" w:rsidP="005809BB">
      <w:pPr>
        <w:jc w:val="both"/>
        <w:rPr>
          <w:rFonts w:asciiTheme="minorHAnsi" w:eastAsia="Times New Roman" w:hAnsiTheme="minorHAnsi" w:cstheme="minorHAnsi"/>
          <w:sz w:val="22"/>
        </w:rPr>
      </w:pPr>
      <w:r w:rsidRPr="00702175">
        <w:rPr>
          <w:rFonts w:asciiTheme="minorHAnsi" w:eastAsia="Times New Roman" w:hAnsiTheme="minorHAnsi" w:cstheme="minorHAnsi"/>
          <w:sz w:val="22"/>
        </w:rPr>
        <w:t xml:space="preserve">Money Laundering is the term used for </w:t>
      </w:r>
      <w:r w:rsidR="008C588A" w:rsidRPr="00702175">
        <w:rPr>
          <w:rFonts w:asciiTheme="minorHAnsi" w:eastAsia="Times New Roman" w:hAnsiTheme="minorHAnsi" w:cstheme="minorHAnsi"/>
          <w:sz w:val="22"/>
        </w:rPr>
        <w:t>several</w:t>
      </w:r>
      <w:r w:rsidRPr="00702175">
        <w:rPr>
          <w:rFonts w:asciiTheme="minorHAnsi" w:eastAsia="Times New Roman" w:hAnsiTheme="minorHAnsi" w:cstheme="minorHAnsi"/>
          <w:sz w:val="22"/>
        </w:rPr>
        <w:t xml:space="preserve"> offences involving the integration of ‘dirty money' </w:t>
      </w:r>
      <w:r w:rsidR="003F6717" w:rsidRPr="00702175">
        <w:rPr>
          <w:rFonts w:asciiTheme="minorHAnsi" w:eastAsia="Times New Roman" w:hAnsiTheme="minorHAnsi" w:cstheme="minorHAnsi"/>
          <w:sz w:val="22"/>
        </w:rPr>
        <w:t>i.e.,</w:t>
      </w:r>
      <w:r w:rsidRPr="00702175">
        <w:rPr>
          <w:rFonts w:asciiTheme="minorHAnsi" w:eastAsia="Times New Roman" w:hAnsiTheme="minorHAnsi" w:cstheme="minorHAnsi"/>
          <w:sz w:val="22"/>
        </w:rPr>
        <w:t xml:space="preserve"> the proceeds of crime, or terrorism funds, into the legitimate economy.  </w:t>
      </w:r>
    </w:p>
    <w:p w14:paraId="35885C7D" w14:textId="77777777" w:rsidR="006C0685" w:rsidRPr="00702175" w:rsidRDefault="006C0685" w:rsidP="005809BB">
      <w:pPr>
        <w:jc w:val="both"/>
        <w:rPr>
          <w:rFonts w:asciiTheme="minorHAnsi" w:eastAsia="Times New Roman" w:hAnsiTheme="minorHAnsi" w:cstheme="minorHAnsi"/>
          <w:sz w:val="22"/>
        </w:rPr>
      </w:pPr>
    </w:p>
    <w:p w14:paraId="4B50FEA0" w14:textId="77777777" w:rsidR="006C0685" w:rsidRPr="00702175" w:rsidRDefault="006C0685" w:rsidP="005809BB">
      <w:pPr>
        <w:jc w:val="both"/>
        <w:rPr>
          <w:rFonts w:asciiTheme="minorHAnsi" w:eastAsia="Times New Roman" w:hAnsiTheme="minorHAnsi" w:cstheme="minorHAnsi"/>
          <w:sz w:val="22"/>
        </w:rPr>
      </w:pPr>
      <w:r w:rsidRPr="00702175">
        <w:rPr>
          <w:rFonts w:asciiTheme="minorHAnsi" w:eastAsia="Times New Roman" w:hAnsiTheme="minorHAnsi" w:cstheme="minorHAnsi"/>
          <w:sz w:val="22"/>
        </w:rPr>
        <w:t>Here is a little background to the legislation and the offences.</w:t>
      </w:r>
    </w:p>
    <w:p w14:paraId="7D452A72" w14:textId="77777777" w:rsidR="00446FEE" w:rsidRPr="00702175" w:rsidRDefault="00446FEE" w:rsidP="005809BB">
      <w:pPr>
        <w:jc w:val="both"/>
        <w:rPr>
          <w:rFonts w:asciiTheme="minorHAnsi" w:eastAsia="Times New Roman" w:hAnsiTheme="minorHAnsi" w:cstheme="minorHAnsi"/>
          <w:sz w:val="22"/>
        </w:rPr>
      </w:pPr>
    </w:p>
    <w:p w14:paraId="617A4DF3" w14:textId="77777777" w:rsidR="00446FEE" w:rsidRPr="00702175" w:rsidRDefault="00446FEE" w:rsidP="005809BB">
      <w:pPr>
        <w:jc w:val="both"/>
        <w:rPr>
          <w:rFonts w:asciiTheme="minorHAnsi" w:eastAsia="Times New Roman" w:hAnsiTheme="minorHAnsi" w:cstheme="minorHAnsi"/>
          <w:b/>
          <w:sz w:val="22"/>
        </w:rPr>
      </w:pPr>
      <w:r w:rsidRPr="00702175">
        <w:rPr>
          <w:rFonts w:asciiTheme="minorHAnsi" w:eastAsia="Times New Roman" w:hAnsiTheme="minorHAnsi" w:cstheme="minorHAnsi"/>
          <w:b/>
          <w:sz w:val="22"/>
        </w:rPr>
        <w:t>The Proceeds of Crime Act 2002</w:t>
      </w:r>
    </w:p>
    <w:p w14:paraId="2C0D4AE8" w14:textId="77777777" w:rsidR="00446FEE" w:rsidRPr="00702175" w:rsidRDefault="00446FEE" w:rsidP="005809BB">
      <w:pPr>
        <w:jc w:val="both"/>
        <w:rPr>
          <w:rFonts w:asciiTheme="minorHAnsi" w:eastAsia="Times New Roman" w:hAnsiTheme="minorHAnsi" w:cstheme="minorHAnsi"/>
          <w:b/>
          <w:sz w:val="22"/>
        </w:rPr>
      </w:pPr>
    </w:p>
    <w:p w14:paraId="14FF61C7" w14:textId="77777777" w:rsidR="00446FEE" w:rsidRPr="00702175" w:rsidRDefault="00446FEE" w:rsidP="005809BB">
      <w:pPr>
        <w:jc w:val="both"/>
        <w:rPr>
          <w:rFonts w:asciiTheme="minorHAnsi" w:eastAsia="Times New Roman" w:hAnsiTheme="minorHAnsi" w:cstheme="minorHAnsi"/>
          <w:sz w:val="22"/>
        </w:rPr>
      </w:pPr>
      <w:r w:rsidRPr="00702175">
        <w:rPr>
          <w:rFonts w:asciiTheme="minorHAnsi" w:eastAsia="Times New Roman" w:hAnsiTheme="minorHAnsi" w:cstheme="minorHAnsi"/>
          <w:sz w:val="22"/>
        </w:rPr>
        <w:t xml:space="preserve">This act sets out the following primary money laundering offences. </w:t>
      </w:r>
    </w:p>
    <w:p w14:paraId="2456CB50" w14:textId="77777777" w:rsidR="00446FEE" w:rsidRPr="00702175" w:rsidRDefault="00446FEE" w:rsidP="005809BB">
      <w:pPr>
        <w:jc w:val="both"/>
        <w:rPr>
          <w:rFonts w:asciiTheme="minorHAnsi" w:eastAsia="Times New Roman" w:hAnsiTheme="minorHAnsi" w:cstheme="minorHAnsi"/>
          <w:sz w:val="22"/>
        </w:rPr>
      </w:pPr>
    </w:p>
    <w:p w14:paraId="30C2827F" w14:textId="77777777" w:rsidR="00446FEE" w:rsidRPr="00702175" w:rsidRDefault="00446FEE" w:rsidP="006C0685">
      <w:pPr>
        <w:numPr>
          <w:ilvl w:val="0"/>
          <w:numId w:val="1"/>
        </w:numPr>
        <w:tabs>
          <w:tab w:val="clear" w:pos="0"/>
        </w:tabs>
        <w:autoSpaceDE w:val="0"/>
        <w:autoSpaceDN w:val="0"/>
        <w:ind w:left="1134" w:hanging="567"/>
        <w:jc w:val="both"/>
        <w:rPr>
          <w:rFonts w:asciiTheme="minorHAnsi" w:eastAsia="Times New Roman" w:hAnsiTheme="minorHAnsi" w:cstheme="minorHAnsi"/>
          <w:sz w:val="22"/>
        </w:rPr>
      </w:pPr>
      <w:r w:rsidRPr="00702175">
        <w:rPr>
          <w:rFonts w:asciiTheme="minorHAnsi" w:eastAsia="Times New Roman" w:hAnsiTheme="minorHAnsi" w:cstheme="minorHAnsi"/>
          <w:sz w:val="22"/>
        </w:rPr>
        <w:t>Concealing, disguising, converting, transferring or removing from the UK, ‘criminal property' - defined as anything, which you know, is or suspect is, or which represents, the benefit from any criminal conduct.</w:t>
      </w:r>
    </w:p>
    <w:p w14:paraId="31151216" w14:textId="4EE5DE38" w:rsidR="00446FEE" w:rsidRPr="00702175" w:rsidRDefault="00446FEE" w:rsidP="006C0685">
      <w:pPr>
        <w:numPr>
          <w:ilvl w:val="0"/>
          <w:numId w:val="1"/>
        </w:numPr>
        <w:tabs>
          <w:tab w:val="clear" w:pos="0"/>
        </w:tabs>
        <w:autoSpaceDE w:val="0"/>
        <w:autoSpaceDN w:val="0"/>
        <w:ind w:left="1134" w:hanging="567"/>
        <w:jc w:val="both"/>
        <w:rPr>
          <w:rFonts w:asciiTheme="minorHAnsi" w:eastAsia="Times New Roman" w:hAnsiTheme="minorHAnsi" w:cstheme="minorHAnsi"/>
          <w:sz w:val="22"/>
        </w:rPr>
      </w:pPr>
      <w:r w:rsidRPr="00702175">
        <w:rPr>
          <w:rFonts w:asciiTheme="minorHAnsi" w:eastAsia="Times New Roman" w:hAnsiTheme="minorHAnsi" w:cstheme="minorHAnsi"/>
          <w:sz w:val="22"/>
        </w:rPr>
        <w:t xml:space="preserve">Entering into, or becoming concerned in, arrangements which the offender </w:t>
      </w:r>
      <w:r w:rsidR="00130343" w:rsidRPr="00702175">
        <w:rPr>
          <w:rFonts w:asciiTheme="minorHAnsi" w:eastAsia="Times New Roman" w:hAnsiTheme="minorHAnsi" w:cstheme="minorHAnsi"/>
          <w:sz w:val="22"/>
        </w:rPr>
        <w:t>knows,</w:t>
      </w:r>
      <w:r w:rsidRPr="00702175">
        <w:rPr>
          <w:rFonts w:asciiTheme="minorHAnsi" w:eastAsia="Times New Roman" w:hAnsiTheme="minorHAnsi" w:cstheme="minorHAnsi"/>
          <w:sz w:val="22"/>
        </w:rPr>
        <w:t xml:space="preserve"> or suspects will facilitate the acquisition, retention, use or control of criminal property</w:t>
      </w:r>
    </w:p>
    <w:p w14:paraId="1063A891" w14:textId="77777777" w:rsidR="00446FEE" w:rsidRPr="00702175" w:rsidRDefault="00446FEE" w:rsidP="006C0685">
      <w:pPr>
        <w:numPr>
          <w:ilvl w:val="0"/>
          <w:numId w:val="1"/>
        </w:numPr>
        <w:tabs>
          <w:tab w:val="clear" w:pos="0"/>
        </w:tabs>
        <w:autoSpaceDE w:val="0"/>
        <w:autoSpaceDN w:val="0"/>
        <w:ind w:left="1134" w:hanging="567"/>
        <w:jc w:val="both"/>
        <w:rPr>
          <w:rFonts w:asciiTheme="minorHAnsi" w:eastAsia="Times New Roman" w:hAnsiTheme="minorHAnsi" w:cstheme="minorHAnsi"/>
          <w:sz w:val="22"/>
        </w:rPr>
      </w:pPr>
      <w:r w:rsidRPr="00702175">
        <w:rPr>
          <w:rFonts w:asciiTheme="minorHAnsi" w:eastAsia="Times New Roman" w:hAnsiTheme="minorHAnsi" w:cstheme="minorHAnsi"/>
          <w:sz w:val="22"/>
        </w:rPr>
        <w:t>Acquiring, using or having possession of criminal property</w:t>
      </w:r>
    </w:p>
    <w:p w14:paraId="5A467C98" w14:textId="77777777" w:rsidR="0036045F" w:rsidRPr="00702175" w:rsidRDefault="0036045F" w:rsidP="0036045F">
      <w:pPr>
        <w:autoSpaceDE w:val="0"/>
        <w:autoSpaceDN w:val="0"/>
        <w:ind w:left="567"/>
        <w:jc w:val="both"/>
        <w:rPr>
          <w:rFonts w:asciiTheme="minorHAnsi" w:eastAsia="Times New Roman" w:hAnsiTheme="minorHAnsi" w:cstheme="minorHAnsi"/>
          <w:sz w:val="22"/>
        </w:rPr>
      </w:pPr>
    </w:p>
    <w:p w14:paraId="5D26BCB7" w14:textId="77777777" w:rsidR="00446FEE" w:rsidRPr="00702175" w:rsidRDefault="006C0685" w:rsidP="005809BB">
      <w:pPr>
        <w:jc w:val="both"/>
        <w:rPr>
          <w:rFonts w:asciiTheme="minorHAnsi" w:eastAsia="Times New Roman" w:hAnsiTheme="minorHAnsi" w:cstheme="minorHAnsi"/>
          <w:b/>
          <w:sz w:val="22"/>
        </w:rPr>
      </w:pPr>
      <w:r w:rsidRPr="00702175">
        <w:rPr>
          <w:rFonts w:asciiTheme="minorHAnsi" w:eastAsia="Times New Roman" w:hAnsiTheme="minorHAnsi" w:cstheme="minorHAnsi"/>
          <w:b/>
          <w:sz w:val="22"/>
        </w:rPr>
        <w:t>There are 3 types of associated offences within the Act –</w:t>
      </w:r>
    </w:p>
    <w:p w14:paraId="3222AF18" w14:textId="77777777" w:rsidR="006C0685" w:rsidRPr="00702175" w:rsidRDefault="006C0685" w:rsidP="005809BB">
      <w:pPr>
        <w:jc w:val="both"/>
        <w:rPr>
          <w:rFonts w:asciiTheme="minorHAnsi" w:eastAsia="Times New Roman" w:hAnsiTheme="minorHAnsi" w:cstheme="minorHAnsi"/>
          <w:b/>
          <w:sz w:val="22"/>
        </w:rPr>
      </w:pPr>
    </w:p>
    <w:p w14:paraId="77A3F3CC" w14:textId="77777777" w:rsidR="00446FEE" w:rsidRPr="00702175" w:rsidRDefault="00446FEE" w:rsidP="005809BB">
      <w:pPr>
        <w:jc w:val="both"/>
        <w:rPr>
          <w:rFonts w:asciiTheme="minorHAnsi" w:eastAsia="Times New Roman" w:hAnsiTheme="minorHAnsi" w:cstheme="minorHAnsi"/>
          <w:b/>
          <w:sz w:val="22"/>
        </w:rPr>
      </w:pPr>
      <w:r w:rsidRPr="00702175">
        <w:rPr>
          <w:rFonts w:asciiTheme="minorHAnsi" w:eastAsia="Times New Roman" w:hAnsiTheme="minorHAnsi" w:cstheme="minorHAnsi"/>
          <w:b/>
          <w:sz w:val="22"/>
        </w:rPr>
        <w:t>Assisting</w:t>
      </w:r>
    </w:p>
    <w:p w14:paraId="67CCCF45" w14:textId="77777777" w:rsidR="006C0685" w:rsidRPr="00702175" w:rsidRDefault="00446FEE" w:rsidP="005809BB">
      <w:pPr>
        <w:jc w:val="both"/>
        <w:rPr>
          <w:rFonts w:asciiTheme="minorHAnsi" w:eastAsia="Times New Roman" w:hAnsiTheme="minorHAnsi" w:cstheme="minorHAnsi"/>
          <w:sz w:val="22"/>
        </w:rPr>
      </w:pPr>
      <w:r w:rsidRPr="00702175">
        <w:rPr>
          <w:rFonts w:asciiTheme="minorHAnsi" w:eastAsia="Times New Roman" w:hAnsiTheme="minorHAnsi" w:cstheme="minorHAnsi"/>
          <w:sz w:val="22"/>
        </w:rPr>
        <w:t xml:space="preserve">Assisting with </w:t>
      </w:r>
      <w:r w:rsidR="006C0685" w:rsidRPr="00702175">
        <w:rPr>
          <w:rFonts w:asciiTheme="minorHAnsi" w:eastAsia="Times New Roman" w:hAnsiTheme="minorHAnsi" w:cstheme="minorHAnsi"/>
          <w:sz w:val="22"/>
        </w:rPr>
        <w:t xml:space="preserve">the above primary </w:t>
      </w:r>
      <w:r w:rsidRPr="00702175">
        <w:rPr>
          <w:rFonts w:asciiTheme="minorHAnsi" w:eastAsia="Times New Roman" w:hAnsiTheme="minorHAnsi" w:cstheme="minorHAnsi"/>
          <w:sz w:val="22"/>
        </w:rPr>
        <w:t xml:space="preserve">offences constitutes an act of money laundering. </w:t>
      </w:r>
    </w:p>
    <w:p w14:paraId="37387524" w14:textId="77777777" w:rsidR="00650AA4" w:rsidRPr="00702175" w:rsidRDefault="00650AA4" w:rsidP="005809BB">
      <w:pPr>
        <w:jc w:val="both"/>
        <w:rPr>
          <w:rFonts w:asciiTheme="minorHAnsi" w:eastAsia="Times New Roman" w:hAnsiTheme="minorHAnsi" w:cstheme="minorHAnsi"/>
          <w:sz w:val="22"/>
        </w:rPr>
      </w:pPr>
    </w:p>
    <w:p w14:paraId="0BF2AF36" w14:textId="77777777" w:rsidR="00446FEE" w:rsidRPr="00702175" w:rsidRDefault="00446FEE" w:rsidP="005809BB">
      <w:pPr>
        <w:jc w:val="both"/>
        <w:rPr>
          <w:rFonts w:asciiTheme="minorHAnsi" w:eastAsia="Times New Roman" w:hAnsiTheme="minorHAnsi" w:cstheme="minorHAnsi"/>
          <w:sz w:val="22"/>
        </w:rPr>
      </w:pPr>
      <w:r w:rsidRPr="00702175">
        <w:rPr>
          <w:rFonts w:asciiTheme="minorHAnsi" w:eastAsia="Times New Roman" w:hAnsiTheme="minorHAnsi" w:cstheme="minorHAnsi"/>
          <w:sz w:val="22"/>
        </w:rPr>
        <w:t>The penalty for assisting can be up to 14 years imprisonment or an unlimited fine.</w:t>
      </w:r>
    </w:p>
    <w:p w14:paraId="783868E1" w14:textId="77777777" w:rsidR="00446FEE" w:rsidRPr="00702175" w:rsidRDefault="00446FEE" w:rsidP="005809BB">
      <w:pPr>
        <w:jc w:val="both"/>
        <w:rPr>
          <w:rFonts w:asciiTheme="minorHAnsi" w:eastAsia="Times New Roman" w:hAnsiTheme="minorHAnsi" w:cstheme="minorHAnsi"/>
          <w:sz w:val="22"/>
        </w:rPr>
      </w:pPr>
    </w:p>
    <w:p w14:paraId="271C7DC5" w14:textId="77777777" w:rsidR="00446FEE" w:rsidRPr="00702175" w:rsidRDefault="00446FEE" w:rsidP="005809BB">
      <w:pPr>
        <w:autoSpaceDE w:val="0"/>
        <w:autoSpaceDN w:val="0"/>
        <w:jc w:val="both"/>
        <w:rPr>
          <w:rFonts w:asciiTheme="minorHAnsi" w:eastAsia="Times New Roman" w:hAnsiTheme="minorHAnsi" w:cstheme="minorHAnsi"/>
          <w:b/>
          <w:sz w:val="22"/>
        </w:rPr>
      </w:pPr>
      <w:r w:rsidRPr="00702175">
        <w:rPr>
          <w:rFonts w:asciiTheme="minorHAnsi" w:eastAsia="Times New Roman" w:hAnsiTheme="minorHAnsi" w:cstheme="minorHAnsi"/>
          <w:b/>
          <w:sz w:val="22"/>
        </w:rPr>
        <w:t>Tipping off</w:t>
      </w:r>
    </w:p>
    <w:p w14:paraId="0B11B620" w14:textId="77777777" w:rsidR="00650AA4" w:rsidRPr="00702175" w:rsidRDefault="006C0685" w:rsidP="005809BB">
      <w:pPr>
        <w:jc w:val="both"/>
        <w:rPr>
          <w:rFonts w:asciiTheme="minorHAnsi" w:eastAsia="Times New Roman" w:hAnsiTheme="minorHAnsi" w:cstheme="minorHAnsi"/>
          <w:sz w:val="22"/>
        </w:rPr>
      </w:pPr>
      <w:r w:rsidRPr="00702175">
        <w:rPr>
          <w:rFonts w:asciiTheme="minorHAnsi" w:eastAsia="Times New Roman" w:hAnsiTheme="minorHAnsi" w:cstheme="minorHAnsi"/>
          <w:sz w:val="22"/>
        </w:rPr>
        <w:t>‘Tipping off’ is an offence that is committed when a person has</w:t>
      </w:r>
      <w:r w:rsidR="00446FEE" w:rsidRPr="00702175">
        <w:rPr>
          <w:rFonts w:asciiTheme="minorHAnsi" w:eastAsia="Times New Roman" w:hAnsiTheme="minorHAnsi" w:cstheme="minorHAnsi"/>
          <w:sz w:val="22"/>
        </w:rPr>
        <w:t xml:space="preserve"> knowledge of </w:t>
      </w:r>
      <w:r w:rsidRPr="00702175">
        <w:rPr>
          <w:rFonts w:asciiTheme="minorHAnsi" w:eastAsia="Times New Roman" w:hAnsiTheme="minorHAnsi" w:cstheme="minorHAnsi"/>
          <w:sz w:val="22"/>
        </w:rPr>
        <w:t>money laundering</w:t>
      </w:r>
      <w:r w:rsidR="00446FEE" w:rsidRPr="00702175">
        <w:rPr>
          <w:rFonts w:asciiTheme="minorHAnsi" w:eastAsia="Times New Roman" w:hAnsiTheme="minorHAnsi" w:cstheme="minorHAnsi"/>
          <w:sz w:val="22"/>
        </w:rPr>
        <w:t xml:space="preserve"> and </w:t>
      </w:r>
      <w:r w:rsidRPr="00702175">
        <w:rPr>
          <w:rFonts w:asciiTheme="minorHAnsi" w:eastAsia="Times New Roman" w:hAnsiTheme="minorHAnsi" w:cstheme="minorHAnsi"/>
          <w:sz w:val="22"/>
        </w:rPr>
        <w:t xml:space="preserve">informs the money launderer </w:t>
      </w:r>
      <w:r w:rsidR="00446FEE" w:rsidRPr="00702175">
        <w:rPr>
          <w:rFonts w:asciiTheme="minorHAnsi" w:eastAsia="Times New Roman" w:hAnsiTheme="minorHAnsi" w:cstheme="minorHAnsi"/>
          <w:sz w:val="22"/>
        </w:rPr>
        <w:t xml:space="preserve">- directly or indirectly - that they are being investigated or that a suspicion has been raised. </w:t>
      </w:r>
    </w:p>
    <w:p w14:paraId="4184AF02" w14:textId="77777777" w:rsidR="00650AA4" w:rsidRPr="00702175" w:rsidRDefault="00650AA4" w:rsidP="005809BB">
      <w:pPr>
        <w:jc w:val="both"/>
        <w:rPr>
          <w:rFonts w:asciiTheme="minorHAnsi" w:eastAsia="Times New Roman" w:hAnsiTheme="minorHAnsi" w:cstheme="minorHAnsi"/>
          <w:sz w:val="22"/>
        </w:rPr>
      </w:pPr>
    </w:p>
    <w:p w14:paraId="1A3AC136" w14:textId="77777777" w:rsidR="00446FEE" w:rsidRPr="00702175" w:rsidRDefault="00446FEE" w:rsidP="005809BB">
      <w:pPr>
        <w:jc w:val="both"/>
        <w:rPr>
          <w:rFonts w:asciiTheme="minorHAnsi" w:eastAsia="Times New Roman" w:hAnsiTheme="minorHAnsi" w:cstheme="minorHAnsi"/>
          <w:sz w:val="22"/>
        </w:rPr>
      </w:pPr>
      <w:r w:rsidRPr="00702175">
        <w:rPr>
          <w:rFonts w:asciiTheme="minorHAnsi" w:eastAsia="Times New Roman" w:hAnsiTheme="minorHAnsi" w:cstheme="minorHAnsi"/>
          <w:sz w:val="22"/>
        </w:rPr>
        <w:t>The penalty for tipping off can be up to 5 years imprisonment or an unlimited fine</w:t>
      </w:r>
    </w:p>
    <w:p w14:paraId="5B12F428" w14:textId="77777777" w:rsidR="00446FEE" w:rsidRPr="00702175" w:rsidRDefault="00446FEE" w:rsidP="005809BB">
      <w:pPr>
        <w:jc w:val="both"/>
        <w:rPr>
          <w:rFonts w:asciiTheme="minorHAnsi" w:eastAsia="Times New Roman" w:hAnsiTheme="minorHAnsi" w:cstheme="minorHAnsi"/>
          <w:sz w:val="22"/>
        </w:rPr>
      </w:pPr>
    </w:p>
    <w:p w14:paraId="012D7D93" w14:textId="77777777" w:rsidR="00446FEE" w:rsidRPr="00702175" w:rsidRDefault="00446FEE" w:rsidP="005809BB">
      <w:pPr>
        <w:autoSpaceDE w:val="0"/>
        <w:autoSpaceDN w:val="0"/>
        <w:jc w:val="both"/>
        <w:rPr>
          <w:rFonts w:asciiTheme="minorHAnsi" w:eastAsia="Times New Roman" w:hAnsiTheme="minorHAnsi" w:cstheme="minorHAnsi"/>
          <w:b/>
          <w:sz w:val="22"/>
        </w:rPr>
      </w:pPr>
      <w:r w:rsidRPr="00702175">
        <w:rPr>
          <w:rFonts w:asciiTheme="minorHAnsi" w:eastAsia="Times New Roman" w:hAnsiTheme="minorHAnsi" w:cstheme="minorHAnsi"/>
          <w:b/>
          <w:sz w:val="22"/>
        </w:rPr>
        <w:t>Failure to report</w:t>
      </w:r>
    </w:p>
    <w:p w14:paraId="4937181D" w14:textId="77777777" w:rsidR="00650AA4" w:rsidRPr="00702175" w:rsidRDefault="006C0685" w:rsidP="005809BB">
      <w:pPr>
        <w:jc w:val="both"/>
        <w:rPr>
          <w:rFonts w:asciiTheme="minorHAnsi" w:eastAsia="Times New Roman" w:hAnsiTheme="minorHAnsi" w:cstheme="minorHAnsi"/>
          <w:sz w:val="22"/>
        </w:rPr>
      </w:pPr>
      <w:r w:rsidRPr="00702175">
        <w:rPr>
          <w:rFonts w:asciiTheme="minorHAnsi" w:eastAsia="Times New Roman" w:hAnsiTheme="minorHAnsi" w:cstheme="minorHAnsi"/>
          <w:sz w:val="22"/>
        </w:rPr>
        <w:t xml:space="preserve">Where a person has knowledge or suspicion of money laundering it is an offence not to report it </w:t>
      </w:r>
      <w:r w:rsidR="00446FEE" w:rsidRPr="00702175">
        <w:rPr>
          <w:rFonts w:asciiTheme="minorHAnsi" w:eastAsia="Times New Roman" w:hAnsiTheme="minorHAnsi" w:cstheme="minorHAnsi"/>
          <w:sz w:val="22"/>
        </w:rPr>
        <w:t xml:space="preserve">to the proper authorities. </w:t>
      </w:r>
    </w:p>
    <w:p w14:paraId="61A4F4B7" w14:textId="77777777" w:rsidR="00650AA4" w:rsidRPr="00702175" w:rsidRDefault="00650AA4" w:rsidP="005809BB">
      <w:pPr>
        <w:jc w:val="both"/>
        <w:rPr>
          <w:rFonts w:asciiTheme="minorHAnsi" w:eastAsia="Times New Roman" w:hAnsiTheme="minorHAnsi" w:cstheme="minorHAnsi"/>
          <w:sz w:val="22"/>
        </w:rPr>
      </w:pPr>
    </w:p>
    <w:p w14:paraId="104CF02B" w14:textId="77777777" w:rsidR="00446FEE" w:rsidRPr="00702175" w:rsidRDefault="00446FEE" w:rsidP="005809BB">
      <w:pPr>
        <w:jc w:val="both"/>
        <w:rPr>
          <w:rFonts w:asciiTheme="minorHAnsi" w:eastAsia="Times New Roman" w:hAnsiTheme="minorHAnsi" w:cstheme="minorHAnsi"/>
          <w:sz w:val="22"/>
        </w:rPr>
      </w:pPr>
      <w:r w:rsidRPr="00702175">
        <w:rPr>
          <w:rFonts w:asciiTheme="minorHAnsi" w:eastAsia="Times New Roman" w:hAnsiTheme="minorHAnsi" w:cstheme="minorHAnsi"/>
          <w:sz w:val="22"/>
        </w:rPr>
        <w:t>The penalty for failure to report can be up to 5 years imprisonment or an unlimited fine.</w:t>
      </w:r>
    </w:p>
    <w:p w14:paraId="72A6535F" w14:textId="77777777" w:rsidR="00446FEE" w:rsidRPr="00702175" w:rsidRDefault="00446FEE" w:rsidP="005809BB">
      <w:pPr>
        <w:jc w:val="both"/>
        <w:rPr>
          <w:rFonts w:asciiTheme="minorHAnsi" w:eastAsia="Times New Roman" w:hAnsiTheme="minorHAnsi" w:cstheme="minorHAnsi"/>
          <w:sz w:val="22"/>
        </w:rPr>
      </w:pPr>
    </w:p>
    <w:p w14:paraId="71D954BA" w14:textId="77777777" w:rsidR="00446FEE" w:rsidRPr="00702175" w:rsidRDefault="00446FEE" w:rsidP="005809BB">
      <w:pPr>
        <w:autoSpaceDE w:val="0"/>
        <w:autoSpaceDN w:val="0"/>
        <w:jc w:val="both"/>
        <w:rPr>
          <w:rFonts w:asciiTheme="minorHAnsi" w:eastAsia="Times New Roman" w:hAnsiTheme="minorHAnsi" w:cstheme="minorHAnsi"/>
          <w:b/>
          <w:sz w:val="22"/>
        </w:rPr>
      </w:pPr>
      <w:r w:rsidRPr="00702175">
        <w:rPr>
          <w:rFonts w:asciiTheme="minorHAnsi" w:eastAsia="Times New Roman" w:hAnsiTheme="minorHAnsi" w:cstheme="minorHAnsi"/>
          <w:b/>
          <w:sz w:val="22"/>
        </w:rPr>
        <w:t>Who is affected by money laundering legislation?</w:t>
      </w:r>
    </w:p>
    <w:p w14:paraId="39944F18" w14:textId="77777777" w:rsidR="00446FEE" w:rsidRPr="00702175" w:rsidRDefault="00446FEE" w:rsidP="005809BB">
      <w:pPr>
        <w:jc w:val="both"/>
        <w:rPr>
          <w:rFonts w:asciiTheme="minorHAnsi" w:eastAsia="Times New Roman" w:hAnsiTheme="minorHAnsi" w:cstheme="minorHAnsi"/>
          <w:b/>
          <w:sz w:val="22"/>
        </w:rPr>
      </w:pPr>
    </w:p>
    <w:p w14:paraId="09AB1860" w14:textId="77777777" w:rsidR="00446FEE" w:rsidRPr="00702175" w:rsidRDefault="00650AA4" w:rsidP="005809BB">
      <w:pPr>
        <w:jc w:val="both"/>
        <w:rPr>
          <w:rFonts w:asciiTheme="minorHAnsi" w:eastAsia="Times New Roman" w:hAnsiTheme="minorHAnsi" w:cstheme="minorHAnsi"/>
          <w:sz w:val="22"/>
        </w:rPr>
      </w:pPr>
      <w:r w:rsidRPr="00702175">
        <w:rPr>
          <w:rFonts w:asciiTheme="minorHAnsi" w:eastAsia="Times New Roman" w:hAnsiTheme="minorHAnsi" w:cstheme="minorHAnsi"/>
          <w:sz w:val="22"/>
        </w:rPr>
        <w:t>All</w:t>
      </w:r>
      <w:r w:rsidR="00446FEE" w:rsidRPr="00702175">
        <w:rPr>
          <w:rFonts w:asciiTheme="minorHAnsi" w:eastAsia="Times New Roman" w:hAnsiTheme="minorHAnsi" w:cstheme="minorHAnsi"/>
          <w:sz w:val="22"/>
        </w:rPr>
        <w:t xml:space="preserve"> employee </w:t>
      </w:r>
      <w:r w:rsidRPr="00702175">
        <w:rPr>
          <w:rFonts w:asciiTheme="minorHAnsi" w:eastAsia="Times New Roman" w:hAnsiTheme="minorHAnsi" w:cstheme="minorHAnsi"/>
          <w:sz w:val="22"/>
        </w:rPr>
        <w:t xml:space="preserve">of this </w:t>
      </w:r>
      <w:r w:rsidR="008F03FE" w:rsidRPr="00702175">
        <w:rPr>
          <w:rFonts w:asciiTheme="minorHAnsi" w:eastAsia="Times New Roman" w:hAnsiTheme="minorHAnsi" w:cstheme="minorHAnsi"/>
          <w:sz w:val="22"/>
        </w:rPr>
        <w:t xml:space="preserve">business </w:t>
      </w:r>
      <w:r w:rsidR="00446FEE" w:rsidRPr="00702175">
        <w:rPr>
          <w:rFonts w:asciiTheme="minorHAnsi" w:eastAsia="Times New Roman" w:hAnsiTheme="minorHAnsi" w:cstheme="minorHAnsi"/>
          <w:sz w:val="22"/>
        </w:rPr>
        <w:t xml:space="preserve">could potentially be affected by the legislation if they suspect money laundering and either become involved with it in some way and/or do nothing about it. </w:t>
      </w:r>
    </w:p>
    <w:p w14:paraId="03D2C763" w14:textId="77777777" w:rsidR="00446FEE" w:rsidRPr="00702175" w:rsidRDefault="00446FEE" w:rsidP="005809BB">
      <w:pPr>
        <w:jc w:val="both"/>
        <w:rPr>
          <w:rFonts w:asciiTheme="minorHAnsi" w:eastAsia="Times New Roman" w:hAnsiTheme="minorHAnsi" w:cstheme="minorHAnsi"/>
          <w:sz w:val="22"/>
        </w:rPr>
      </w:pPr>
    </w:p>
    <w:p w14:paraId="4837D065" w14:textId="77777777" w:rsidR="00446FEE" w:rsidRPr="00702175" w:rsidRDefault="00446FEE" w:rsidP="005809BB">
      <w:pPr>
        <w:jc w:val="both"/>
        <w:rPr>
          <w:rFonts w:asciiTheme="minorHAnsi" w:eastAsia="Times New Roman" w:hAnsiTheme="minorHAnsi" w:cstheme="minorHAnsi"/>
          <w:sz w:val="22"/>
        </w:rPr>
      </w:pPr>
      <w:r w:rsidRPr="00702175">
        <w:rPr>
          <w:rFonts w:asciiTheme="minorHAnsi" w:eastAsia="Times New Roman" w:hAnsiTheme="minorHAnsi" w:cstheme="minorHAnsi"/>
          <w:sz w:val="22"/>
        </w:rPr>
        <w:t xml:space="preserve">Certain roles in the company are usually recognised as having more responsibilities than others in relation to this legislation. </w:t>
      </w:r>
      <w:r w:rsidR="00650AA4" w:rsidRPr="00702175">
        <w:rPr>
          <w:rFonts w:asciiTheme="minorHAnsi" w:eastAsia="Times New Roman" w:hAnsiTheme="minorHAnsi" w:cstheme="minorHAnsi"/>
          <w:sz w:val="22"/>
        </w:rPr>
        <w:t>T</w:t>
      </w:r>
      <w:r w:rsidRPr="00702175">
        <w:rPr>
          <w:rFonts w:asciiTheme="minorHAnsi" w:eastAsia="Times New Roman" w:hAnsiTheme="minorHAnsi" w:cstheme="minorHAnsi"/>
          <w:sz w:val="22"/>
        </w:rPr>
        <w:t xml:space="preserve">hose responsible for </w:t>
      </w:r>
      <w:r w:rsidR="00650AA4" w:rsidRPr="00702175">
        <w:rPr>
          <w:rFonts w:asciiTheme="minorHAnsi" w:eastAsia="Times New Roman" w:hAnsiTheme="minorHAnsi" w:cstheme="minorHAnsi"/>
          <w:sz w:val="22"/>
        </w:rPr>
        <w:t>taking instructions from a client to market a</w:t>
      </w:r>
      <w:r w:rsidRPr="00702175">
        <w:rPr>
          <w:rFonts w:asciiTheme="minorHAnsi" w:eastAsia="Times New Roman" w:hAnsiTheme="minorHAnsi" w:cstheme="minorHAnsi"/>
          <w:sz w:val="22"/>
        </w:rPr>
        <w:t xml:space="preserve"> property, must verify the identity of the </w:t>
      </w:r>
      <w:r w:rsidR="008F03FE" w:rsidRPr="00702175">
        <w:rPr>
          <w:rFonts w:asciiTheme="minorHAnsi" w:eastAsia="Times New Roman" w:hAnsiTheme="minorHAnsi" w:cstheme="minorHAnsi"/>
          <w:sz w:val="22"/>
        </w:rPr>
        <w:t>c</w:t>
      </w:r>
      <w:r w:rsidR="00650AA4" w:rsidRPr="00702175">
        <w:rPr>
          <w:rFonts w:asciiTheme="minorHAnsi" w:eastAsia="Times New Roman" w:hAnsiTheme="minorHAnsi" w:cstheme="minorHAnsi"/>
          <w:sz w:val="22"/>
        </w:rPr>
        <w:t>ustomers they are dealing with, as must those responsible for dealing with offers from potential buyers.</w:t>
      </w:r>
    </w:p>
    <w:p w14:paraId="20428BB5" w14:textId="77777777" w:rsidR="008F03FE" w:rsidRPr="00702175" w:rsidRDefault="008F03FE" w:rsidP="005809BB">
      <w:pPr>
        <w:jc w:val="both"/>
        <w:rPr>
          <w:rFonts w:asciiTheme="minorHAnsi" w:eastAsia="Times New Roman" w:hAnsiTheme="minorHAnsi" w:cstheme="minorHAnsi"/>
          <w:sz w:val="22"/>
        </w:rPr>
      </w:pPr>
    </w:p>
    <w:p w14:paraId="33F67080" w14:textId="77777777" w:rsidR="008F03FE" w:rsidRPr="00702175" w:rsidRDefault="008F03FE" w:rsidP="005809BB">
      <w:pPr>
        <w:jc w:val="both"/>
        <w:rPr>
          <w:rFonts w:asciiTheme="minorHAnsi" w:eastAsia="Times New Roman" w:hAnsiTheme="minorHAnsi" w:cstheme="minorHAnsi"/>
          <w:sz w:val="22"/>
        </w:rPr>
      </w:pPr>
    </w:p>
    <w:p w14:paraId="1046BEDC" w14:textId="77777777" w:rsidR="008F03FE" w:rsidRPr="00702175" w:rsidRDefault="008F03FE" w:rsidP="005809BB">
      <w:pPr>
        <w:jc w:val="both"/>
        <w:rPr>
          <w:rFonts w:asciiTheme="minorHAnsi" w:eastAsia="Times New Roman" w:hAnsiTheme="minorHAnsi" w:cstheme="minorHAnsi"/>
          <w:sz w:val="22"/>
        </w:rPr>
      </w:pPr>
    </w:p>
    <w:p w14:paraId="0514C808" w14:textId="77777777" w:rsidR="008F03FE" w:rsidRPr="00702175" w:rsidRDefault="008F03FE" w:rsidP="005809BB">
      <w:pPr>
        <w:jc w:val="both"/>
        <w:rPr>
          <w:rFonts w:asciiTheme="minorHAnsi" w:eastAsia="Times New Roman" w:hAnsiTheme="minorHAnsi" w:cstheme="minorHAnsi"/>
          <w:sz w:val="22"/>
        </w:rPr>
      </w:pPr>
    </w:p>
    <w:p w14:paraId="094A80AC" w14:textId="77777777" w:rsidR="008F03FE" w:rsidRPr="00702175" w:rsidRDefault="008F03FE" w:rsidP="005809BB">
      <w:pPr>
        <w:jc w:val="both"/>
        <w:rPr>
          <w:rFonts w:asciiTheme="minorHAnsi" w:eastAsia="Times New Roman" w:hAnsiTheme="minorHAnsi" w:cstheme="minorHAnsi"/>
          <w:sz w:val="22"/>
        </w:rPr>
      </w:pPr>
    </w:p>
    <w:p w14:paraId="0A370EF2" w14:textId="77777777" w:rsidR="00580DBB" w:rsidRPr="00702175" w:rsidRDefault="00580DBB" w:rsidP="005809BB">
      <w:pPr>
        <w:jc w:val="both"/>
        <w:rPr>
          <w:rFonts w:asciiTheme="minorHAnsi" w:eastAsia="Times New Roman" w:hAnsiTheme="minorHAnsi" w:cstheme="minorHAnsi"/>
          <w:sz w:val="22"/>
        </w:rPr>
      </w:pPr>
    </w:p>
    <w:p w14:paraId="7D44FFD3" w14:textId="77777777" w:rsidR="001C7D46" w:rsidRPr="00702175" w:rsidRDefault="0036045F" w:rsidP="00310C76">
      <w:pPr>
        <w:pStyle w:val="ListParagraph"/>
        <w:keepNext/>
        <w:numPr>
          <w:ilvl w:val="0"/>
          <w:numId w:val="12"/>
        </w:numPr>
        <w:autoSpaceDE w:val="0"/>
        <w:autoSpaceDN w:val="0"/>
        <w:ind w:left="0" w:firstLine="0"/>
        <w:jc w:val="center"/>
        <w:rPr>
          <w:rFonts w:asciiTheme="minorHAnsi" w:eastAsia="Times New Roman" w:hAnsiTheme="minorHAnsi" w:cstheme="minorHAnsi"/>
          <w:b/>
          <w:color w:val="auto"/>
          <w:sz w:val="36"/>
          <w:szCs w:val="36"/>
          <w:u w:val="single"/>
        </w:rPr>
      </w:pPr>
      <w:r w:rsidRPr="00702175">
        <w:rPr>
          <w:rFonts w:asciiTheme="minorHAnsi" w:eastAsia="Times New Roman" w:hAnsiTheme="minorHAnsi" w:cstheme="minorHAnsi"/>
          <w:b/>
          <w:color w:val="auto"/>
          <w:sz w:val="36"/>
          <w:szCs w:val="36"/>
          <w:u w:val="single"/>
        </w:rPr>
        <w:lastRenderedPageBreak/>
        <w:t xml:space="preserve">POTENIAL </w:t>
      </w:r>
      <w:r w:rsidR="006C5650" w:rsidRPr="00702175">
        <w:rPr>
          <w:rFonts w:asciiTheme="minorHAnsi" w:eastAsia="Times New Roman" w:hAnsiTheme="minorHAnsi" w:cstheme="minorHAnsi"/>
          <w:b/>
          <w:color w:val="auto"/>
          <w:sz w:val="36"/>
          <w:szCs w:val="36"/>
          <w:u w:val="single"/>
        </w:rPr>
        <w:t>SUSPICIOUS A</w:t>
      </w:r>
      <w:r w:rsidR="00ED4775" w:rsidRPr="00702175">
        <w:rPr>
          <w:rFonts w:asciiTheme="minorHAnsi" w:eastAsia="Times New Roman" w:hAnsiTheme="minorHAnsi" w:cstheme="minorHAnsi"/>
          <w:b/>
          <w:color w:val="auto"/>
          <w:sz w:val="36"/>
          <w:szCs w:val="36"/>
          <w:u w:val="single"/>
        </w:rPr>
        <w:t>CTIVITY</w:t>
      </w:r>
    </w:p>
    <w:p w14:paraId="5B173E68" w14:textId="77777777" w:rsidR="001C7D46" w:rsidRPr="00F5274C" w:rsidRDefault="001C7D46" w:rsidP="005809BB">
      <w:pPr>
        <w:jc w:val="both"/>
        <w:rPr>
          <w:rFonts w:asciiTheme="minorHAnsi" w:eastAsia="Times New Roman" w:hAnsiTheme="minorHAnsi" w:cstheme="minorHAnsi"/>
          <w:b/>
          <w:sz w:val="22"/>
          <w:szCs w:val="22"/>
        </w:rPr>
      </w:pPr>
    </w:p>
    <w:p w14:paraId="25C20642" w14:textId="77777777" w:rsidR="001C7D46" w:rsidRPr="00F5274C" w:rsidRDefault="001C7D46" w:rsidP="00650AA4">
      <w:pPr>
        <w:rPr>
          <w:rFonts w:asciiTheme="minorHAnsi" w:hAnsiTheme="minorHAnsi" w:cstheme="minorHAnsi"/>
          <w:sz w:val="22"/>
          <w:szCs w:val="22"/>
        </w:rPr>
      </w:pPr>
      <w:r w:rsidRPr="00F5274C">
        <w:rPr>
          <w:rFonts w:asciiTheme="minorHAnsi" w:hAnsiTheme="minorHAnsi" w:cstheme="minorHAnsi"/>
          <w:sz w:val="22"/>
          <w:szCs w:val="22"/>
        </w:rPr>
        <w:t>The examples given below are not exhaustive but are included as a guide to some of the more common issues that may b</w:t>
      </w:r>
      <w:r w:rsidR="00650AA4" w:rsidRPr="00F5274C">
        <w:rPr>
          <w:rFonts w:asciiTheme="minorHAnsi" w:hAnsiTheme="minorHAnsi" w:cstheme="minorHAnsi"/>
          <w:sz w:val="22"/>
          <w:szCs w:val="22"/>
        </w:rPr>
        <w:t>e encountered in the course of estate a</w:t>
      </w:r>
      <w:r w:rsidRPr="00F5274C">
        <w:rPr>
          <w:rFonts w:asciiTheme="minorHAnsi" w:hAnsiTheme="minorHAnsi" w:cstheme="minorHAnsi"/>
          <w:sz w:val="22"/>
          <w:szCs w:val="22"/>
        </w:rPr>
        <w:t>gency business activities:</w:t>
      </w:r>
    </w:p>
    <w:p w14:paraId="1F76C9BA" w14:textId="77777777" w:rsidR="001C7D46" w:rsidRPr="00F5274C" w:rsidRDefault="001C7D46" w:rsidP="00650AA4">
      <w:pPr>
        <w:rPr>
          <w:rFonts w:asciiTheme="minorHAnsi" w:hAnsiTheme="minorHAnsi" w:cstheme="minorHAnsi"/>
          <w:b/>
          <w:sz w:val="22"/>
          <w:szCs w:val="22"/>
        </w:rPr>
      </w:pPr>
    </w:p>
    <w:p w14:paraId="2B259D71" w14:textId="77777777" w:rsidR="006B111D" w:rsidRPr="00F5274C" w:rsidRDefault="004F636B" w:rsidP="00650AA4">
      <w:pPr>
        <w:rPr>
          <w:rFonts w:asciiTheme="minorHAnsi" w:hAnsiTheme="minorHAnsi" w:cstheme="minorHAnsi"/>
          <w:b/>
          <w:sz w:val="22"/>
          <w:szCs w:val="22"/>
        </w:rPr>
      </w:pPr>
      <w:r w:rsidRPr="00F5274C">
        <w:rPr>
          <w:rFonts w:asciiTheme="minorHAnsi" w:hAnsiTheme="minorHAnsi" w:cstheme="minorHAnsi"/>
          <w:b/>
          <w:sz w:val="22"/>
          <w:szCs w:val="22"/>
        </w:rPr>
        <w:t xml:space="preserve">General </w:t>
      </w:r>
      <w:r w:rsidR="006B111D" w:rsidRPr="00F5274C">
        <w:rPr>
          <w:rFonts w:asciiTheme="minorHAnsi" w:hAnsiTheme="minorHAnsi" w:cstheme="minorHAnsi"/>
          <w:b/>
          <w:sz w:val="22"/>
          <w:szCs w:val="22"/>
        </w:rPr>
        <w:t>Issues</w:t>
      </w:r>
    </w:p>
    <w:p w14:paraId="5D15CCB8" w14:textId="77777777" w:rsidR="006B111D" w:rsidRPr="00F5274C" w:rsidRDefault="006B111D" w:rsidP="00650AA4">
      <w:pPr>
        <w:rPr>
          <w:rFonts w:asciiTheme="minorHAnsi" w:hAnsiTheme="minorHAnsi" w:cstheme="minorHAnsi"/>
          <w:b/>
          <w:sz w:val="22"/>
          <w:szCs w:val="22"/>
        </w:rPr>
      </w:pPr>
    </w:p>
    <w:p w14:paraId="285B926D" w14:textId="77777777" w:rsidR="006B111D" w:rsidRPr="00F5274C" w:rsidRDefault="004F636B" w:rsidP="006B111D">
      <w:pPr>
        <w:rPr>
          <w:rFonts w:asciiTheme="minorHAnsi" w:hAnsiTheme="minorHAnsi" w:cstheme="minorHAnsi"/>
          <w:sz w:val="22"/>
          <w:szCs w:val="22"/>
        </w:rPr>
      </w:pPr>
      <w:r w:rsidRPr="00F5274C">
        <w:rPr>
          <w:rFonts w:asciiTheme="minorHAnsi" w:hAnsiTheme="minorHAnsi" w:cstheme="minorHAnsi"/>
          <w:sz w:val="22"/>
          <w:szCs w:val="22"/>
        </w:rPr>
        <w:t>T</w:t>
      </w:r>
      <w:r w:rsidR="006B111D" w:rsidRPr="00F5274C">
        <w:rPr>
          <w:rFonts w:asciiTheme="minorHAnsi" w:hAnsiTheme="minorHAnsi" w:cstheme="minorHAnsi"/>
          <w:sz w:val="22"/>
          <w:szCs w:val="22"/>
        </w:rPr>
        <w:t xml:space="preserve">ransactions being used for tax evasion, for example when property prices are manipulated just below a Stamp Duty threshold, perhaps by rigging the price of fixtures and fittings. </w:t>
      </w:r>
    </w:p>
    <w:p w14:paraId="5C0D226F" w14:textId="77777777" w:rsidR="006B111D" w:rsidRPr="00F5274C" w:rsidRDefault="006B111D" w:rsidP="006B111D">
      <w:pPr>
        <w:rPr>
          <w:rFonts w:asciiTheme="minorHAnsi" w:hAnsiTheme="minorHAnsi" w:cstheme="minorHAnsi"/>
          <w:sz w:val="22"/>
          <w:szCs w:val="22"/>
        </w:rPr>
      </w:pPr>
    </w:p>
    <w:p w14:paraId="7EEED70F" w14:textId="77777777" w:rsidR="006B111D" w:rsidRPr="00F5274C" w:rsidRDefault="004F636B" w:rsidP="006B111D">
      <w:pPr>
        <w:rPr>
          <w:rFonts w:asciiTheme="minorHAnsi" w:hAnsiTheme="minorHAnsi" w:cstheme="minorHAnsi"/>
          <w:sz w:val="22"/>
          <w:szCs w:val="22"/>
        </w:rPr>
      </w:pPr>
      <w:r w:rsidRPr="00F5274C">
        <w:rPr>
          <w:rFonts w:asciiTheme="minorHAnsi" w:hAnsiTheme="minorHAnsi" w:cstheme="minorHAnsi"/>
          <w:sz w:val="22"/>
          <w:szCs w:val="22"/>
        </w:rPr>
        <w:t>T</w:t>
      </w:r>
      <w:r w:rsidR="006B111D" w:rsidRPr="00F5274C">
        <w:rPr>
          <w:rFonts w:asciiTheme="minorHAnsi" w:hAnsiTheme="minorHAnsi" w:cstheme="minorHAnsi"/>
          <w:sz w:val="22"/>
          <w:szCs w:val="22"/>
        </w:rPr>
        <w:t xml:space="preserve">ransactions, especially woodland or agricultural land purchases that are intended to avoid Inheritance Tax.  </w:t>
      </w:r>
    </w:p>
    <w:p w14:paraId="2BBD5961" w14:textId="77777777" w:rsidR="006B111D" w:rsidRPr="00F5274C" w:rsidRDefault="006B111D" w:rsidP="006B111D">
      <w:pPr>
        <w:rPr>
          <w:rFonts w:asciiTheme="minorHAnsi" w:hAnsiTheme="minorHAnsi" w:cstheme="minorHAnsi"/>
          <w:sz w:val="22"/>
          <w:szCs w:val="22"/>
        </w:rPr>
      </w:pPr>
    </w:p>
    <w:p w14:paraId="1A1AACB1" w14:textId="77777777" w:rsidR="006B111D" w:rsidRPr="00F5274C" w:rsidRDefault="004F636B" w:rsidP="006B111D">
      <w:pPr>
        <w:rPr>
          <w:rFonts w:asciiTheme="minorHAnsi" w:hAnsiTheme="minorHAnsi" w:cstheme="minorHAnsi"/>
          <w:sz w:val="22"/>
          <w:szCs w:val="22"/>
        </w:rPr>
      </w:pPr>
      <w:r w:rsidRPr="00F5274C">
        <w:rPr>
          <w:rFonts w:asciiTheme="minorHAnsi" w:hAnsiTheme="minorHAnsi" w:cstheme="minorHAnsi"/>
          <w:sz w:val="22"/>
          <w:szCs w:val="22"/>
        </w:rPr>
        <w:t>Payment</w:t>
      </w:r>
      <w:r w:rsidR="006B111D" w:rsidRPr="00F5274C">
        <w:rPr>
          <w:rFonts w:asciiTheme="minorHAnsi" w:hAnsiTheme="minorHAnsi" w:cstheme="minorHAnsi"/>
          <w:sz w:val="22"/>
          <w:szCs w:val="22"/>
        </w:rPr>
        <w:t xml:space="preserve"> for the purchase of a property from the proceeds of criminal activity like internet fraud, drug dealing, prostitution or human trafficking. </w:t>
      </w:r>
    </w:p>
    <w:p w14:paraId="0C5FBC99" w14:textId="77777777" w:rsidR="006B111D" w:rsidRPr="00F5274C" w:rsidRDefault="006B111D" w:rsidP="006B111D">
      <w:pPr>
        <w:rPr>
          <w:rFonts w:asciiTheme="minorHAnsi" w:hAnsiTheme="minorHAnsi" w:cstheme="minorHAnsi"/>
          <w:sz w:val="22"/>
          <w:szCs w:val="22"/>
        </w:rPr>
      </w:pPr>
    </w:p>
    <w:p w14:paraId="4FD2F932" w14:textId="77777777" w:rsidR="006B111D" w:rsidRPr="00F5274C" w:rsidRDefault="006B111D" w:rsidP="006B111D">
      <w:pPr>
        <w:rPr>
          <w:rFonts w:asciiTheme="minorHAnsi" w:hAnsiTheme="minorHAnsi" w:cstheme="minorHAnsi"/>
          <w:sz w:val="22"/>
          <w:szCs w:val="22"/>
        </w:rPr>
      </w:pPr>
      <w:r w:rsidRPr="00F5274C">
        <w:rPr>
          <w:rFonts w:asciiTheme="minorHAnsi" w:hAnsiTheme="minorHAnsi" w:cstheme="minorHAnsi"/>
          <w:sz w:val="22"/>
          <w:szCs w:val="22"/>
        </w:rPr>
        <w:t>Tenants attempting to sell properties they have rented or persons selling properties they do not own</w:t>
      </w:r>
    </w:p>
    <w:p w14:paraId="6BAED52B" w14:textId="77777777" w:rsidR="006B111D" w:rsidRPr="00F5274C" w:rsidRDefault="006B111D" w:rsidP="006B111D">
      <w:pPr>
        <w:rPr>
          <w:rFonts w:asciiTheme="minorHAnsi" w:hAnsiTheme="minorHAnsi" w:cstheme="minorHAnsi"/>
          <w:sz w:val="22"/>
          <w:szCs w:val="22"/>
        </w:rPr>
      </w:pPr>
    </w:p>
    <w:p w14:paraId="2D34C2F1" w14:textId="77777777" w:rsidR="0036045F" w:rsidRPr="00F5274C" w:rsidRDefault="0036045F" w:rsidP="006B111D">
      <w:pPr>
        <w:rPr>
          <w:rFonts w:asciiTheme="minorHAnsi" w:hAnsiTheme="minorHAnsi" w:cstheme="minorHAnsi"/>
          <w:b/>
          <w:sz w:val="22"/>
          <w:szCs w:val="22"/>
        </w:rPr>
      </w:pPr>
      <w:r w:rsidRPr="00F5274C">
        <w:rPr>
          <w:rFonts w:asciiTheme="minorHAnsi" w:hAnsiTheme="minorHAnsi" w:cstheme="minorHAnsi"/>
          <w:b/>
          <w:sz w:val="22"/>
          <w:szCs w:val="22"/>
        </w:rPr>
        <w:t>Areas that may give rise to Concern</w:t>
      </w:r>
    </w:p>
    <w:p w14:paraId="5C2755D1" w14:textId="77777777" w:rsidR="0036045F" w:rsidRPr="00F5274C" w:rsidRDefault="0036045F" w:rsidP="006B111D">
      <w:pPr>
        <w:rPr>
          <w:rFonts w:asciiTheme="minorHAnsi" w:hAnsiTheme="minorHAnsi" w:cstheme="minorHAnsi"/>
          <w:sz w:val="22"/>
          <w:szCs w:val="22"/>
        </w:rPr>
      </w:pPr>
    </w:p>
    <w:p w14:paraId="6C140A97" w14:textId="2346C446" w:rsidR="0036045F" w:rsidRPr="00F5274C" w:rsidRDefault="0036045F" w:rsidP="0036045F">
      <w:pPr>
        <w:rPr>
          <w:rFonts w:asciiTheme="minorHAnsi" w:hAnsiTheme="minorHAnsi" w:cstheme="minorHAnsi"/>
          <w:sz w:val="22"/>
          <w:szCs w:val="22"/>
        </w:rPr>
      </w:pPr>
      <w:r w:rsidRPr="00F5274C">
        <w:rPr>
          <w:rFonts w:asciiTheme="minorHAnsi" w:hAnsiTheme="minorHAnsi" w:cstheme="minorHAnsi"/>
          <w:color w:val="auto"/>
          <w:sz w:val="22"/>
          <w:szCs w:val="22"/>
        </w:rPr>
        <w:t>Identifying a seller, buyer or transaction as high</w:t>
      </w:r>
      <w:r w:rsidR="003F6717">
        <w:rPr>
          <w:rFonts w:asciiTheme="minorHAnsi" w:hAnsiTheme="minorHAnsi" w:cstheme="minorHAnsi"/>
          <w:color w:val="auto"/>
          <w:sz w:val="22"/>
          <w:szCs w:val="22"/>
        </w:rPr>
        <w:t>-</w:t>
      </w:r>
      <w:r w:rsidRPr="00F5274C">
        <w:rPr>
          <w:rFonts w:asciiTheme="minorHAnsi" w:hAnsiTheme="minorHAnsi" w:cstheme="minorHAnsi"/>
          <w:color w:val="auto"/>
          <w:sz w:val="22"/>
          <w:szCs w:val="22"/>
        </w:rPr>
        <w:t xml:space="preserve">risk doesn’t automatically mean that they are involved in money laundering or terrorist financing. Similarly, identifying a person </w:t>
      </w:r>
      <w:r w:rsidRPr="00F5274C">
        <w:rPr>
          <w:rFonts w:asciiTheme="minorHAnsi" w:hAnsiTheme="minorHAnsi" w:cstheme="minorHAnsi"/>
          <w:sz w:val="22"/>
          <w:szCs w:val="22"/>
        </w:rPr>
        <w:t>or transaction as low</w:t>
      </w:r>
      <w:r w:rsidR="003F6717">
        <w:rPr>
          <w:rFonts w:asciiTheme="minorHAnsi" w:hAnsiTheme="minorHAnsi" w:cstheme="minorHAnsi"/>
          <w:sz w:val="22"/>
          <w:szCs w:val="22"/>
        </w:rPr>
        <w:t>-</w:t>
      </w:r>
      <w:r w:rsidRPr="00F5274C">
        <w:rPr>
          <w:rFonts w:asciiTheme="minorHAnsi" w:hAnsiTheme="minorHAnsi" w:cstheme="minorHAnsi"/>
          <w:sz w:val="22"/>
          <w:szCs w:val="22"/>
        </w:rPr>
        <w:t>risk does not mean that they’re not involved in money laundering or terrorist financing; however, consideration should be given to the potential risks involved -</w:t>
      </w:r>
    </w:p>
    <w:p w14:paraId="57E730A0" w14:textId="77777777" w:rsidR="0036045F" w:rsidRPr="00F5274C" w:rsidRDefault="0036045F" w:rsidP="0036045F">
      <w:pPr>
        <w:rPr>
          <w:rFonts w:asciiTheme="minorHAnsi" w:hAnsiTheme="minorHAnsi" w:cstheme="minorHAnsi"/>
          <w:sz w:val="22"/>
          <w:szCs w:val="22"/>
        </w:rPr>
      </w:pPr>
    </w:p>
    <w:p w14:paraId="5B414802" w14:textId="77777777" w:rsidR="006B111D" w:rsidRPr="00F5274C" w:rsidRDefault="0036045F" w:rsidP="00310C76">
      <w:pPr>
        <w:pStyle w:val="ListParagraph"/>
        <w:numPr>
          <w:ilvl w:val="0"/>
          <w:numId w:val="34"/>
        </w:numPr>
        <w:rPr>
          <w:rFonts w:asciiTheme="minorHAnsi" w:hAnsiTheme="minorHAnsi" w:cstheme="minorHAnsi"/>
          <w:sz w:val="22"/>
          <w:szCs w:val="22"/>
        </w:rPr>
      </w:pPr>
      <w:r w:rsidRPr="00F5274C">
        <w:rPr>
          <w:rFonts w:asciiTheme="minorHAnsi" w:hAnsiTheme="minorHAnsi" w:cstheme="minorHAnsi"/>
          <w:sz w:val="22"/>
          <w:szCs w:val="22"/>
        </w:rPr>
        <w:t>U</w:t>
      </w:r>
      <w:r w:rsidR="006B111D" w:rsidRPr="00F5274C">
        <w:rPr>
          <w:rFonts w:asciiTheme="minorHAnsi" w:hAnsiTheme="minorHAnsi" w:cstheme="minorHAnsi"/>
          <w:sz w:val="22"/>
          <w:szCs w:val="22"/>
        </w:rPr>
        <w:t>ndertak</w:t>
      </w:r>
      <w:r w:rsidRPr="00F5274C">
        <w:rPr>
          <w:rFonts w:asciiTheme="minorHAnsi" w:hAnsiTheme="minorHAnsi" w:cstheme="minorHAnsi"/>
          <w:sz w:val="22"/>
          <w:szCs w:val="22"/>
        </w:rPr>
        <w:t>ing</w:t>
      </w:r>
      <w:r w:rsidR="006B111D" w:rsidRPr="00F5274C">
        <w:rPr>
          <w:rFonts w:asciiTheme="minorHAnsi" w:hAnsiTheme="minorHAnsi" w:cstheme="minorHAnsi"/>
          <w:sz w:val="22"/>
          <w:szCs w:val="22"/>
        </w:rPr>
        <w:t xml:space="preserve"> business in areas with a highly transient population </w:t>
      </w:r>
    </w:p>
    <w:p w14:paraId="7274656A" w14:textId="77777777" w:rsidR="006B111D" w:rsidRPr="00F5274C" w:rsidRDefault="0036045F" w:rsidP="00310C76">
      <w:pPr>
        <w:pStyle w:val="ListParagraph"/>
        <w:numPr>
          <w:ilvl w:val="0"/>
          <w:numId w:val="34"/>
        </w:numPr>
        <w:rPr>
          <w:rFonts w:asciiTheme="minorHAnsi" w:hAnsiTheme="minorHAnsi" w:cstheme="minorHAnsi"/>
          <w:sz w:val="22"/>
          <w:szCs w:val="22"/>
        </w:rPr>
      </w:pPr>
      <w:r w:rsidRPr="00F5274C">
        <w:rPr>
          <w:rFonts w:asciiTheme="minorHAnsi" w:hAnsiTheme="minorHAnsi" w:cstheme="minorHAnsi"/>
          <w:sz w:val="22"/>
          <w:szCs w:val="22"/>
        </w:rPr>
        <w:t>A</w:t>
      </w:r>
      <w:r w:rsidR="006B111D" w:rsidRPr="00F5274C">
        <w:rPr>
          <w:rFonts w:asciiTheme="minorHAnsi" w:hAnsiTheme="minorHAnsi" w:cstheme="minorHAnsi"/>
          <w:sz w:val="22"/>
          <w:szCs w:val="22"/>
        </w:rPr>
        <w:t>ct</w:t>
      </w:r>
      <w:r w:rsidRPr="00F5274C">
        <w:rPr>
          <w:rFonts w:asciiTheme="minorHAnsi" w:hAnsiTheme="minorHAnsi" w:cstheme="minorHAnsi"/>
          <w:sz w:val="22"/>
          <w:szCs w:val="22"/>
        </w:rPr>
        <w:t>ing</w:t>
      </w:r>
      <w:r w:rsidR="006B111D" w:rsidRPr="00F5274C">
        <w:rPr>
          <w:rFonts w:asciiTheme="minorHAnsi" w:hAnsiTheme="minorHAnsi" w:cstheme="minorHAnsi"/>
          <w:sz w:val="22"/>
          <w:szCs w:val="22"/>
        </w:rPr>
        <w:t xml:space="preserve"> for international customers or customers you do not meet </w:t>
      </w:r>
    </w:p>
    <w:p w14:paraId="76639AE6" w14:textId="15557809" w:rsidR="006B111D" w:rsidRPr="00F5274C" w:rsidRDefault="0036045F" w:rsidP="00310C76">
      <w:pPr>
        <w:pStyle w:val="ListParagraph"/>
        <w:numPr>
          <w:ilvl w:val="0"/>
          <w:numId w:val="34"/>
        </w:numPr>
        <w:rPr>
          <w:rFonts w:asciiTheme="minorHAnsi" w:hAnsiTheme="minorHAnsi" w:cstheme="minorHAnsi"/>
          <w:color w:val="auto"/>
          <w:sz w:val="22"/>
          <w:szCs w:val="22"/>
        </w:rPr>
      </w:pPr>
      <w:r w:rsidRPr="00F5274C">
        <w:rPr>
          <w:rFonts w:asciiTheme="minorHAnsi" w:hAnsiTheme="minorHAnsi" w:cstheme="minorHAnsi"/>
          <w:sz w:val="22"/>
          <w:szCs w:val="22"/>
        </w:rPr>
        <w:t>Accepting</w:t>
      </w:r>
      <w:r w:rsidR="006B111D" w:rsidRPr="00F5274C">
        <w:rPr>
          <w:rFonts w:asciiTheme="minorHAnsi" w:hAnsiTheme="minorHAnsi" w:cstheme="minorHAnsi"/>
          <w:sz w:val="22"/>
          <w:szCs w:val="22"/>
        </w:rPr>
        <w:t xml:space="preserve"> business from abroad, particularly tax </w:t>
      </w:r>
      <w:r w:rsidR="006B111D" w:rsidRPr="00F5274C">
        <w:rPr>
          <w:rFonts w:asciiTheme="minorHAnsi" w:hAnsiTheme="minorHAnsi" w:cstheme="minorHAnsi"/>
          <w:color w:val="auto"/>
          <w:sz w:val="22"/>
          <w:szCs w:val="22"/>
        </w:rPr>
        <w:t>havens, high</w:t>
      </w:r>
      <w:r w:rsidR="003F6717">
        <w:rPr>
          <w:rFonts w:asciiTheme="minorHAnsi" w:hAnsiTheme="minorHAnsi" w:cstheme="minorHAnsi"/>
          <w:color w:val="auto"/>
          <w:sz w:val="22"/>
          <w:szCs w:val="22"/>
        </w:rPr>
        <w:t>-</w:t>
      </w:r>
      <w:r w:rsidR="006B111D" w:rsidRPr="00F5274C">
        <w:rPr>
          <w:rFonts w:asciiTheme="minorHAnsi" w:hAnsiTheme="minorHAnsi" w:cstheme="minorHAnsi"/>
          <w:color w:val="auto"/>
          <w:sz w:val="22"/>
          <w:szCs w:val="22"/>
        </w:rPr>
        <w:t xml:space="preserve">risk third countries or countries with high levels of corruption, or where terrorist organisations operate </w:t>
      </w:r>
    </w:p>
    <w:p w14:paraId="663A7272" w14:textId="77777777" w:rsidR="006B111D" w:rsidRPr="00F5274C" w:rsidRDefault="0036045F" w:rsidP="00310C76">
      <w:pPr>
        <w:pStyle w:val="ListParagraph"/>
        <w:numPr>
          <w:ilvl w:val="0"/>
          <w:numId w:val="34"/>
        </w:numPr>
        <w:rPr>
          <w:rFonts w:asciiTheme="minorHAnsi" w:hAnsiTheme="minorHAnsi" w:cstheme="minorHAnsi"/>
          <w:color w:val="auto"/>
          <w:sz w:val="22"/>
          <w:szCs w:val="22"/>
        </w:rPr>
      </w:pPr>
      <w:r w:rsidRPr="00F5274C">
        <w:rPr>
          <w:rFonts w:asciiTheme="minorHAnsi" w:hAnsiTheme="minorHAnsi" w:cstheme="minorHAnsi"/>
          <w:color w:val="auto"/>
          <w:sz w:val="22"/>
          <w:szCs w:val="22"/>
        </w:rPr>
        <w:t xml:space="preserve">Acting </w:t>
      </w:r>
      <w:r w:rsidR="006B111D" w:rsidRPr="00F5274C">
        <w:rPr>
          <w:rFonts w:asciiTheme="minorHAnsi" w:hAnsiTheme="minorHAnsi" w:cstheme="minorHAnsi"/>
          <w:color w:val="auto"/>
          <w:sz w:val="22"/>
          <w:szCs w:val="22"/>
        </w:rPr>
        <w:t xml:space="preserve">for entities that have a complex ownership structure or a cross border element </w:t>
      </w:r>
    </w:p>
    <w:p w14:paraId="6B457A38" w14:textId="77777777" w:rsidR="006B111D" w:rsidRPr="00F5274C" w:rsidRDefault="0036045F" w:rsidP="00310C76">
      <w:pPr>
        <w:pStyle w:val="ListParagraph"/>
        <w:numPr>
          <w:ilvl w:val="0"/>
          <w:numId w:val="34"/>
        </w:numPr>
        <w:rPr>
          <w:rFonts w:asciiTheme="minorHAnsi" w:hAnsiTheme="minorHAnsi" w:cstheme="minorHAnsi"/>
          <w:color w:val="auto"/>
          <w:sz w:val="22"/>
          <w:szCs w:val="22"/>
        </w:rPr>
      </w:pPr>
      <w:r w:rsidRPr="00F5274C">
        <w:rPr>
          <w:rFonts w:asciiTheme="minorHAnsi" w:hAnsiTheme="minorHAnsi" w:cstheme="minorHAnsi"/>
          <w:color w:val="auto"/>
          <w:sz w:val="22"/>
          <w:szCs w:val="22"/>
        </w:rPr>
        <w:t>P</w:t>
      </w:r>
      <w:r w:rsidR="006B111D" w:rsidRPr="00F5274C">
        <w:rPr>
          <w:rFonts w:asciiTheme="minorHAnsi" w:hAnsiTheme="minorHAnsi" w:cstheme="minorHAnsi"/>
          <w:color w:val="auto"/>
          <w:sz w:val="22"/>
          <w:szCs w:val="22"/>
        </w:rPr>
        <w:t xml:space="preserve">ayments </w:t>
      </w:r>
      <w:r w:rsidRPr="00F5274C">
        <w:rPr>
          <w:rFonts w:asciiTheme="minorHAnsi" w:hAnsiTheme="minorHAnsi" w:cstheme="minorHAnsi"/>
          <w:color w:val="auto"/>
          <w:sz w:val="22"/>
          <w:szCs w:val="22"/>
        </w:rPr>
        <w:t>being</w:t>
      </w:r>
      <w:r w:rsidR="006B111D" w:rsidRPr="00F5274C">
        <w:rPr>
          <w:rFonts w:asciiTheme="minorHAnsi" w:hAnsiTheme="minorHAnsi" w:cstheme="minorHAnsi"/>
          <w:color w:val="auto"/>
          <w:sz w:val="22"/>
          <w:szCs w:val="22"/>
        </w:rPr>
        <w:t xml:space="preserve"> made to or received from third parties or from overseas accounts</w:t>
      </w:r>
    </w:p>
    <w:p w14:paraId="636EAB61" w14:textId="77777777" w:rsidR="006B111D" w:rsidRPr="00F5274C" w:rsidRDefault="006B111D" w:rsidP="006B111D">
      <w:pPr>
        <w:rPr>
          <w:rFonts w:asciiTheme="minorHAnsi" w:hAnsiTheme="minorHAnsi" w:cstheme="minorHAnsi"/>
          <w:color w:val="auto"/>
          <w:sz w:val="22"/>
          <w:szCs w:val="22"/>
        </w:rPr>
      </w:pPr>
    </w:p>
    <w:p w14:paraId="27B19DF4" w14:textId="77777777" w:rsidR="00D5087F" w:rsidRPr="00F5274C" w:rsidRDefault="00D5087F" w:rsidP="00650AA4">
      <w:pPr>
        <w:rPr>
          <w:rFonts w:asciiTheme="minorHAnsi" w:hAnsiTheme="minorHAnsi" w:cstheme="minorHAnsi"/>
          <w:sz w:val="22"/>
          <w:szCs w:val="22"/>
        </w:rPr>
      </w:pPr>
      <w:r w:rsidRPr="00F5274C">
        <w:rPr>
          <w:rFonts w:asciiTheme="minorHAnsi" w:hAnsiTheme="minorHAnsi" w:cstheme="minorHAnsi"/>
          <w:sz w:val="22"/>
          <w:szCs w:val="22"/>
        </w:rPr>
        <w:t xml:space="preserve">New or existing sellers and buyers: </w:t>
      </w:r>
    </w:p>
    <w:p w14:paraId="64055AD4" w14:textId="77777777" w:rsidR="00D5087F" w:rsidRPr="00F5274C" w:rsidRDefault="00D5087F" w:rsidP="00650AA4">
      <w:pPr>
        <w:rPr>
          <w:rFonts w:asciiTheme="minorHAnsi" w:hAnsiTheme="minorHAnsi" w:cstheme="minorHAnsi"/>
          <w:sz w:val="22"/>
          <w:szCs w:val="22"/>
        </w:rPr>
      </w:pPr>
    </w:p>
    <w:p w14:paraId="3C7A51E7" w14:textId="77777777" w:rsidR="004F636B" w:rsidRPr="00F5274C" w:rsidRDefault="004F636B" w:rsidP="00310C76">
      <w:pPr>
        <w:pStyle w:val="ListParagraph"/>
        <w:numPr>
          <w:ilvl w:val="0"/>
          <w:numId w:val="30"/>
        </w:numPr>
        <w:rPr>
          <w:rFonts w:asciiTheme="minorHAnsi" w:hAnsiTheme="minorHAnsi" w:cstheme="minorHAnsi"/>
          <w:color w:val="auto"/>
          <w:sz w:val="22"/>
          <w:szCs w:val="22"/>
        </w:rPr>
      </w:pPr>
      <w:r w:rsidRPr="00F5274C">
        <w:rPr>
          <w:rFonts w:asciiTheme="minorHAnsi" w:hAnsiTheme="minorHAnsi" w:cstheme="minorHAnsi"/>
          <w:color w:val="auto"/>
          <w:sz w:val="22"/>
          <w:szCs w:val="22"/>
        </w:rPr>
        <w:t xml:space="preserve">The person is reluctant to provide details of their identity or provides fake documents </w:t>
      </w:r>
    </w:p>
    <w:p w14:paraId="3BA4F16C" w14:textId="77777777" w:rsidR="00120A65" w:rsidRPr="00F5274C" w:rsidRDefault="00120A65" w:rsidP="00310C76">
      <w:pPr>
        <w:pStyle w:val="ListParagraph"/>
        <w:numPr>
          <w:ilvl w:val="0"/>
          <w:numId w:val="30"/>
        </w:numPr>
        <w:rPr>
          <w:rFonts w:asciiTheme="minorHAnsi" w:hAnsiTheme="minorHAnsi" w:cstheme="minorHAnsi"/>
          <w:color w:val="auto"/>
          <w:sz w:val="22"/>
          <w:szCs w:val="22"/>
        </w:rPr>
      </w:pPr>
      <w:r w:rsidRPr="00F5274C">
        <w:rPr>
          <w:rFonts w:asciiTheme="minorHAnsi" w:hAnsiTheme="minorHAnsi" w:cstheme="minorHAnsi"/>
          <w:color w:val="auto"/>
          <w:sz w:val="22"/>
          <w:szCs w:val="22"/>
        </w:rPr>
        <w:t xml:space="preserve">Checking the person’s identity is difficult </w:t>
      </w:r>
    </w:p>
    <w:p w14:paraId="41CE824B" w14:textId="77777777" w:rsidR="00D5087F" w:rsidRPr="00F5274C" w:rsidRDefault="00120A65" w:rsidP="00310C76">
      <w:pPr>
        <w:pStyle w:val="ListParagraph"/>
        <w:numPr>
          <w:ilvl w:val="0"/>
          <w:numId w:val="30"/>
        </w:numPr>
        <w:rPr>
          <w:rFonts w:asciiTheme="minorHAnsi" w:hAnsiTheme="minorHAnsi" w:cstheme="minorHAnsi"/>
          <w:color w:val="auto"/>
          <w:sz w:val="22"/>
          <w:szCs w:val="22"/>
        </w:rPr>
      </w:pPr>
      <w:r w:rsidRPr="00F5274C">
        <w:rPr>
          <w:rFonts w:asciiTheme="minorHAnsi" w:hAnsiTheme="minorHAnsi" w:cstheme="minorHAnsi"/>
          <w:color w:val="auto"/>
          <w:sz w:val="22"/>
          <w:szCs w:val="22"/>
        </w:rPr>
        <w:t>Sellers indicating that property ownership is confidential</w:t>
      </w:r>
    </w:p>
    <w:p w14:paraId="2A694AB8" w14:textId="77777777" w:rsidR="00D5087F" w:rsidRPr="00F5274C" w:rsidRDefault="00120A65" w:rsidP="00310C76">
      <w:pPr>
        <w:pStyle w:val="ListParagraph"/>
        <w:numPr>
          <w:ilvl w:val="0"/>
          <w:numId w:val="30"/>
        </w:numPr>
        <w:rPr>
          <w:rFonts w:asciiTheme="minorHAnsi" w:hAnsiTheme="minorHAnsi" w:cstheme="minorHAnsi"/>
          <w:color w:val="auto"/>
          <w:sz w:val="22"/>
          <w:szCs w:val="22"/>
        </w:rPr>
      </w:pPr>
      <w:r w:rsidRPr="00F5274C">
        <w:rPr>
          <w:rFonts w:asciiTheme="minorHAnsi" w:hAnsiTheme="minorHAnsi" w:cstheme="minorHAnsi"/>
          <w:color w:val="auto"/>
          <w:sz w:val="22"/>
          <w:szCs w:val="22"/>
        </w:rPr>
        <w:t xml:space="preserve">The person is trying to use intermediaries to protect their identity or hide their involvement </w:t>
      </w:r>
    </w:p>
    <w:p w14:paraId="246435A9" w14:textId="57C7539D" w:rsidR="00D5087F" w:rsidRPr="00F5274C" w:rsidRDefault="008C588A" w:rsidP="00310C76">
      <w:pPr>
        <w:pStyle w:val="ListParagraph"/>
        <w:numPr>
          <w:ilvl w:val="0"/>
          <w:numId w:val="30"/>
        </w:numPr>
        <w:rPr>
          <w:rFonts w:asciiTheme="minorHAnsi" w:hAnsiTheme="minorHAnsi" w:cstheme="minorHAnsi"/>
          <w:color w:val="auto"/>
          <w:sz w:val="22"/>
          <w:szCs w:val="22"/>
        </w:rPr>
      </w:pPr>
      <w:r w:rsidRPr="00F5274C">
        <w:rPr>
          <w:rFonts w:asciiTheme="minorHAnsi" w:hAnsiTheme="minorHAnsi" w:cstheme="minorHAnsi"/>
          <w:color w:val="auto"/>
          <w:sz w:val="22"/>
          <w:szCs w:val="22"/>
        </w:rPr>
        <w:t>Non-UK</w:t>
      </w:r>
      <w:r w:rsidR="00120A65" w:rsidRPr="00F5274C">
        <w:rPr>
          <w:rFonts w:asciiTheme="minorHAnsi" w:hAnsiTheme="minorHAnsi" w:cstheme="minorHAnsi"/>
          <w:color w:val="auto"/>
          <w:sz w:val="22"/>
          <w:szCs w:val="22"/>
        </w:rPr>
        <w:t xml:space="preserve"> resident using intermediaries where it</w:t>
      </w:r>
      <w:r w:rsidR="00D5087F" w:rsidRPr="00F5274C">
        <w:rPr>
          <w:rFonts w:asciiTheme="minorHAnsi" w:hAnsiTheme="minorHAnsi" w:cstheme="minorHAnsi"/>
          <w:color w:val="auto"/>
          <w:sz w:val="22"/>
          <w:szCs w:val="22"/>
        </w:rPr>
        <w:t xml:space="preserve"> makes no commercial sense</w:t>
      </w:r>
    </w:p>
    <w:p w14:paraId="336B4C71" w14:textId="77777777" w:rsidR="00D5087F" w:rsidRPr="00F5274C" w:rsidRDefault="00120A65" w:rsidP="00310C76">
      <w:pPr>
        <w:pStyle w:val="ListParagraph"/>
        <w:numPr>
          <w:ilvl w:val="0"/>
          <w:numId w:val="30"/>
        </w:numPr>
        <w:rPr>
          <w:rFonts w:asciiTheme="minorHAnsi" w:hAnsiTheme="minorHAnsi" w:cstheme="minorHAnsi"/>
          <w:color w:val="auto"/>
          <w:sz w:val="22"/>
          <w:szCs w:val="22"/>
        </w:rPr>
      </w:pPr>
      <w:r w:rsidRPr="00F5274C">
        <w:rPr>
          <w:rFonts w:asciiTheme="minorHAnsi" w:hAnsiTheme="minorHAnsi" w:cstheme="minorHAnsi"/>
          <w:color w:val="auto"/>
          <w:sz w:val="22"/>
          <w:szCs w:val="22"/>
        </w:rPr>
        <w:t xml:space="preserve">No apparent reason for using your business's services - for example, another business is better placed to handle the size of the transaction or the location of the property </w:t>
      </w:r>
    </w:p>
    <w:p w14:paraId="36605FCC" w14:textId="77777777" w:rsidR="00D5087F" w:rsidRPr="00F5274C" w:rsidRDefault="00120A65" w:rsidP="00310C76">
      <w:pPr>
        <w:pStyle w:val="ListParagraph"/>
        <w:numPr>
          <w:ilvl w:val="0"/>
          <w:numId w:val="30"/>
        </w:numPr>
        <w:rPr>
          <w:rFonts w:asciiTheme="minorHAnsi" w:hAnsiTheme="minorHAnsi" w:cstheme="minorHAnsi"/>
          <w:color w:val="auto"/>
          <w:sz w:val="22"/>
          <w:szCs w:val="22"/>
        </w:rPr>
      </w:pPr>
      <w:r w:rsidRPr="00F5274C">
        <w:rPr>
          <w:rFonts w:asciiTheme="minorHAnsi" w:hAnsiTheme="minorHAnsi" w:cstheme="minorHAnsi"/>
          <w:color w:val="auto"/>
          <w:sz w:val="22"/>
          <w:szCs w:val="22"/>
        </w:rPr>
        <w:t>Part or full settlement in cash or foreign currency, wi</w:t>
      </w:r>
      <w:r w:rsidR="00D5087F" w:rsidRPr="00F5274C">
        <w:rPr>
          <w:rFonts w:asciiTheme="minorHAnsi" w:hAnsiTheme="minorHAnsi" w:cstheme="minorHAnsi"/>
          <w:color w:val="auto"/>
          <w:sz w:val="22"/>
          <w:szCs w:val="22"/>
        </w:rPr>
        <w:t xml:space="preserve">th weak reasons </w:t>
      </w:r>
    </w:p>
    <w:p w14:paraId="2A47D94C" w14:textId="77777777" w:rsidR="00D5087F" w:rsidRPr="00F5274C" w:rsidRDefault="00120A65" w:rsidP="00310C76">
      <w:pPr>
        <w:pStyle w:val="ListParagraph"/>
        <w:numPr>
          <w:ilvl w:val="0"/>
          <w:numId w:val="30"/>
        </w:numPr>
        <w:rPr>
          <w:rFonts w:asciiTheme="minorHAnsi" w:hAnsiTheme="minorHAnsi" w:cstheme="minorHAnsi"/>
          <w:color w:val="auto"/>
          <w:sz w:val="22"/>
          <w:szCs w:val="22"/>
        </w:rPr>
      </w:pPr>
      <w:r w:rsidRPr="00F5274C">
        <w:rPr>
          <w:rFonts w:asciiTheme="minorHAnsi" w:hAnsiTheme="minorHAnsi" w:cstheme="minorHAnsi"/>
          <w:color w:val="auto"/>
          <w:sz w:val="22"/>
          <w:szCs w:val="22"/>
        </w:rPr>
        <w:t xml:space="preserve">Use of cash in a quick sale, or cash exchanges directly between seller and buyer - perhaps including cash deposit </w:t>
      </w:r>
    </w:p>
    <w:p w14:paraId="2167F754" w14:textId="77777777" w:rsidR="00D5087F" w:rsidRPr="00F5274C" w:rsidRDefault="00120A65" w:rsidP="00310C76">
      <w:pPr>
        <w:pStyle w:val="ListParagraph"/>
        <w:numPr>
          <w:ilvl w:val="0"/>
          <w:numId w:val="30"/>
        </w:numPr>
        <w:rPr>
          <w:rFonts w:asciiTheme="minorHAnsi" w:hAnsiTheme="minorHAnsi" w:cstheme="minorHAnsi"/>
          <w:color w:val="auto"/>
          <w:sz w:val="22"/>
          <w:szCs w:val="22"/>
        </w:rPr>
      </w:pPr>
      <w:r w:rsidRPr="00F5274C">
        <w:rPr>
          <w:rFonts w:asciiTheme="minorHAnsi" w:hAnsiTheme="minorHAnsi" w:cstheme="minorHAnsi"/>
          <w:color w:val="auto"/>
          <w:sz w:val="22"/>
          <w:szCs w:val="22"/>
        </w:rPr>
        <w:t xml:space="preserve">Poor explanation for the early redemption of a previous mortgage, especially where redemption incurs a penalty cost </w:t>
      </w:r>
    </w:p>
    <w:p w14:paraId="2C880644" w14:textId="77777777" w:rsidR="00D5087F" w:rsidRPr="00F5274C" w:rsidRDefault="00120A65" w:rsidP="00310C76">
      <w:pPr>
        <w:pStyle w:val="ListParagraph"/>
        <w:numPr>
          <w:ilvl w:val="0"/>
          <w:numId w:val="30"/>
        </w:numPr>
        <w:rPr>
          <w:rFonts w:asciiTheme="minorHAnsi" w:hAnsiTheme="minorHAnsi" w:cstheme="minorHAnsi"/>
          <w:color w:val="auto"/>
          <w:sz w:val="22"/>
          <w:szCs w:val="22"/>
        </w:rPr>
      </w:pPr>
      <w:r w:rsidRPr="00F5274C">
        <w:rPr>
          <w:rFonts w:asciiTheme="minorHAnsi" w:hAnsiTheme="minorHAnsi" w:cstheme="minorHAnsi"/>
          <w:color w:val="auto"/>
          <w:sz w:val="22"/>
          <w:szCs w:val="22"/>
        </w:rPr>
        <w:t>The cu</w:t>
      </w:r>
      <w:r w:rsidR="00D5087F" w:rsidRPr="00F5274C">
        <w:rPr>
          <w:rFonts w:asciiTheme="minorHAnsi" w:hAnsiTheme="minorHAnsi" w:cstheme="minorHAnsi"/>
          <w:color w:val="auto"/>
          <w:sz w:val="22"/>
          <w:szCs w:val="22"/>
        </w:rPr>
        <w:t>stomer or other party does not take up services that are attractive or is willing to pay fees that seem unnecessary</w:t>
      </w:r>
    </w:p>
    <w:p w14:paraId="796533BE" w14:textId="77777777" w:rsidR="00D5087F" w:rsidRPr="00F5274C" w:rsidRDefault="00120A65" w:rsidP="00310C76">
      <w:pPr>
        <w:pStyle w:val="ListParagraph"/>
        <w:numPr>
          <w:ilvl w:val="0"/>
          <w:numId w:val="30"/>
        </w:numPr>
        <w:rPr>
          <w:rFonts w:asciiTheme="minorHAnsi" w:hAnsiTheme="minorHAnsi" w:cstheme="minorHAnsi"/>
          <w:color w:val="auto"/>
          <w:sz w:val="22"/>
          <w:szCs w:val="22"/>
        </w:rPr>
      </w:pPr>
      <w:r w:rsidRPr="00F5274C">
        <w:rPr>
          <w:rFonts w:asciiTheme="minorHAnsi" w:hAnsiTheme="minorHAnsi" w:cstheme="minorHAnsi"/>
          <w:color w:val="auto"/>
          <w:sz w:val="22"/>
          <w:szCs w:val="22"/>
        </w:rPr>
        <w:t xml:space="preserve">The property value doesn’t fit the customer’s profile </w:t>
      </w:r>
    </w:p>
    <w:p w14:paraId="3A7F0672" w14:textId="77777777" w:rsidR="00D5087F" w:rsidRPr="00F5274C" w:rsidRDefault="00120A65" w:rsidP="00310C76">
      <w:pPr>
        <w:pStyle w:val="ListParagraph"/>
        <w:numPr>
          <w:ilvl w:val="0"/>
          <w:numId w:val="30"/>
        </w:numPr>
        <w:rPr>
          <w:rFonts w:asciiTheme="minorHAnsi" w:hAnsiTheme="minorHAnsi" w:cstheme="minorHAnsi"/>
          <w:color w:val="auto"/>
          <w:sz w:val="22"/>
          <w:szCs w:val="22"/>
        </w:rPr>
      </w:pPr>
      <w:r w:rsidRPr="00F5274C">
        <w:rPr>
          <w:rFonts w:asciiTheme="minorHAnsi" w:hAnsiTheme="minorHAnsi" w:cstheme="minorHAnsi"/>
          <w:color w:val="auto"/>
          <w:sz w:val="22"/>
          <w:szCs w:val="22"/>
        </w:rPr>
        <w:t xml:space="preserve">The buyer has not viewed the property or has only seen it on the internet </w:t>
      </w:r>
    </w:p>
    <w:p w14:paraId="36271829" w14:textId="77777777" w:rsidR="00D5087F" w:rsidRPr="00F5274C" w:rsidRDefault="00120A65" w:rsidP="00310C76">
      <w:pPr>
        <w:pStyle w:val="ListParagraph"/>
        <w:numPr>
          <w:ilvl w:val="0"/>
          <w:numId w:val="30"/>
        </w:numPr>
        <w:rPr>
          <w:rFonts w:asciiTheme="minorHAnsi" w:hAnsiTheme="minorHAnsi" w:cstheme="minorHAnsi"/>
          <w:color w:val="auto"/>
          <w:sz w:val="22"/>
          <w:szCs w:val="22"/>
        </w:rPr>
      </w:pPr>
      <w:r w:rsidRPr="00F5274C">
        <w:rPr>
          <w:rFonts w:asciiTheme="minorHAnsi" w:hAnsiTheme="minorHAnsi" w:cstheme="minorHAnsi"/>
          <w:color w:val="auto"/>
          <w:sz w:val="22"/>
          <w:szCs w:val="22"/>
        </w:rPr>
        <w:t xml:space="preserve">Customers </w:t>
      </w:r>
      <w:r w:rsidR="00D5087F" w:rsidRPr="00F5274C">
        <w:rPr>
          <w:rFonts w:asciiTheme="minorHAnsi" w:hAnsiTheme="minorHAnsi" w:cstheme="minorHAnsi"/>
          <w:color w:val="auto"/>
          <w:sz w:val="22"/>
          <w:szCs w:val="22"/>
        </w:rPr>
        <w:t xml:space="preserve">are similar - a group of purchasers with similar profiles purchases new builds or off plan can be an indicator of organised mortgage fraud </w:t>
      </w:r>
    </w:p>
    <w:p w14:paraId="14D6A115" w14:textId="77777777" w:rsidR="00D5087F" w:rsidRPr="00F5274C" w:rsidRDefault="00120A65" w:rsidP="00310C76">
      <w:pPr>
        <w:pStyle w:val="ListParagraph"/>
        <w:numPr>
          <w:ilvl w:val="0"/>
          <w:numId w:val="30"/>
        </w:numPr>
        <w:rPr>
          <w:rFonts w:asciiTheme="minorHAnsi" w:hAnsiTheme="minorHAnsi" w:cstheme="minorHAnsi"/>
          <w:color w:val="auto"/>
          <w:sz w:val="22"/>
          <w:szCs w:val="22"/>
        </w:rPr>
      </w:pPr>
      <w:r w:rsidRPr="00F5274C">
        <w:rPr>
          <w:rFonts w:asciiTheme="minorHAnsi" w:hAnsiTheme="minorHAnsi" w:cstheme="minorHAnsi"/>
          <w:color w:val="auto"/>
          <w:sz w:val="22"/>
          <w:szCs w:val="22"/>
        </w:rPr>
        <w:lastRenderedPageBreak/>
        <w:t>The ownership is not transparent and uses complex trusts, offshore arrangements or multiple companies</w:t>
      </w:r>
    </w:p>
    <w:p w14:paraId="08EE6159" w14:textId="77777777" w:rsidR="00D5087F" w:rsidRPr="00F5274C" w:rsidRDefault="00120A65" w:rsidP="00310C76">
      <w:pPr>
        <w:pStyle w:val="ListParagraph"/>
        <w:numPr>
          <w:ilvl w:val="0"/>
          <w:numId w:val="30"/>
        </w:numPr>
        <w:rPr>
          <w:rFonts w:asciiTheme="minorHAnsi" w:hAnsiTheme="minorHAnsi" w:cstheme="minorHAnsi"/>
          <w:color w:val="auto"/>
          <w:sz w:val="22"/>
          <w:szCs w:val="22"/>
        </w:rPr>
      </w:pPr>
      <w:r w:rsidRPr="00F5274C">
        <w:rPr>
          <w:rFonts w:asciiTheme="minorHAnsi" w:hAnsiTheme="minorHAnsi" w:cstheme="minorHAnsi"/>
          <w:color w:val="auto"/>
          <w:sz w:val="22"/>
          <w:szCs w:val="22"/>
        </w:rPr>
        <w:t xml:space="preserve">Reluctance to </w:t>
      </w:r>
      <w:r w:rsidR="00D5087F" w:rsidRPr="00F5274C">
        <w:rPr>
          <w:rFonts w:asciiTheme="minorHAnsi" w:hAnsiTheme="minorHAnsi" w:cstheme="minorHAnsi"/>
          <w:color w:val="auto"/>
          <w:sz w:val="22"/>
          <w:szCs w:val="22"/>
        </w:rPr>
        <w:t>employ a solicitor or other professional for conveyancing.</w:t>
      </w:r>
    </w:p>
    <w:p w14:paraId="3C194815" w14:textId="77777777" w:rsidR="00D5087F" w:rsidRPr="00F5274C" w:rsidRDefault="00D5087F" w:rsidP="00650AA4">
      <w:pPr>
        <w:rPr>
          <w:rFonts w:asciiTheme="minorHAnsi" w:hAnsiTheme="minorHAnsi" w:cstheme="minorHAnsi"/>
          <w:color w:val="auto"/>
          <w:sz w:val="22"/>
          <w:szCs w:val="22"/>
        </w:rPr>
      </w:pPr>
    </w:p>
    <w:p w14:paraId="30EF22AC" w14:textId="77777777" w:rsidR="00D5087F" w:rsidRPr="00F5274C" w:rsidRDefault="00D5087F" w:rsidP="00120A65">
      <w:pPr>
        <w:rPr>
          <w:rFonts w:asciiTheme="minorHAnsi" w:hAnsiTheme="minorHAnsi" w:cstheme="minorHAnsi"/>
          <w:color w:val="auto"/>
          <w:sz w:val="22"/>
          <w:szCs w:val="22"/>
        </w:rPr>
      </w:pPr>
      <w:r w:rsidRPr="00F5274C">
        <w:rPr>
          <w:rFonts w:asciiTheme="minorHAnsi" w:hAnsiTheme="minorHAnsi" w:cstheme="minorHAnsi"/>
          <w:color w:val="auto"/>
          <w:sz w:val="22"/>
          <w:szCs w:val="22"/>
        </w:rPr>
        <w:t xml:space="preserve">How a transaction is carried out or requests made by a seller or buyer may indicate a greater risk: </w:t>
      </w:r>
    </w:p>
    <w:p w14:paraId="6112008A" w14:textId="77777777" w:rsidR="00D5087F" w:rsidRPr="00F5274C" w:rsidRDefault="00D5087F" w:rsidP="00650AA4">
      <w:pPr>
        <w:rPr>
          <w:rFonts w:asciiTheme="minorHAnsi" w:hAnsiTheme="minorHAnsi" w:cstheme="minorHAnsi"/>
          <w:color w:val="auto"/>
          <w:sz w:val="22"/>
          <w:szCs w:val="22"/>
        </w:rPr>
      </w:pPr>
    </w:p>
    <w:p w14:paraId="0AABA918" w14:textId="77777777" w:rsidR="00D5087F" w:rsidRPr="00F5274C" w:rsidRDefault="00120A65" w:rsidP="00310C76">
      <w:pPr>
        <w:pStyle w:val="ListParagraph"/>
        <w:numPr>
          <w:ilvl w:val="0"/>
          <w:numId w:val="30"/>
        </w:numPr>
        <w:rPr>
          <w:rFonts w:asciiTheme="minorHAnsi" w:hAnsiTheme="minorHAnsi" w:cstheme="minorHAnsi"/>
          <w:color w:val="auto"/>
          <w:sz w:val="22"/>
          <w:szCs w:val="22"/>
        </w:rPr>
      </w:pPr>
      <w:r w:rsidRPr="00F5274C">
        <w:rPr>
          <w:rFonts w:asciiTheme="minorHAnsi" w:hAnsiTheme="minorHAnsi" w:cstheme="minorHAnsi"/>
          <w:color w:val="auto"/>
          <w:sz w:val="22"/>
          <w:szCs w:val="22"/>
        </w:rPr>
        <w:t>The use of multiple companies or trusts which adds layers of complexity to ownership particu</w:t>
      </w:r>
      <w:r w:rsidR="00D5087F" w:rsidRPr="00F5274C">
        <w:rPr>
          <w:rFonts w:asciiTheme="minorHAnsi" w:hAnsiTheme="minorHAnsi" w:cstheme="minorHAnsi"/>
          <w:color w:val="auto"/>
          <w:sz w:val="22"/>
          <w:szCs w:val="22"/>
        </w:rPr>
        <w:t>larly where those layers seem unnecessary, for example, trusts owning trusts or offshore shell companies</w:t>
      </w:r>
    </w:p>
    <w:p w14:paraId="7682B3F7" w14:textId="77777777" w:rsidR="00D5087F" w:rsidRPr="00F5274C" w:rsidRDefault="00120A65" w:rsidP="00310C76">
      <w:pPr>
        <w:pStyle w:val="ListParagraph"/>
        <w:numPr>
          <w:ilvl w:val="0"/>
          <w:numId w:val="30"/>
        </w:numPr>
        <w:rPr>
          <w:rFonts w:asciiTheme="minorHAnsi" w:hAnsiTheme="minorHAnsi" w:cstheme="minorHAnsi"/>
          <w:color w:val="auto"/>
          <w:sz w:val="22"/>
          <w:szCs w:val="22"/>
        </w:rPr>
      </w:pPr>
      <w:r w:rsidRPr="00F5274C">
        <w:rPr>
          <w:rFonts w:asciiTheme="minorHAnsi" w:hAnsiTheme="minorHAnsi" w:cstheme="minorHAnsi"/>
          <w:color w:val="auto"/>
          <w:sz w:val="22"/>
          <w:szCs w:val="22"/>
        </w:rPr>
        <w:t xml:space="preserve">A property has multiple owners or is owned by nominee companies </w:t>
      </w:r>
    </w:p>
    <w:p w14:paraId="0F3EF80E" w14:textId="77777777" w:rsidR="00D5087F" w:rsidRPr="00F5274C" w:rsidRDefault="00120A65" w:rsidP="00310C76">
      <w:pPr>
        <w:pStyle w:val="ListParagraph"/>
        <w:numPr>
          <w:ilvl w:val="0"/>
          <w:numId w:val="30"/>
        </w:numPr>
        <w:rPr>
          <w:rFonts w:asciiTheme="minorHAnsi" w:hAnsiTheme="minorHAnsi" w:cstheme="minorHAnsi"/>
          <w:color w:val="auto"/>
          <w:sz w:val="22"/>
          <w:szCs w:val="22"/>
        </w:rPr>
      </w:pPr>
      <w:r w:rsidRPr="00F5274C">
        <w:rPr>
          <w:rFonts w:asciiTheme="minorHAnsi" w:hAnsiTheme="minorHAnsi" w:cstheme="minorHAnsi"/>
          <w:color w:val="auto"/>
          <w:sz w:val="22"/>
          <w:szCs w:val="22"/>
        </w:rPr>
        <w:t>Where multiple properties are purchased, resold or exchanged</w:t>
      </w:r>
    </w:p>
    <w:p w14:paraId="7DBEE528" w14:textId="77777777" w:rsidR="00D5087F" w:rsidRPr="00F5274C" w:rsidRDefault="00120A65" w:rsidP="00310C76">
      <w:pPr>
        <w:pStyle w:val="ListParagraph"/>
        <w:numPr>
          <w:ilvl w:val="0"/>
          <w:numId w:val="30"/>
        </w:numPr>
        <w:rPr>
          <w:rFonts w:asciiTheme="minorHAnsi" w:hAnsiTheme="minorHAnsi" w:cstheme="minorHAnsi"/>
          <w:color w:val="auto"/>
          <w:sz w:val="22"/>
          <w:szCs w:val="22"/>
        </w:rPr>
      </w:pPr>
      <w:r w:rsidRPr="00F5274C">
        <w:rPr>
          <w:rFonts w:asciiTheme="minorHAnsi" w:hAnsiTheme="minorHAnsi" w:cstheme="minorHAnsi"/>
          <w:color w:val="auto"/>
          <w:sz w:val="22"/>
          <w:szCs w:val="22"/>
        </w:rPr>
        <w:t>A large cash deposit with</w:t>
      </w:r>
      <w:r w:rsidR="00D5087F" w:rsidRPr="00F5274C">
        <w:rPr>
          <w:rFonts w:asciiTheme="minorHAnsi" w:hAnsiTheme="minorHAnsi" w:cstheme="minorHAnsi"/>
          <w:color w:val="auto"/>
          <w:sz w:val="22"/>
          <w:szCs w:val="22"/>
        </w:rPr>
        <w:t xml:space="preserve"> balance from an unusual source</w:t>
      </w:r>
    </w:p>
    <w:p w14:paraId="1F6A38F4" w14:textId="77777777" w:rsidR="00D5087F" w:rsidRPr="00F5274C" w:rsidRDefault="00120A65" w:rsidP="00310C76">
      <w:pPr>
        <w:pStyle w:val="ListParagraph"/>
        <w:numPr>
          <w:ilvl w:val="0"/>
          <w:numId w:val="30"/>
        </w:numPr>
        <w:rPr>
          <w:rFonts w:asciiTheme="minorHAnsi" w:hAnsiTheme="minorHAnsi" w:cstheme="minorHAnsi"/>
          <w:color w:val="auto"/>
          <w:sz w:val="22"/>
          <w:szCs w:val="22"/>
        </w:rPr>
      </w:pPr>
      <w:r w:rsidRPr="00F5274C">
        <w:rPr>
          <w:rFonts w:asciiTheme="minorHAnsi" w:hAnsiTheme="minorHAnsi" w:cstheme="minorHAnsi"/>
          <w:color w:val="auto"/>
          <w:sz w:val="22"/>
          <w:szCs w:val="22"/>
        </w:rPr>
        <w:t>Multiple payments of smaller amounts possibly through different accounts and to avoid thresholds put in place by overseas authorities</w:t>
      </w:r>
    </w:p>
    <w:p w14:paraId="4917A136" w14:textId="77777777" w:rsidR="00D5087F" w:rsidRPr="00F5274C" w:rsidRDefault="00120A65" w:rsidP="00310C76">
      <w:pPr>
        <w:pStyle w:val="ListParagraph"/>
        <w:numPr>
          <w:ilvl w:val="0"/>
          <w:numId w:val="30"/>
        </w:numPr>
        <w:rPr>
          <w:rFonts w:asciiTheme="minorHAnsi" w:hAnsiTheme="minorHAnsi" w:cstheme="minorHAnsi"/>
          <w:color w:val="auto"/>
          <w:sz w:val="22"/>
          <w:szCs w:val="22"/>
        </w:rPr>
      </w:pPr>
      <w:r w:rsidRPr="00F5274C">
        <w:rPr>
          <w:rFonts w:asciiTheme="minorHAnsi" w:hAnsiTheme="minorHAnsi" w:cstheme="minorHAnsi"/>
          <w:color w:val="auto"/>
          <w:sz w:val="22"/>
          <w:szCs w:val="22"/>
        </w:rPr>
        <w:t xml:space="preserve">Sale price significantly above or below market price </w:t>
      </w:r>
    </w:p>
    <w:p w14:paraId="2A9073C7" w14:textId="77777777" w:rsidR="00D5087F" w:rsidRPr="00F5274C" w:rsidRDefault="00120A65" w:rsidP="00310C76">
      <w:pPr>
        <w:pStyle w:val="ListParagraph"/>
        <w:numPr>
          <w:ilvl w:val="0"/>
          <w:numId w:val="30"/>
        </w:numPr>
        <w:rPr>
          <w:rFonts w:asciiTheme="minorHAnsi" w:hAnsiTheme="minorHAnsi" w:cstheme="minorHAnsi"/>
          <w:color w:val="auto"/>
          <w:sz w:val="22"/>
          <w:szCs w:val="22"/>
        </w:rPr>
      </w:pPr>
      <w:r w:rsidRPr="00F5274C">
        <w:rPr>
          <w:rFonts w:asciiTheme="minorHAnsi" w:hAnsiTheme="minorHAnsi" w:cstheme="minorHAnsi"/>
          <w:color w:val="auto"/>
          <w:sz w:val="22"/>
          <w:szCs w:val="22"/>
        </w:rPr>
        <w:t>The use of property management or in</w:t>
      </w:r>
      <w:r w:rsidR="00D5087F" w:rsidRPr="00F5274C">
        <w:rPr>
          <w:rFonts w:asciiTheme="minorHAnsi" w:hAnsiTheme="minorHAnsi" w:cstheme="minorHAnsi"/>
          <w:color w:val="auto"/>
          <w:sz w:val="22"/>
          <w:szCs w:val="22"/>
        </w:rPr>
        <w:t>vestments companies who may not trade to make ownership less transparent</w:t>
      </w:r>
    </w:p>
    <w:p w14:paraId="02B666FF" w14:textId="77777777" w:rsidR="00D5087F" w:rsidRPr="00F5274C" w:rsidRDefault="00120A65" w:rsidP="00310C76">
      <w:pPr>
        <w:pStyle w:val="ListParagraph"/>
        <w:numPr>
          <w:ilvl w:val="0"/>
          <w:numId w:val="30"/>
        </w:numPr>
        <w:rPr>
          <w:rFonts w:asciiTheme="minorHAnsi" w:hAnsiTheme="minorHAnsi" w:cstheme="minorHAnsi"/>
          <w:color w:val="auto"/>
          <w:sz w:val="22"/>
          <w:szCs w:val="22"/>
        </w:rPr>
      </w:pPr>
      <w:r w:rsidRPr="00F5274C">
        <w:rPr>
          <w:rFonts w:asciiTheme="minorHAnsi" w:hAnsiTheme="minorHAnsi" w:cstheme="minorHAnsi"/>
          <w:color w:val="auto"/>
          <w:sz w:val="22"/>
          <w:szCs w:val="22"/>
        </w:rPr>
        <w:t xml:space="preserve">An unknown third party appears at a late stage </w:t>
      </w:r>
    </w:p>
    <w:p w14:paraId="2A9A05FA" w14:textId="77777777" w:rsidR="00D5087F" w:rsidRPr="00F5274C" w:rsidRDefault="00120A65" w:rsidP="00310C76">
      <w:pPr>
        <w:pStyle w:val="ListParagraph"/>
        <w:numPr>
          <w:ilvl w:val="0"/>
          <w:numId w:val="30"/>
        </w:numPr>
        <w:rPr>
          <w:rFonts w:asciiTheme="minorHAnsi" w:hAnsiTheme="minorHAnsi" w:cstheme="minorHAnsi"/>
          <w:color w:val="auto"/>
          <w:sz w:val="22"/>
          <w:szCs w:val="22"/>
        </w:rPr>
      </w:pPr>
      <w:r w:rsidRPr="00F5274C">
        <w:rPr>
          <w:rFonts w:asciiTheme="minorHAnsi" w:hAnsiTheme="minorHAnsi" w:cstheme="minorHAnsi"/>
          <w:color w:val="auto"/>
          <w:sz w:val="22"/>
          <w:szCs w:val="22"/>
        </w:rPr>
        <w:t>Use of correspondent banking services where due diligence is less robust</w:t>
      </w:r>
    </w:p>
    <w:p w14:paraId="71E40A48" w14:textId="77777777" w:rsidR="00D5087F" w:rsidRPr="00F5274C" w:rsidRDefault="00120A65" w:rsidP="00310C76">
      <w:pPr>
        <w:pStyle w:val="ListParagraph"/>
        <w:numPr>
          <w:ilvl w:val="0"/>
          <w:numId w:val="30"/>
        </w:numPr>
        <w:rPr>
          <w:rFonts w:asciiTheme="minorHAnsi" w:hAnsiTheme="minorHAnsi" w:cstheme="minorHAnsi"/>
          <w:color w:val="auto"/>
          <w:sz w:val="22"/>
          <w:szCs w:val="22"/>
        </w:rPr>
      </w:pPr>
      <w:r w:rsidRPr="00F5274C">
        <w:rPr>
          <w:rFonts w:asciiTheme="minorHAnsi" w:hAnsiTheme="minorHAnsi" w:cstheme="minorHAnsi"/>
          <w:color w:val="auto"/>
          <w:sz w:val="22"/>
          <w:szCs w:val="22"/>
        </w:rPr>
        <w:t>Unusual speed or requests to expedite transactions unnecessari</w:t>
      </w:r>
      <w:r w:rsidR="00D5087F" w:rsidRPr="00F5274C">
        <w:rPr>
          <w:rFonts w:asciiTheme="minorHAnsi" w:hAnsiTheme="minorHAnsi" w:cstheme="minorHAnsi"/>
          <w:color w:val="auto"/>
          <w:sz w:val="22"/>
          <w:szCs w:val="22"/>
        </w:rPr>
        <w:t>ly possibly over or under value</w:t>
      </w:r>
    </w:p>
    <w:p w14:paraId="546B616B" w14:textId="77777777" w:rsidR="00D5087F" w:rsidRPr="00F5274C" w:rsidRDefault="00120A65" w:rsidP="00310C76">
      <w:pPr>
        <w:pStyle w:val="ListParagraph"/>
        <w:numPr>
          <w:ilvl w:val="0"/>
          <w:numId w:val="30"/>
        </w:numPr>
        <w:rPr>
          <w:rFonts w:asciiTheme="minorHAnsi" w:hAnsiTheme="minorHAnsi" w:cstheme="minorHAnsi"/>
          <w:color w:val="auto"/>
          <w:sz w:val="22"/>
          <w:szCs w:val="22"/>
        </w:rPr>
      </w:pPr>
      <w:r w:rsidRPr="00F5274C">
        <w:rPr>
          <w:rFonts w:asciiTheme="minorHAnsi" w:hAnsiTheme="minorHAnsi" w:cstheme="minorHAnsi"/>
          <w:color w:val="auto"/>
          <w:sz w:val="22"/>
          <w:szCs w:val="22"/>
        </w:rPr>
        <w:t xml:space="preserve">A sudden or unexplained change in ownership </w:t>
      </w:r>
    </w:p>
    <w:p w14:paraId="36852A0D" w14:textId="77777777" w:rsidR="00D5087F" w:rsidRPr="00F5274C" w:rsidRDefault="00120A65" w:rsidP="00310C76">
      <w:pPr>
        <w:pStyle w:val="ListParagraph"/>
        <w:numPr>
          <w:ilvl w:val="0"/>
          <w:numId w:val="30"/>
        </w:numPr>
        <w:rPr>
          <w:rFonts w:asciiTheme="minorHAnsi" w:hAnsiTheme="minorHAnsi" w:cstheme="minorHAnsi"/>
          <w:color w:val="auto"/>
          <w:sz w:val="22"/>
          <w:szCs w:val="22"/>
        </w:rPr>
      </w:pPr>
      <w:r w:rsidRPr="00F5274C">
        <w:rPr>
          <w:rFonts w:asciiTheme="minorHAnsi" w:hAnsiTheme="minorHAnsi" w:cstheme="minorHAnsi"/>
          <w:color w:val="auto"/>
          <w:sz w:val="22"/>
          <w:szCs w:val="22"/>
        </w:rPr>
        <w:t xml:space="preserve">The immediate resale (flipping) of property at a higher value </w:t>
      </w:r>
    </w:p>
    <w:p w14:paraId="2DAB08F2" w14:textId="77777777" w:rsidR="00D5087F" w:rsidRPr="00F5274C" w:rsidRDefault="00120A65" w:rsidP="00310C76">
      <w:pPr>
        <w:pStyle w:val="ListParagraph"/>
        <w:numPr>
          <w:ilvl w:val="0"/>
          <w:numId w:val="30"/>
        </w:numPr>
        <w:rPr>
          <w:rFonts w:asciiTheme="minorHAnsi" w:hAnsiTheme="minorHAnsi" w:cstheme="minorHAnsi"/>
          <w:color w:val="auto"/>
          <w:sz w:val="22"/>
          <w:szCs w:val="22"/>
        </w:rPr>
      </w:pPr>
      <w:r w:rsidRPr="00F5274C">
        <w:rPr>
          <w:rFonts w:asciiTheme="minorHAnsi" w:hAnsiTheme="minorHAnsi" w:cstheme="minorHAnsi"/>
          <w:color w:val="auto"/>
          <w:sz w:val="22"/>
          <w:szCs w:val="22"/>
        </w:rPr>
        <w:t xml:space="preserve">A third party, apparently unconnected with the seller or buyer, bears the costs, settles invoices or otherwise pays </w:t>
      </w:r>
      <w:r w:rsidR="00D5087F" w:rsidRPr="00F5274C">
        <w:rPr>
          <w:rFonts w:asciiTheme="minorHAnsi" w:hAnsiTheme="minorHAnsi" w:cstheme="minorHAnsi"/>
          <w:color w:val="auto"/>
          <w:sz w:val="22"/>
          <w:szCs w:val="22"/>
        </w:rPr>
        <w:t xml:space="preserve">the transaction costs </w:t>
      </w:r>
    </w:p>
    <w:p w14:paraId="1582E5B0" w14:textId="77777777" w:rsidR="00D5087F" w:rsidRPr="00F5274C" w:rsidRDefault="00120A65" w:rsidP="00310C76">
      <w:pPr>
        <w:pStyle w:val="ListParagraph"/>
        <w:numPr>
          <w:ilvl w:val="0"/>
          <w:numId w:val="30"/>
        </w:numPr>
        <w:rPr>
          <w:rFonts w:asciiTheme="minorHAnsi" w:hAnsiTheme="minorHAnsi" w:cstheme="minorHAnsi"/>
          <w:color w:val="auto"/>
          <w:sz w:val="22"/>
          <w:szCs w:val="22"/>
        </w:rPr>
      </w:pPr>
      <w:r w:rsidRPr="00F5274C">
        <w:rPr>
          <w:rFonts w:asciiTheme="minorHAnsi" w:hAnsiTheme="minorHAnsi" w:cstheme="minorHAnsi"/>
          <w:color w:val="auto"/>
          <w:sz w:val="22"/>
          <w:szCs w:val="22"/>
        </w:rPr>
        <w:t xml:space="preserve">The customer requests payment to a third party who has no apparent connection with the customer </w:t>
      </w:r>
    </w:p>
    <w:p w14:paraId="59B24623" w14:textId="77777777" w:rsidR="00D5087F" w:rsidRPr="00F5274C" w:rsidRDefault="00120A65" w:rsidP="00310C76">
      <w:pPr>
        <w:pStyle w:val="ListParagraph"/>
        <w:numPr>
          <w:ilvl w:val="0"/>
          <w:numId w:val="30"/>
        </w:numPr>
        <w:rPr>
          <w:rFonts w:asciiTheme="minorHAnsi" w:hAnsiTheme="minorHAnsi" w:cstheme="minorHAnsi"/>
          <w:color w:val="auto"/>
          <w:sz w:val="22"/>
          <w:szCs w:val="22"/>
        </w:rPr>
      </w:pPr>
      <w:r w:rsidRPr="00F5274C">
        <w:rPr>
          <w:rFonts w:asciiTheme="minorHAnsi" w:hAnsiTheme="minorHAnsi" w:cstheme="minorHAnsi"/>
          <w:color w:val="auto"/>
          <w:sz w:val="22"/>
          <w:szCs w:val="22"/>
        </w:rPr>
        <w:t xml:space="preserve">An unusually big cash or foreign currency transaction, and the buyer will not disclose the source of the funds </w:t>
      </w:r>
    </w:p>
    <w:p w14:paraId="27398535" w14:textId="77777777" w:rsidR="00D5087F" w:rsidRPr="00F5274C" w:rsidRDefault="00120A65" w:rsidP="00310C76">
      <w:pPr>
        <w:pStyle w:val="ListParagraph"/>
        <w:numPr>
          <w:ilvl w:val="0"/>
          <w:numId w:val="30"/>
        </w:numPr>
        <w:rPr>
          <w:rFonts w:asciiTheme="minorHAnsi" w:hAnsiTheme="minorHAnsi" w:cstheme="minorHAnsi"/>
          <w:color w:val="auto"/>
          <w:sz w:val="22"/>
          <w:szCs w:val="22"/>
        </w:rPr>
      </w:pPr>
      <w:r w:rsidRPr="00F5274C">
        <w:rPr>
          <w:rFonts w:asciiTheme="minorHAnsi" w:hAnsiTheme="minorHAnsi" w:cstheme="minorHAnsi"/>
          <w:color w:val="auto"/>
          <w:sz w:val="22"/>
          <w:szCs w:val="22"/>
        </w:rPr>
        <w:t>Unusual involvement of t</w:t>
      </w:r>
      <w:r w:rsidR="00D5087F" w:rsidRPr="00F5274C">
        <w:rPr>
          <w:rFonts w:asciiTheme="minorHAnsi" w:hAnsiTheme="minorHAnsi" w:cstheme="minorHAnsi"/>
          <w:color w:val="auto"/>
          <w:sz w:val="22"/>
          <w:szCs w:val="22"/>
        </w:rPr>
        <w:t xml:space="preserve">hird parties, cash gifts, or large payments from private funds, particularly where the buyer appears to have a low income </w:t>
      </w:r>
    </w:p>
    <w:p w14:paraId="64B80995" w14:textId="77777777" w:rsidR="00D5087F" w:rsidRPr="00F5274C" w:rsidRDefault="00120A65" w:rsidP="00310C76">
      <w:pPr>
        <w:pStyle w:val="ListParagraph"/>
        <w:numPr>
          <w:ilvl w:val="0"/>
          <w:numId w:val="30"/>
        </w:numPr>
        <w:rPr>
          <w:rFonts w:asciiTheme="minorHAnsi" w:hAnsiTheme="minorHAnsi" w:cstheme="minorHAnsi"/>
          <w:color w:val="auto"/>
          <w:sz w:val="22"/>
          <w:szCs w:val="22"/>
        </w:rPr>
      </w:pPr>
      <w:r w:rsidRPr="00F5274C">
        <w:rPr>
          <w:rFonts w:asciiTheme="minorHAnsi" w:hAnsiTheme="minorHAnsi" w:cstheme="minorHAnsi"/>
          <w:color w:val="auto"/>
          <w:sz w:val="22"/>
          <w:szCs w:val="22"/>
        </w:rPr>
        <w:t>Using multiple intermediaries or professionals to hide ownership or to arrange unusually complicated transactions</w:t>
      </w:r>
    </w:p>
    <w:p w14:paraId="03549657" w14:textId="77777777" w:rsidR="00D5087F" w:rsidRPr="00F5274C" w:rsidRDefault="00120A65" w:rsidP="00310C76">
      <w:pPr>
        <w:pStyle w:val="ListParagraph"/>
        <w:numPr>
          <w:ilvl w:val="0"/>
          <w:numId w:val="30"/>
        </w:numPr>
        <w:rPr>
          <w:rFonts w:asciiTheme="minorHAnsi" w:hAnsiTheme="minorHAnsi" w:cstheme="minorHAnsi"/>
          <w:color w:val="auto"/>
          <w:sz w:val="22"/>
          <w:szCs w:val="22"/>
        </w:rPr>
      </w:pPr>
      <w:r w:rsidRPr="00F5274C">
        <w:rPr>
          <w:rFonts w:asciiTheme="minorHAnsi" w:hAnsiTheme="minorHAnsi" w:cstheme="minorHAnsi"/>
          <w:color w:val="auto"/>
          <w:sz w:val="22"/>
          <w:szCs w:val="22"/>
        </w:rPr>
        <w:t>You’re asked to hol</w:t>
      </w:r>
      <w:r w:rsidR="00D5087F" w:rsidRPr="00F5274C">
        <w:rPr>
          <w:rFonts w:asciiTheme="minorHAnsi" w:hAnsiTheme="minorHAnsi" w:cstheme="minorHAnsi"/>
          <w:color w:val="auto"/>
          <w:sz w:val="22"/>
          <w:szCs w:val="22"/>
        </w:rPr>
        <w:t xml:space="preserve">d a big sum in your client account, then refund it to the same or a different account </w:t>
      </w:r>
    </w:p>
    <w:p w14:paraId="5F1828B9" w14:textId="5DEDF3BC" w:rsidR="00D5087F" w:rsidRPr="00F5274C" w:rsidRDefault="00120A65" w:rsidP="00310C76">
      <w:pPr>
        <w:pStyle w:val="ListParagraph"/>
        <w:numPr>
          <w:ilvl w:val="0"/>
          <w:numId w:val="30"/>
        </w:numPr>
        <w:rPr>
          <w:rFonts w:asciiTheme="minorHAnsi" w:hAnsiTheme="minorHAnsi" w:cstheme="minorHAnsi"/>
          <w:color w:val="auto"/>
          <w:sz w:val="22"/>
          <w:szCs w:val="22"/>
        </w:rPr>
      </w:pPr>
      <w:r w:rsidRPr="00F5274C">
        <w:rPr>
          <w:rFonts w:asciiTheme="minorHAnsi" w:hAnsiTheme="minorHAnsi" w:cstheme="minorHAnsi"/>
          <w:color w:val="auto"/>
          <w:sz w:val="22"/>
          <w:szCs w:val="22"/>
        </w:rPr>
        <w:t xml:space="preserve">Proceeds of a sale or rental sent to a </w:t>
      </w:r>
      <w:r w:rsidR="008C588A" w:rsidRPr="00F5274C">
        <w:rPr>
          <w:rFonts w:asciiTheme="minorHAnsi" w:hAnsiTheme="minorHAnsi" w:cstheme="minorHAnsi"/>
          <w:color w:val="auto"/>
          <w:sz w:val="22"/>
          <w:szCs w:val="22"/>
        </w:rPr>
        <w:t>high-risk</w:t>
      </w:r>
      <w:r w:rsidRPr="00F5274C">
        <w:rPr>
          <w:rFonts w:asciiTheme="minorHAnsi" w:hAnsiTheme="minorHAnsi" w:cstheme="minorHAnsi"/>
          <w:color w:val="auto"/>
          <w:sz w:val="22"/>
          <w:szCs w:val="22"/>
        </w:rPr>
        <w:t xml:space="preserve"> jurisdiction or unknown third party </w:t>
      </w:r>
    </w:p>
    <w:p w14:paraId="3CDF25FD" w14:textId="77777777" w:rsidR="00D5087F" w:rsidRPr="00F5274C" w:rsidRDefault="00120A65" w:rsidP="00310C76">
      <w:pPr>
        <w:pStyle w:val="ListParagraph"/>
        <w:numPr>
          <w:ilvl w:val="0"/>
          <w:numId w:val="30"/>
        </w:numPr>
        <w:rPr>
          <w:rFonts w:asciiTheme="minorHAnsi" w:hAnsiTheme="minorHAnsi" w:cstheme="minorHAnsi"/>
          <w:color w:val="auto"/>
          <w:sz w:val="22"/>
          <w:szCs w:val="22"/>
        </w:rPr>
      </w:pPr>
      <w:r w:rsidRPr="00F5274C">
        <w:rPr>
          <w:rFonts w:asciiTheme="minorHAnsi" w:hAnsiTheme="minorHAnsi" w:cstheme="minorHAnsi"/>
          <w:color w:val="auto"/>
          <w:sz w:val="22"/>
          <w:szCs w:val="22"/>
        </w:rPr>
        <w:t xml:space="preserve">Successive transactions, especially of the same property, with unexplained changes </w:t>
      </w:r>
      <w:r w:rsidR="00D5087F" w:rsidRPr="00F5274C">
        <w:rPr>
          <w:rFonts w:asciiTheme="minorHAnsi" w:hAnsiTheme="minorHAnsi" w:cstheme="minorHAnsi"/>
          <w:color w:val="auto"/>
          <w:sz w:val="22"/>
          <w:szCs w:val="22"/>
        </w:rPr>
        <w:t xml:space="preserve">in value </w:t>
      </w:r>
    </w:p>
    <w:p w14:paraId="57C13127" w14:textId="77777777" w:rsidR="00D5087F" w:rsidRPr="00F5274C" w:rsidRDefault="00120A65" w:rsidP="00310C76">
      <w:pPr>
        <w:pStyle w:val="ListParagraph"/>
        <w:numPr>
          <w:ilvl w:val="0"/>
          <w:numId w:val="30"/>
        </w:numPr>
        <w:rPr>
          <w:rFonts w:asciiTheme="minorHAnsi" w:hAnsiTheme="minorHAnsi" w:cstheme="minorHAnsi"/>
          <w:color w:val="auto"/>
          <w:sz w:val="22"/>
          <w:szCs w:val="22"/>
        </w:rPr>
      </w:pPr>
      <w:r w:rsidRPr="00F5274C">
        <w:rPr>
          <w:rFonts w:asciiTheme="minorHAnsi" w:hAnsiTheme="minorHAnsi" w:cstheme="minorHAnsi"/>
          <w:color w:val="auto"/>
          <w:sz w:val="22"/>
          <w:szCs w:val="22"/>
        </w:rPr>
        <w:t xml:space="preserve">Unusual source of funds, for example complex loans or unexplained charges </w:t>
      </w:r>
    </w:p>
    <w:p w14:paraId="298781A2" w14:textId="77777777" w:rsidR="00D5087F" w:rsidRPr="00F5274C" w:rsidRDefault="00120A65" w:rsidP="00310C76">
      <w:pPr>
        <w:pStyle w:val="ListParagraph"/>
        <w:numPr>
          <w:ilvl w:val="0"/>
          <w:numId w:val="30"/>
        </w:numPr>
        <w:rPr>
          <w:rFonts w:asciiTheme="minorHAnsi" w:hAnsiTheme="minorHAnsi" w:cstheme="minorHAnsi"/>
          <w:color w:val="auto"/>
          <w:sz w:val="22"/>
          <w:szCs w:val="22"/>
        </w:rPr>
      </w:pPr>
      <w:r w:rsidRPr="00F5274C">
        <w:rPr>
          <w:rFonts w:asciiTheme="minorHAnsi" w:hAnsiTheme="minorHAnsi" w:cstheme="minorHAnsi"/>
          <w:color w:val="auto"/>
          <w:sz w:val="22"/>
          <w:szCs w:val="22"/>
        </w:rPr>
        <w:t xml:space="preserve">The owner, landlord or builder isn’t complying fully with their legal obligations, perhaps to save money </w:t>
      </w:r>
    </w:p>
    <w:p w14:paraId="4E84DCDF" w14:textId="69E676C5" w:rsidR="001C7D46" w:rsidRPr="00F5274C" w:rsidRDefault="00120A65" w:rsidP="00310C76">
      <w:pPr>
        <w:pStyle w:val="ListParagraph"/>
        <w:numPr>
          <w:ilvl w:val="0"/>
          <w:numId w:val="30"/>
        </w:numPr>
        <w:rPr>
          <w:rFonts w:asciiTheme="minorHAnsi" w:eastAsia="Times New Roman" w:hAnsiTheme="minorHAnsi" w:cstheme="minorHAnsi"/>
          <w:b/>
          <w:color w:val="auto"/>
          <w:sz w:val="22"/>
          <w:szCs w:val="22"/>
        </w:rPr>
      </w:pPr>
      <w:r w:rsidRPr="00F5274C">
        <w:rPr>
          <w:rFonts w:asciiTheme="minorHAnsi" w:hAnsiTheme="minorHAnsi" w:cstheme="minorHAnsi"/>
          <w:color w:val="auto"/>
          <w:sz w:val="22"/>
          <w:szCs w:val="22"/>
        </w:rPr>
        <w:t>A previously sold property is re-marketed following renovation wi</w:t>
      </w:r>
      <w:r w:rsidR="00D5087F" w:rsidRPr="00F5274C">
        <w:rPr>
          <w:rFonts w:asciiTheme="minorHAnsi" w:hAnsiTheme="minorHAnsi" w:cstheme="minorHAnsi"/>
          <w:color w:val="auto"/>
          <w:sz w:val="22"/>
          <w:szCs w:val="22"/>
        </w:rPr>
        <w:t>thout an obvious source of funding</w:t>
      </w:r>
    </w:p>
    <w:p w14:paraId="49675EE6" w14:textId="2F256276" w:rsidR="00F5274C" w:rsidRDefault="00F5274C" w:rsidP="00F5274C"/>
    <w:p w14:paraId="483F18F7" w14:textId="246124C9" w:rsidR="00F5274C" w:rsidRDefault="00F5274C" w:rsidP="00F5274C"/>
    <w:p w14:paraId="3DCCED8A" w14:textId="79C19BA6" w:rsidR="00682F66" w:rsidRDefault="00682F66" w:rsidP="00F5274C"/>
    <w:p w14:paraId="137D2B50" w14:textId="43F36737" w:rsidR="00682F66" w:rsidRDefault="00682F66" w:rsidP="00F5274C"/>
    <w:p w14:paraId="6BCB89EF" w14:textId="7A7797AC" w:rsidR="00682F66" w:rsidRDefault="00682F66" w:rsidP="00F5274C"/>
    <w:p w14:paraId="59029972" w14:textId="53C57CE9" w:rsidR="00682F66" w:rsidRDefault="00682F66" w:rsidP="00F5274C"/>
    <w:p w14:paraId="5A55CFF5" w14:textId="2917D7A0" w:rsidR="00682F66" w:rsidRDefault="00682F66" w:rsidP="00F5274C"/>
    <w:p w14:paraId="12B7E500" w14:textId="33D8FC9B" w:rsidR="00682F66" w:rsidRDefault="00682F66" w:rsidP="00F5274C"/>
    <w:p w14:paraId="265F845A" w14:textId="39653375" w:rsidR="00682F66" w:rsidRDefault="00682F66" w:rsidP="00F5274C"/>
    <w:p w14:paraId="7A73E345" w14:textId="4AE2D11E" w:rsidR="00682F66" w:rsidRDefault="00682F66" w:rsidP="00F5274C"/>
    <w:p w14:paraId="7A7D39E5" w14:textId="312309C4" w:rsidR="00682F66" w:rsidRDefault="00682F66" w:rsidP="00F5274C"/>
    <w:p w14:paraId="283A7C8C" w14:textId="66C8C041" w:rsidR="00682F66" w:rsidRDefault="00682F66" w:rsidP="00F5274C"/>
    <w:p w14:paraId="3E845CB3" w14:textId="76E505C2" w:rsidR="00682F66" w:rsidRDefault="00682F66" w:rsidP="00F5274C"/>
    <w:p w14:paraId="4B1ACF4C" w14:textId="77777777" w:rsidR="00682F66" w:rsidRDefault="00682F66" w:rsidP="00F5274C"/>
    <w:p w14:paraId="441475FA" w14:textId="77777777" w:rsidR="005528C0" w:rsidRPr="00984343" w:rsidRDefault="005528C0" w:rsidP="005528C0">
      <w:pPr>
        <w:pStyle w:val="ListParagraph"/>
        <w:keepNext/>
        <w:numPr>
          <w:ilvl w:val="0"/>
          <w:numId w:val="49"/>
        </w:numPr>
        <w:autoSpaceDE w:val="0"/>
        <w:autoSpaceDN w:val="0"/>
        <w:jc w:val="center"/>
        <w:rPr>
          <w:rFonts w:asciiTheme="minorHAnsi" w:hAnsiTheme="minorHAnsi" w:cstheme="minorHAnsi"/>
          <w:b/>
          <w:color w:val="0D0D0D"/>
          <w:sz w:val="36"/>
          <w:szCs w:val="36"/>
          <w:u w:val="single"/>
        </w:rPr>
      </w:pPr>
      <w:bookmarkStart w:id="7" w:name="_Hlk97885254"/>
      <w:r w:rsidRPr="00984343">
        <w:rPr>
          <w:rFonts w:asciiTheme="minorHAnsi" w:eastAsia="Times New Roman" w:hAnsiTheme="minorHAnsi" w:cstheme="minorHAnsi"/>
          <w:b/>
          <w:color w:val="auto"/>
          <w:sz w:val="36"/>
          <w:szCs w:val="36"/>
          <w:u w:val="single"/>
        </w:rPr>
        <w:lastRenderedPageBreak/>
        <w:t>KEY RISK INDICATORS</w:t>
      </w:r>
    </w:p>
    <w:p w14:paraId="5FFEC6F1" w14:textId="77777777" w:rsidR="005528C0" w:rsidRPr="00984343" w:rsidRDefault="005528C0" w:rsidP="005528C0">
      <w:pPr>
        <w:pStyle w:val="ListParagraph"/>
        <w:keepNext/>
        <w:autoSpaceDE w:val="0"/>
        <w:autoSpaceDN w:val="0"/>
        <w:ind w:left="0"/>
        <w:rPr>
          <w:rFonts w:asciiTheme="minorHAnsi" w:hAnsiTheme="minorHAnsi" w:cstheme="minorHAnsi"/>
          <w:b/>
          <w:color w:val="0D0D0D"/>
          <w:sz w:val="22"/>
          <w:szCs w:val="22"/>
          <w:u w:val="single"/>
        </w:rPr>
      </w:pPr>
    </w:p>
    <w:tbl>
      <w:tblPr>
        <w:tblW w:w="9781"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402"/>
        <w:gridCol w:w="6379"/>
      </w:tblGrid>
      <w:tr w:rsidR="005528C0" w:rsidRPr="00D72A1F" w14:paraId="2C9D8EE8" w14:textId="77777777" w:rsidTr="00684005">
        <w:trPr>
          <w:trHeight w:val="273"/>
        </w:trPr>
        <w:tc>
          <w:tcPr>
            <w:tcW w:w="3402" w:type="dxa"/>
            <w:tcBorders>
              <w:bottom w:val="single" w:sz="6" w:space="0" w:color="B1B4B6"/>
            </w:tcBorders>
            <w:shd w:val="clear" w:color="auto" w:fill="FFFFFF"/>
            <w:tcMar>
              <w:top w:w="150" w:type="dxa"/>
              <w:left w:w="0" w:type="dxa"/>
              <w:bottom w:w="150" w:type="dxa"/>
              <w:right w:w="300" w:type="dxa"/>
            </w:tcMar>
            <w:hideMark/>
          </w:tcPr>
          <w:p w14:paraId="4C23048F"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Key risk indicator</w:t>
            </w:r>
          </w:p>
        </w:tc>
        <w:tc>
          <w:tcPr>
            <w:tcW w:w="6379" w:type="dxa"/>
            <w:tcBorders>
              <w:bottom w:val="single" w:sz="6" w:space="0" w:color="B1B4B6"/>
            </w:tcBorders>
            <w:shd w:val="clear" w:color="auto" w:fill="FFFFFF"/>
            <w:tcMar>
              <w:top w:w="150" w:type="dxa"/>
              <w:left w:w="0" w:type="dxa"/>
              <w:bottom w:w="150" w:type="dxa"/>
              <w:right w:w="0" w:type="dxa"/>
            </w:tcMar>
            <w:vAlign w:val="center"/>
            <w:hideMark/>
          </w:tcPr>
          <w:p w14:paraId="7672C933" w14:textId="77777777" w:rsidR="005528C0" w:rsidRPr="00D72A1F" w:rsidRDefault="005528C0" w:rsidP="00684005">
            <w:pPr>
              <w:pStyle w:val="NoSpacing"/>
              <w:jc w:val="center"/>
              <w:rPr>
                <w:rFonts w:asciiTheme="minorHAnsi" w:hAnsiTheme="minorHAnsi" w:cstheme="minorHAnsi"/>
                <w:sz w:val="20"/>
                <w:szCs w:val="20"/>
              </w:rPr>
            </w:pPr>
            <w:r w:rsidRPr="00D72A1F">
              <w:rPr>
                <w:rFonts w:asciiTheme="minorHAnsi" w:hAnsiTheme="minorHAnsi" w:cstheme="minorHAnsi"/>
                <w:sz w:val="20"/>
                <w:szCs w:val="20"/>
              </w:rPr>
              <w:t>Notes</w:t>
            </w:r>
          </w:p>
        </w:tc>
      </w:tr>
      <w:tr w:rsidR="005528C0" w:rsidRPr="00D72A1F" w14:paraId="5C8AE58D" w14:textId="77777777" w:rsidTr="00684005">
        <w:tc>
          <w:tcPr>
            <w:tcW w:w="3402" w:type="dxa"/>
            <w:tcBorders>
              <w:bottom w:val="single" w:sz="6" w:space="0" w:color="B1B4B6"/>
            </w:tcBorders>
            <w:shd w:val="clear" w:color="auto" w:fill="FFFFFF"/>
            <w:tcMar>
              <w:top w:w="150" w:type="dxa"/>
              <w:left w:w="0" w:type="dxa"/>
              <w:bottom w:w="150" w:type="dxa"/>
              <w:right w:w="300" w:type="dxa"/>
            </w:tcMar>
            <w:vAlign w:val="center"/>
            <w:hideMark/>
          </w:tcPr>
          <w:p w14:paraId="33802AFB"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There is HIGH RISK in super-prime property.</w:t>
            </w:r>
          </w:p>
        </w:tc>
        <w:tc>
          <w:tcPr>
            <w:tcW w:w="6379" w:type="dxa"/>
            <w:tcBorders>
              <w:bottom w:val="single" w:sz="6" w:space="0" w:color="B1B4B6"/>
            </w:tcBorders>
            <w:shd w:val="clear" w:color="auto" w:fill="FFFFFF"/>
            <w:tcMar>
              <w:top w:w="150" w:type="dxa"/>
              <w:left w:w="0" w:type="dxa"/>
              <w:bottom w:w="150" w:type="dxa"/>
              <w:right w:w="0" w:type="dxa"/>
            </w:tcMar>
            <w:vAlign w:val="center"/>
            <w:hideMark/>
          </w:tcPr>
          <w:p w14:paraId="56FDAAB6"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What a business identifies as super prime would be reflective of factors such as the region and the competitiveness of the market, usually within the top 5% of the local market values. Super-prime property is a commonly identified feature within current investigations into corruption and money laundering being conducted by the National Crime Agency’s International Corruption Unit. A significant amount of intelligence about possible proceeds of corruption is generated by transactions relating to the acquisition or sale of such super-prime property.</w:t>
            </w:r>
          </w:p>
        </w:tc>
      </w:tr>
      <w:tr w:rsidR="005528C0" w:rsidRPr="00D72A1F" w14:paraId="7CA9171D" w14:textId="77777777" w:rsidTr="00684005">
        <w:tc>
          <w:tcPr>
            <w:tcW w:w="3402" w:type="dxa"/>
            <w:tcBorders>
              <w:bottom w:val="single" w:sz="6" w:space="0" w:color="B1B4B6"/>
            </w:tcBorders>
            <w:shd w:val="clear" w:color="auto" w:fill="FFFFFF"/>
            <w:tcMar>
              <w:top w:w="150" w:type="dxa"/>
              <w:left w:w="0" w:type="dxa"/>
              <w:bottom w:w="150" w:type="dxa"/>
              <w:right w:w="300" w:type="dxa"/>
            </w:tcMar>
            <w:vAlign w:val="center"/>
            <w:hideMark/>
          </w:tcPr>
          <w:p w14:paraId="57953F78"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Residential property poses a GREATER RISK than commercial property</w:t>
            </w:r>
          </w:p>
        </w:tc>
        <w:tc>
          <w:tcPr>
            <w:tcW w:w="6379" w:type="dxa"/>
            <w:tcBorders>
              <w:bottom w:val="single" w:sz="6" w:space="0" w:color="B1B4B6"/>
            </w:tcBorders>
            <w:shd w:val="clear" w:color="auto" w:fill="FFFFFF"/>
            <w:tcMar>
              <w:top w:w="150" w:type="dxa"/>
              <w:left w:w="0" w:type="dxa"/>
              <w:bottom w:w="150" w:type="dxa"/>
              <w:right w:w="0" w:type="dxa"/>
            </w:tcMar>
            <w:vAlign w:val="center"/>
            <w:hideMark/>
          </w:tcPr>
          <w:p w14:paraId="13B0B1FE"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Client turnover is higher, the property is easier to sell on, and it can be lived in using criminal funds. However, the commercial sector also poses risks. Complex, opaque company structures are less likely to raise suspicions in the commercial sector than in the residential market. Commercial property may be purchased by criminals as premises for cash intensive businesses involved in money laundering or other crimes such as human trafficking.</w:t>
            </w:r>
          </w:p>
        </w:tc>
      </w:tr>
      <w:tr w:rsidR="005528C0" w:rsidRPr="00B87319" w14:paraId="412A1088" w14:textId="77777777" w:rsidTr="00684005">
        <w:tc>
          <w:tcPr>
            <w:tcW w:w="3402" w:type="dxa"/>
            <w:tcBorders>
              <w:bottom w:val="single" w:sz="6" w:space="0" w:color="B1B4B6"/>
            </w:tcBorders>
            <w:shd w:val="clear" w:color="auto" w:fill="FFFFFF"/>
            <w:tcMar>
              <w:top w:w="150" w:type="dxa"/>
              <w:left w:w="0" w:type="dxa"/>
              <w:bottom w:w="150" w:type="dxa"/>
              <w:right w:w="300" w:type="dxa"/>
            </w:tcMar>
            <w:vAlign w:val="center"/>
            <w:hideMark/>
          </w:tcPr>
          <w:p w14:paraId="7DE8BC6D"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Individuals and/or businesses who should be registered for MLR supervision but are not, either because they are unaware of the rules, or they will not engage with the rules.</w:t>
            </w:r>
          </w:p>
        </w:tc>
        <w:tc>
          <w:tcPr>
            <w:tcW w:w="6379" w:type="dxa"/>
            <w:tcBorders>
              <w:bottom w:val="single" w:sz="6" w:space="0" w:color="B1B4B6"/>
            </w:tcBorders>
            <w:shd w:val="clear" w:color="auto" w:fill="FFFFFF"/>
            <w:tcMar>
              <w:top w:w="150" w:type="dxa"/>
              <w:left w:w="0" w:type="dxa"/>
              <w:bottom w:w="150" w:type="dxa"/>
              <w:right w:w="0" w:type="dxa"/>
            </w:tcMar>
            <w:vAlign w:val="center"/>
            <w:hideMark/>
          </w:tcPr>
          <w:p w14:paraId="64919C67"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Some individuals and/or businesses may be conducting activities for which the MLRs require them to be supervised but they do not know they should do so, or they refuse to do so. There is an increased money laundering risk for a registered business dealing with unregistered EABs or LABs, which are unlikely to have sufficient anti money laundering measures in place. If a business discovers an unregistered EAB or LAB, they should alert HMRC immediately.</w:t>
            </w:r>
          </w:p>
        </w:tc>
      </w:tr>
      <w:tr w:rsidR="005528C0" w:rsidRPr="00B87319" w14:paraId="51829FB2" w14:textId="77777777" w:rsidTr="00684005">
        <w:tc>
          <w:tcPr>
            <w:tcW w:w="3402" w:type="dxa"/>
            <w:tcBorders>
              <w:bottom w:val="single" w:sz="6" w:space="0" w:color="B1B4B6"/>
            </w:tcBorders>
            <w:shd w:val="clear" w:color="auto" w:fill="FFFFFF"/>
            <w:tcMar>
              <w:top w:w="150" w:type="dxa"/>
              <w:left w:w="0" w:type="dxa"/>
              <w:bottom w:w="150" w:type="dxa"/>
              <w:right w:w="300" w:type="dxa"/>
            </w:tcMar>
            <w:vAlign w:val="center"/>
            <w:hideMark/>
          </w:tcPr>
          <w:p w14:paraId="05C90794"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No apparent reason for using the specific firm, for example, the scale of the transaction or location of the property suggests that another firm would have been better placed to act.</w:t>
            </w:r>
          </w:p>
        </w:tc>
        <w:tc>
          <w:tcPr>
            <w:tcW w:w="6379" w:type="dxa"/>
            <w:tcBorders>
              <w:bottom w:val="single" w:sz="6" w:space="0" w:color="B1B4B6"/>
            </w:tcBorders>
            <w:shd w:val="clear" w:color="auto" w:fill="FFFFFF"/>
            <w:tcMar>
              <w:top w:w="150" w:type="dxa"/>
              <w:left w:w="0" w:type="dxa"/>
              <w:bottom w:w="150" w:type="dxa"/>
              <w:right w:w="0" w:type="dxa"/>
            </w:tcMar>
            <w:vAlign w:val="center"/>
            <w:hideMark/>
          </w:tcPr>
          <w:p w14:paraId="0C3467E6"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This may indicate efforts to lower the risk of detection of, or effectiveness of due diligence on, the transaction. It may also indicate collusion between agents and the beneficial owner(s) of the property.</w:t>
            </w:r>
          </w:p>
        </w:tc>
      </w:tr>
      <w:tr w:rsidR="005528C0" w:rsidRPr="00B87319" w14:paraId="24FCD3EA" w14:textId="77777777" w:rsidTr="00684005">
        <w:tc>
          <w:tcPr>
            <w:tcW w:w="3402" w:type="dxa"/>
            <w:tcBorders>
              <w:bottom w:val="single" w:sz="6" w:space="0" w:color="B1B4B6"/>
            </w:tcBorders>
            <w:shd w:val="clear" w:color="auto" w:fill="FFFFFF"/>
            <w:tcMar>
              <w:top w:w="150" w:type="dxa"/>
              <w:left w:w="0" w:type="dxa"/>
              <w:bottom w:w="150" w:type="dxa"/>
              <w:right w:w="300" w:type="dxa"/>
            </w:tcMar>
            <w:vAlign w:val="center"/>
            <w:hideMark/>
          </w:tcPr>
          <w:p w14:paraId="1B3551E6"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The structure or nature of the entity or relationship makes it difficult to identify the true owner.</w:t>
            </w:r>
          </w:p>
        </w:tc>
        <w:tc>
          <w:tcPr>
            <w:tcW w:w="6379" w:type="dxa"/>
            <w:tcBorders>
              <w:bottom w:val="single" w:sz="6" w:space="0" w:color="B1B4B6"/>
            </w:tcBorders>
            <w:shd w:val="clear" w:color="auto" w:fill="FFFFFF"/>
            <w:tcMar>
              <w:top w:w="150" w:type="dxa"/>
              <w:left w:w="0" w:type="dxa"/>
              <w:bottom w:w="150" w:type="dxa"/>
              <w:right w:w="0" w:type="dxa"/>
            </w:tcMar>
            <w:vAlign w:val="center"/>
            <w:hideMark/>
          </w:tcPr>
          <w:p w14:paraId="67939D0C"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Through Land Registry, an estate agency is able to identify the owners of the land and, therefore, should be able to identify beneficial owners.</w:t>
            </w:r>
          </w:p>
        </w:tc>
      </w:tr>
      <w:tr w:rsidR="005528C0" w:rsidRPr="00B87319" w14:paraId="131702F4" w14:textId="77777777" w:rsidTr="00684005">
        <w:tc>
          <w:tcPr>
            <w:tcW w:w="3402" w:type="dxa"/>
            <w:tcBorders>
              <w:bottom w:val="single" w:sz="6" w:space="0" w:color="B1B4B6"/>
            </w:tcBorders>
            <w:shd w:val="clear" w:color="auto" w:fill="FFFFFF"/>
            <w:tcMar>
              <w:top w:w="150" w:type="dxa"/>
              <w:left w:w="0" w:type="dxa"/>
              <w:bottom w:w="150" w:type="dxa"/>
              <w:right w:w="300" w:type="dxa"/>
            </w:tcMar>
            <w:vAlign w:val="center"/>
            <w:hideMark/>
          </w:tcPr>
          <w:p w14:paraId="125A89D5"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Part or full settlements in cash, cleared funds or foreign currency, with weak reasons.</w:t>
            </w:r>
          </w:p>
        </w:tc>
        <w:tc>
          <w:tcPr>
            <w:tcW w:w="6379" w:type="dxa"/>
            <w:tcBorders>
              <w:bottom w:val="single" w:sz="6" w:space="0" w:color="B1B4B6"/>
            </w:tcBorders>
            <w:shd w:val="clear" w:color="auto" w:fill="FFFFFF"/>
            <w:tcMar>
              <w:top w:w="150" w:type="dxa"/>
              <w:left w:w="0" w:type="dxa"/>
              <w:bottom w:w="150" w:type="dxa"/>
              <w:right w:w="0" w:type="dxa"/>
            </w:tcMar>
            <w:vAlign w:val="center"/>
            <w:hideMark/>
          </w:tcPr>
          <w:p w14:paraId="36667158"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This could indicate laundering of cash proceeds of crime, tax evasion, or to avoid insolvency or an order to recover property.</w:t>
            </w:r>
          </w:p>
        </w:tc>
      </w:tr>
      <w:tr w:rsidR="005528C0" w:rsidRPr="00B87319" w14:paraId="4D3C45E9" w14:textId="77777777" w:rsidTr="00684005">
        <w:tc>
          <w:tcPr>
            <w:tcW w:w="3402" w:type="dxa"/>
            <w:tcBorders>
              <w:bottom w:val="single" w:sz="6" w:space="0" w:color="B1B4B6"/>
            </w:tcBorders>
            <w:shd w:val="clear" w:color="auto" w:fill="FFFFFF"/>
            <w:tcMar>
              <w:top w:w="150" w:type="dxa"/>
              <w:left w:w="0" w:type="dxa"/>
              <w:bottom w:w="150" w:type="dxa"/>
              <w:right w:w="300" w:type="dxa"/>
            </w:tcMar>
            <w:vAlign w:val="center"/>
            <w:hideMark/>
          </w:tcPr>
          <w:p w14:paraId="74D91724"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Request that the agent or auctioneer hold large sums of money in their client account for no apparent reason, which may then be refunded.</w:t>
            </w:r>
          </w:p>
        </w:tc>
        <w:tc>
          <w:tcPr>
            <w:tcW w:w="6379" w:type="dxa"/>
            <w:tcBorders>
              <w:bottom w:val="single" w:sz="6" w:space="0" w:color="B1B4B6"/>
            </w:tcBorders>
            <w:shd w:val="clear" w:color="auto" w:fill="FFFFFF"/>
            <w:tcMar>
              <w:top w:w="150" w:type="dxa"/>
              <w:left w:w="0" w:type="dxa"/>
              <w:bottom w:w="150" w:type="dxa"/>
              <w:right w:w="0" w:type="dxa"/>
            </w:tcMar>
            <w:vAlign w:val="center"/>
            <w:hideMark/>
          </w:tcPr>
          <w:p w14:paraId="4759AB60" w14:textId="77777777" w:rsidR="005528C0"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While more common for letting agency businesses, it is usually unnecessary for estate agency businesses to handle funds. Where this does happen, all client monies (from any contract or pre-contract deposits) must be paid into a separate client account. This requirement only applies to property being sold in the UK. Agents can minimise the risk of money laundering by only holding monies that directly relate to property transactions they are handling, and not providing a banking service.</w:t>
            </w:r>
          </w:p>
          <w:p w14:paraId="56105FE9" w14:textId="77777777" w:rsidR="005528C0" w:rsidRPr="00D72A1F" w:rsidRDefault="005528C0" w:rsidP="00684005">
            <w:pPr>
              <w:pStyle w:val="NoSpacing"/>
              <w:jc w:val="both"/>
              <w:rPr>
                <w:rFonts w:asciiTheme="minorHAnsi" w:hAnsiTheme="minorHAnsi" w:cstheme="minorHAnsi"/>
                <w:sz w:val="20"/>
                <w:szCs w:val="20"/>
              </w:rPr>
            </w:pPr>
          </w:p>
        </w:tc>
      </w:tr>
      <w:tr w:rsidR="005528C0" w:rsidRPr="00B87319" w14:paraId="6624ECC3" w14:textId="77777777" w:rsidTr="00684005">
        <w:tc>
          <w:tcPr>
            <w:tcW w:w="3402" w:type="dxa"/>
            <w:tcBorders>
              <w:bottom w:val="single" w:sz="6" w:space="0" w:color="B1B4B6"/>
            </w:tcBorders>
            <w:shd w:val="clear" w:color="auto" w:fill="FFFFFF"/>
            <w:tcMar>
              <w:top w:w="150" w:type="dxa"/>
              <w:left w:w="0" w:type="dxa"/>
              <w:bottom w:w="150" w:type="dxa"/>
              <w:right w:w="300" w:type="dxa"/>
            </w:tcMar>
            <w:vAlign w:val="center"/>
            <w:hideMark/>
          </w:tcPr>
          <w:p w14:paraId="1C52D470"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Client or counterparty declines services or facilities that they should find attractive without a clear justification. Reluctance to employ a solicitor for conveyancing.</w:t>
            </w:r>
          </w:p>
        </w:tc>
        <w:tc>
          <w:tcPr>
            <w:tcW w:w="6379" w:type="dxa"/>
            <w:tcBorders>
              <w:bottom w:val="single" w:sz="6" w:space="0" w:color="B1B4B6"/>
            </w:tcBorders>
            <w:shd w:val="clear" w:color="auto" w:fill="FFFFFF"/>
            <w:tcMar>
              <w:top w:w="150" w:type="dxa"/>
              <w:left w:w="0" w:type="dxa"/>
              <w:bottom w:w="150" w:type="dxa"/>
              <w:right w:w="0" w:type="dxa"/>
            </w:tcMar>
            <w:vAlign w:val="center"/>
            <w:hideMark/>
          </w:tcPr>
          <w:p w14:paraId="30AC8988"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This may indicate a bogus transaction between complicit parties in order to launder proceeds of crime and maximise financial gain.</w:t>
            </w:r>
          </w:p>
        </w:tc>
      </w:tr>
      <w:tr w:rsidR="005528C0" w:rsidRPr="00B87319" w14:paraId="0B83001D" w14:textId="77777777" w:rsidTr="00684005">
        <w:tc>
          <w:tcPr>
            <w:tcW w:w="3402" w:type="dxa"/>
            <w:tcBorders>
              <w:bottom w:val="single" w:sz="6" w:space="0" w:color="B1B4B6"/>
            </w:tcBorders>
            <w:shd w:val="clear" w:color="auto" w:fill="FFFFFF"/>
            <w:tcMar>
              <w:top w:w="150" w:type="dxa"/>
              <w:left w:w="0" w:type="dxa"/>
              <w:bottom w:w="150" w:type="dxa"/>
              <w:right w:w="300" w:type="dxa"/>
            </w:tcMar>
            <w:vAlign w:val="center"/>
            <w:hideMark/>
          </w:tcPr>
          <w:p w14:paraId="319BE42F"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lastRenderedPageBreak/>
              <w:t>Clients and counterparties are unable or reluctant to provide information about the source of funds/wealth when this is requested. Significant and unexpected improvement in financial position, for example, buyers are unable to give any proper explanation for their increased funds. The client’s source of wealth may be inconsistent with their circumstances.</w:t>
            </w:r>
          </w:p>
        </w:tc>
        <w:tc>
          <w:tcPr>
            <w:tcW w:w="6379" w:type="dxa"/>
            <w:tcBorders>
              <w:bottom w:val="single" w:sz="6" w:space="0" w:color="B1B4B6"/>
            </w:tcBorders>
            <w:shd w:val="clear" w:color="auto" w:fill="FFFFFF"/>
            <w:tcMar>
              <w:top w:w="150" w:type="dxa"/>
              <w:left w:w="0" w:type="dxa"/>
              <w:bottom w:w="150" w:type="dxa"/>
              <w:right w:w="0" w:type="dxa"/>
            </w:tcMar>
            <w:vAlign w:val="center"/>
            <w:hideMark/>
          </w:tcPr>
          <w:p w14:paraId="448DB5C4"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Although this is not a compulsory requirement for all transactions, in higher risk situations (such as when a politically exposed person (PEP) is involved) or as part of ongoing monitoring of a business relationship, property professionals may wish to seek information on the source of funds. It could be that fraud, bribery or corruption are involved.</w:t>
            </w:r>
          </w:p>
        </w:tc>
      </w:tr>
      <w:tr w:rsidR="005528C0" w:rsidRPr="00B87319" w14:paraId="094B163E" w14:textId="77777777" w:rsidTr="00684005">
        <w:tc>
          <w:tcPr>
            <w:tcW w:w="3402" w:type="dxa"/>
            <w:tcBorders>
              <w:bottom w:val="single" w:sz="6" w:space="0" w:color="B1B4B6"/>
            </w:tcBorders>
            <w:shd w:val="clear" w:color="auto" w:fill="FFFFFF"/>
            <w:tcMar>
              <w:top w:w="150" w:type="dxa"/>
              <w:left w:w="0" w:type="dxa"/>
              <w:bottom w:w="150" w:type="dxa"/>
              <w:right w:w="300" w:type="dxa"/>
            </w:tcMar>
            <w:vAlign w:val="center"/>
            <w:hideMark/>
          </w:tcPr>
          <w:p w14:paraId="3BA81F31"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Use of intermediaries without any justification and in order to hide involvement. Ownership of property through a series of complex legal structures or complex corporate structures are being employed for no apparent reason.</w:t>
            </w:r>
          </w:p>
        </w:tc>
        <w:tc>
          <w:tcPr>
            <w:tcW w:w="6379" w:type="dxa"/>
            <w:tcBorders>
              <w:bottom w:val="single" w:sz="6" w:space="0" w:color="B1B4B6"/>
            </w:tcBorders>
            <w:shd w:val="clear" w:color="auto" w:fill="FFFFFF"/>
            <w:tcMar>
              <w:top w:w="150" w:type="dxa"/>
              <w:left w:w="0" w:type="dxa"/>
              <w:bottom w:w="150" w:type="dxa"/>
              <w:right w:w="0" w:type="dxa"/>
            </w:tcMar>
            <w:vAlign w:val="center"/>
            <w:hideMark/>
          </w:tcPr>
          <w:p w14:paraId="3BC17FA8"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Agents will need to carefully consider why a client may choose these options. A clear understanding of beneficial owners is required in order to meet their MLR obligations.</w:t>
            </w:r>
          </w:p>
        </w:tc>
      </w:tr>
      <w:tr w:rsidR="005528C0" w:rsidRPr="00B87319" w14:paraId="540E2FD4" w14:textId="77777777" w:rsidTr="00684005">
        <w:tc>
          <w:tcPr>
            <w:tcW w:w="3402" w:type="dxa"/>
            <w:tcBorders>
              <w:bottom w:val="single" w:sz="6" w:space="0" w:color="B1B4B6"/>
            </w:tcBorders>
            <w:shd w:val="clear" w:color="auto" w:fill="FFFFFF"/>
            <w:tcMar>
              <w:top w:w="150" w:type="dxa"/>
              <w:left w:w="0" w:type="dxa"/>
              <w:bottom w:w="150" w:type="dxa"/>
              <w:right w:w="300" w:type="dxa"/>
            </w:tcMar>
            <w:vAlign w:val="center"/>
            <w:hideMark/>
          </w:tcPr>
          <w:p w14:paraId="20A10392"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 xml:space="preserve">Request </w:t>
            </w:r>
            <w:r>
              <w:rPr>
                <w:rFonts w:asciiTheme="minorHAnsi" w:hAnsiTheme="minorHAnsi" w:cstheme="minorHAnsi"/>
                <w:sz w:val="20"/>
                <w:szCs w:val="20"/>
              </w:rPr>
              <w:t xml:space="preserve">that </w:t>
            </w:r>
            <w:r w:rsidRPr="00D72A1F">
              <w:rPr>
                <w:rFonts w:asciiTheme="minorHAnsi" w:hAnsiTheme="minorHAnsi" w:cstheme="minorHAnsi"/>
                <w:sz w:val="20"/>
                <w:szCs w:val="20"/>
              </w:rPr>
              <w:t>the asking price/letting price be unreasonably higher than valuation suggests. Sales/lets at prices which are significantly above or below market price, or a transaction which appears uneconomic or inefficient.</w:t>
            </w:r>
          </w:p>
        </w:tc>
        <w:tc>
          <w:tcPr>
            <w:tcW w:w="6379" w:type="dxa"/>
            <w:tcBorders>
              <w:bottom w:val="single" w:sz="6" w:space="0" w:color="B1B4B6"/>
            </w:tcBorders>
            <w:shd w:val="clear" w:color="auto" w:fill="FFFFFF"/>
            <w:tcMar>
              <w:top w:w="150" w:type="dxa"/>
              <w:left w:w="0" w:type="dxa"/>
              <w:bottom w:w="150" w:type="dxa"/>
              <w:right w:w="0" w:type="dxa"/>
            </w:tcMar>
            <w:vAlign w:val="center"/>
            <w:hideMark/>
          </w:tcPr>
          <w:p w14:paraId="5C12B09C"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Such transactions present a higher risk – for example a purchaser/tenant may have organised to pay above the odds for the property. The funds intended to be used for the transaction are in fact the property owner’s proceeds of crime: the transaction provides an apparent legitimate source for those funds. The agent must clearly understand the reasons for their client requesting unusual sale/let prices in order to alleviate suspicions.</w:t>
            </w:r>
          </w:p>
        </w:tc>
      </w:tr>
      <w:tr w:rsidR="005528C0" w:rsidRPr="00B87319" w14:paraId="23CDA68F" w14:textId="77777777" w:rsidTr="00684005">
        <w:tc>
          <w:tcPr>
            <w:tcW w:w="3402" w:type="dxa"/>
            <w:tcBorders>
              <w:bottom w:val="single" w:sz="6" w:space="0" w:color="B1B4B6"/>
            </w:tcBorders>
            <w:shd w:val="clear" w:color="auto" w:fill="FFFFFF"/>
            <w:tcMar>
              <w:top w:w="150" w:type="dxa"/>
              <w:left w:w="0" w:type="dxa"/>
              <w:bottom w:w="150" w:type="dxa"/>
              <w:right w:w="300" w:type="dxa"/>
            </w:tcMar>
            <w:vAlign w:val="center"/>
            <w:hideMark/>
          </w:tcPr>
          <w:p w14:paraId="3F4DCC14"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Multiple payments of smaller amounts, possibly through different accounts.</w:t>
            </w:r>
          </w:p>
        </w:tc>
        <w:tc>
          <w:tcPr>
            <w:tcW w:w="6379" w:type="dxa"/>
            <w:tcBorders>
              <w:bottom w:val="single" w:sz="6" w:space="0" w:color="B1B4B6"/>
            </w:tcBorders>
            <w:shd w:val="clear" w:color="auto" w:fill="FFFFFF"/>
            <w:tcMar>
              <w:top w:w="150" w:type="dxa"/>
              <w:left w:w="0" w:type="dxa"/>
              <w:bottom w:w="150" w:type="dxa"/>
              <w:right w:w="0" w:type="dxa"/>
            </w:tcMar>
            <w:vAlign w:val="center"/>
            <w:hideMark/>
          </w:tcPr>
          <w:p w14:paraId="269B02F8"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This could be used to avoid thresholds put in place by overseas authorities and is an indication of potential money laundering.</w:t>
            </w:r>
          </w:p>
        </w:tc>
      </w:tr>
      <w:tr w:rsidR="005528C0" w:rsidRPr="00B87319" w14:paraId="008FEA02" w14:textId="77777777" w:rsidTr="00684005">
        <w:tc>
          <w:tcPr>
            <w:tcW w:w="3402" w:type="dxa"/>
            <w:tcBorders>
              <w:bottom w:val="single" w:sz="6" w:space="0" w:color="B1B4B6"/>
            </w:tcBorders>
            <w:shd w:val="clear" w:color="auto" w:fill="FFFFFF"/>
            <w:tcMar>
              <w:top w:w="150" w:type="dxa"/>
              <w:left w:w="0" w:type="dxa"/>
              <w:bottom w:w="150" w:type="dxa"/>
              <w:right w:w="300" w:type="dxa"/>
            </w:tcMar>
            <w:vAlign w:val="center"/>
            <w:hideMark/>
          </w:tcPr>
          <w:p w14:paraId="237B73D9"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Full or large payment of a long let is made in cash or cleared funds up front and this request is made by a client and not the letting agency business.</w:t>
            </w:r>
          </w:p>
        </w:tc>
        <w:tc>
          <w:tcPr>
            <w:tcW w:w="6379" w:type="dxa"/>
            <w:tcBorders>
              <w:bottom w:val="single" w:sz="6" w:space="0" w:color="B1B4B6"/>
            </w:tcBorders>
            <w:shd w:val="clear" w:color="auto" w:fill="FFFFFF"/>
            <w:tcMar>
              <w:top w:w="150" w:type="dxa"/>
              <w:left w:w="0" w:type="dxa"/>
              <w:bottom w:w="150" w:type="dxa"/>
              <w:right w:w="0" w:type="dxa"/>
            </w:tcMar>
            <w:vAlign w:val="center"/>
            <w:hideMark/>
          </w:tcPr>
          <w:p w14:paraId="521812A3"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This is an indicator of potential money laundering. It is therefore important that the business must understand the reasons the client is doing this and their source of funds.</w:t>
            </w:r>
          </w:p>
        </w:tc>
      </w:tr>
      <w:tr w:rsidR="005528C0" w:rsidRPr="00B87319" w14:paraId="751D9FE5" w14:textId="77777777" w:rsidTr="00684005">
        <w:tc>
          <w:tcPr>
            <w:tcW w:w="3402" w:type="dxa"/>
            <w:tcBorders>
              <w:bottom w:val="single" w:sz="6" w:space="0" w:color="B1B4B6"/>
            </w:tcBorders>
            <w:shd w:val="clear" w:color="auto" w:fill="FFFFFF"/>
            <w:tcMar>
              <w:top w:w="150" w:type="dxa"/>
              <w:left w:w="0" w:type="dxa"/>
              <w:bottom w:w="150" w:type="dxa"/>
              <w:right w:w="300" w:type="dxa"/>
            </w:tcMar>
            <w:vAlign w:val="center"/>
            <w:hideMark/>
          </w:tcPr>
          <w:p w14:paraId="2C110CB2"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Pattern of the transaction inexplicably changes, for example, transaction progresses at an unusual speed, introduction of unknown parties at a late stage of transactions, and/or there are unexplained changes in financial arrangements.</w:t>
            </w:r>
          </w:p>
        </w:tc>
        <w:tc>
          <w:tcPr>
            <w:tcW w:w="6379" w:type="dxa"/>
            <w:tcBorders>
              <w:bottom w:val="single" w:sz="6" w:space="0" w:color="B1B4B6"/>
            </w:tcBorders>
            <w:shd w:val="clear" w:color="auto" w:fill="FFFFFF"/>
            <w:tcMar>
              <w:top w:w="150" w:type="dxa"/>
              <w:left w:w="0" w:type="dxa"/>
              <w:bottom w:w="150" w:type="dxa"/>
              <w:right w:w="0" w:type="dxa"/>
            </w:tcMar>
            <w:vAlign w:val="center"/>
            <w:hideMark/>
          </w:tcPr>
          <w:p w14:paraId="2520C476"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Requests for unusually or unnecessarily expedited transactions present a high risk of money laundering or terrorist financing activity.</w:t>
            </w:r>
          </w:p>
        </w:tc>
      </w:tr>
      <w:tr w:rsidR="005528C0" w:rsidRPr="00B87319" w14:paraId="2C414D1C" w14:textId="77777777" w:rsidTr="00684005">
        <w:tc>
          <w:tcPr>
            <w:tcW w:w="3402" w:type="dxa"/>
            <w:tcBorders>
              <w:bottom w:val="single" w:sz="6" w:space="0" w:color="B1B4B6"/>
            </w:tcBorders>
            <w:shd w:val="clear" w:color="auto" w:fill="FFFFFF"/>
            <w:tcMar>
              <w:top w:w="150" w:type="dxa"/>
              <w:left w:w="0" w:type="dxa"/>
              <w:bottom w:w="150" w:type="dxa"/>
              <w:right w:w="300" w:type="dxa"/>
            </w:tcMar>
            <w:vAlign w:val="center"/>
            <w:hideMark/>
          </w:tcPr>
          <w:p w14:paraId="0C8BFF28"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Successive sale transactions, especially of the same property, in a short period of time with unexplained changes in value.</w:t>
            </w:r>
          </w:p>
        </w:tc>
        <w:tc>
          <w:tcPr>
            <w:tcW w:w="6379" w:type="dxa"/>
            <w:tcBorders>
              <w:bottom w:val="single" w:sz="6" w:space="0" w:color="B1B4B6"/>
            </w:tcBorders>
            <w:shd w:val="clear" w:color="auto" w:fill="FFFFFF"/>
            <w:tcMar>
              <w:top w:w="150" w:type="dxa"/>
              <w:left w:w="0" w:type="dxa"/>
              <w:bottom w:w="150" w:type="dxa"/>
              <w:right w:w="0" w:type="dxa"/>
            </w:tcMar>
            <w:vAlign w:val="center"/>
            <w:hideMark/>
          </w:tcPr>
          <w:p w14:paraId="71C84D10"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This may indicate the repeated use of a single property to launder large sums of money through successive transactions, and/or efforts to obscure the identity of beneficial owners through repeated changes of ownership arrangements.</w:t>
            </w:r>
          </w:p>
        </w:tc>
      </w:tr>
      <w:tr w:rsidR="005528C0" w:rsidRPr="00B87319" w14:paraId="401D2AB9" w14:textId="77777777" w:rsidTr="00684005">
        <w:tc>
          <w:tcPr>
            <w:tcW w:w="3402" w:type="dxa"/>
            <w:tcBorders>
              <w:bottom w:val="single" w:sz="6" w:space="0" w:color="B1B4B6"/>
            </w:tcBorders>
            <w:shd w:val="clear" w:color="auto" w:fill="FFFFFF"/>
            <w:tcMar>
              <w:top w:w="150" w:type="dxa"/>
              <w:left w:w="0" w:type="dxa"/>
              <w:bottom w:w="150" w:type="dxa"/>
              <w:right w:w="300" w:type="dxa"/>
            </w:tcMar>
            <w:vAlign w:val="center"/>
            <w:hideMark/>
          </w:tcPr>
          <w:p w14:paraId="6037ED08" w14:textId="77777777" w:rsidR="005528C0" w:rsidRDefault="005528C0" w:rsidP="00684005">
            <w:pPr>
              <w:pStyle w:val="NoSpacing"/>
              <w:jc w:val="both"/>
              <w:rPr>
                <w:rFonts w:asciiTheme="minorHAnsi" w:hAnsiTheme="minorHAnsi" w:cstheme="minorHAnsi"/>
                <w:sz w:val="20"/>
                <w:szCs w:val="20"/>
              </w:rPr>
            </w:pPr>
          </w:p>
          <w:p w14:paraId="5C8D3F25" w14:textId="77777777" w:rsidR="005528C0"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Property/let value is not within the lifestyle profile of the client.</w:t>
            </w:r>
          </w:p>
          <w:p w14:paraId="31BC5638" w14:textId="77777777" w:rsidR="005528C0" w:rsidRDefault="005528C0" w:rsidP="00684005">
            <w:pPr>
              <w:pStyle w:val="NoSpacing"/>
              <w:jc w:val="both"/>
              <w:rPr>
                <w:rFonts w:asciiTheme="minorHAnsi" w:hAnsiTheme="minorHAnsi" w:cstheme="minorHAnsi"/>
                <w:sz w:val="20"/>
                <w:szCs w:val="20"/>
              </w:rPr>
            </w:pPr>
          </w:p>
          <w:p w14:paraId="21446BC7" w14:textId="77777777" w:rsidR="005528C0" w:rsidRPr="00D72A1F" w:rsidRDefault="005528C0" w:rsidP="00684005">
            <w:pPr>
              <w:pStyle w:val="NoSpacing"/>
              <w:jc w:val="both"/>
              <w:rPr>
                <w:rFonts w:asciiTheme="minorHAnsi" w:hAnsiTheme="minorHAnsi" w:cstheme="minorHAnsi"/>
                <w:sz w:val="20"/>
                <w:szCs w:val="20"/>
              </w:rPr>
            </w:pPr>
          </w:p>
        </w:tc>
        <w:tc>
          <w:tcPr>
            <w:tcW w:w="6379" w:type="dxa"/>
            <w:tcBorders>
              <w:bottom w:val="single" w:sz="6" w:space="0" w:color="B1B4B6"/>
            </w:tcBorders>
            <w:shd w:val="clear" w:color="auto" w:fill="FFFFFF"/>
            <w:tcMar>
              <w:top w:w="150" w:type="dxa"/>
              <w:left w:w="0" w:type="dxa"/>
              <w:bottom w:w="150" w:type="dxa"/>
              <w:right w:w="0" w:type="dxa"/>
            </w:tcMar>
            <w:vAlign w:val="center"/>
            <w:hideMark/>
          </w:tcPr>
          <w:p w14:paraId="58E76511"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This may indicate money laundering or tax evasion/hidden economy activity.</w:t>
            </w:r>
          </w:p>
        </w:tc>
      </w:tr>
      <w:tr w:rsidR="005528C0" w:rsidRPr="00B87319" w14:paraId="5C6C3401" w14:textId="77777777" w:rsidTr="00684005">
        <w:tc>
          <w:tcPr>
            <w:tcW w:w="3402" w:type="dxa"/>
            <w:tcBorders>
              <w:bottom w:val="single" w:sz="6" w:space="0" w:color="B1B4B6"/>
            </w:tcBorders>
            <w:shd w:val="clear" w:color="auto" w:fill="FFFFFF"/>
            <w:tcMar>
              <w:top w:w="150" w:type="dxa"/>
              <w:left w:w="0" w:type="dxa"/>
              <w:bottom w:w="150" w:type="dxa"/>
              <w:right w:w="300" w:type="dxa"/>
            </w:tcMar>
            <w:vAlign w:val="center"/>
            <w:hideMark/>
          </w:tcPr>
          <w:p w14:paraId="39FCC41D"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 xml:space="preserve">Unusual sources of funds, for example, use of complex loans, </w:t>
            </w:r>
            <w:r w:rsidRPr="00D72A1F">
              <w:rPr>
                <w:rFonts w:asciiTheme="minorHAnsi" w:hAnsiTheme="minorHAnsi" w:cstheme="minorHAnsi"/>
                <w:sz w:val="20"/>
                <w:szCs w:val="20"/>
              </w:rPr>
              <w:lastRenderedPageBreak/>
              <w:t>mortgage from an unknown/overseas bank, or other obscure means of finance</w:t>
            </w:r>
          </w:p>
        </w:tc>
        <w:tc>
          <w:tcPr>
            <w:tcW w:w="6379" w:type="dxa"/>
            <w:tcBorders>
              <w:bottom w:val="single" w:sz="6" w:space="0" w:color="B1B4B6"/>
            </w:tcBorders>
            <w:shd w:val="clear" w:color="auto" w:fill="FFFFFF"/>
            <w:tcMar>
              <w:top w:w="150" w:type="dxa"/>
              <w:left w:w="0" w:type="dxa"/>
              <w:bottom w:w="150" w:type="dxa"/>
              <w:right w:w="0" w:type="dxa"/>
            </w:tcMar>
            <w:vAlign w:val="center"/>
            <w:hideMark/>
          </w:tcPr>
          <w:p w14:paraId="30FC5C43"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lastRenderedPageBreak/>
              <w:t>This could indicate that criminal funds are being used.</w:t>
            </w:r>
          </w:p>
        </w:tc>
      </w:tr>
      <w:tr w:rsidR="005528C0" w:rsidRPr="00B87319" w14:paraId="28C2F043" w14:textId="77777777" w:rsidTr="00684005">
        <w:tc>
          <w:tcPr>
            <w:tcW w:w="3402" w:type="dxa"/>
            <w:tcBorders>
              <w:bottom w:val="single" w:sz="6" w:space="0" w:color="B1B4B6"/>
            </w:tcBorders>
            <w:shd w:val="clear" w:color="auto" w:fill="FFFFFF"/>
            <w:tcMar>
              <w:top w:w="150" w:type="dxa"/>
              <w:left w:w="0" w:type="dxa"/>
              <w:bottom w:w="150" w:type="dxa"/>
              <w:right w:w="300" w:type="dxa"/>
            </w:tcMar>
            <w:vAlign w:val="center"/>
            <w:hideMark/>
          </w:tcPr>
          <w:p w14:paraId="3E13F702"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Owner/landlord/builder is not fully complying with their legal obligations.</w:t>
            </w:r>
          </w:p>
        </w:tc>
        <w:tc>
          <w:tcPr>
            <w:tcW w:w="6379" w:type="dxa"/>
            <w:tcBorders>
              <w:bottom w:val="single" w:sz="6" w:space="0" w:color="B1B4B6"/>
            </w:tcBorders>
            <w:shd w:val="clear" w:color="auto" w:fill="FFFFFF"/>
            <w:tcMar>
              <w:top w:w="150" w:type="dxa"/>
              <w:left w:w="0" w:type="dxa"/>
              <w:bottom w:w="150" w:type="dxa"/>
              <w:right w:w="0" w:type="dxa"/>
            </w:tcMar>
            <w:vAlign w:val="center"/>
            <w:hideMark/>
          </w:tcPr>
          <w:p w14:paraId="1EF7F01B"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If other legal obligations are breached, it demonstrates that the owner/landlord/builder is open to potential corruption and/or bribery. This also means that there is a higher risk of money laundering.</w:t>
            </w:r>
          </w:p>
        </w:tc>
      </w:tr>
      <w:tr w:rsidR="005528C0" w:rsidRPr="00B87319" w14:paraId="3CF802AA" w14:textId="77777777" w:rsidTr="00684005">
        <w:tc>
          <w:tcPr>
            <w:tcW w:w="3402" w:type="dxa"/>
            <w:tcBorders>
              <w:bottom w:val="single" w:sz="6" w:space="0" w:color="B1B4B6"/>
            </w:tcBorders>
            <w:shd w:val="clear" w:color="auto" w:fill="FFFFFF"/>
            <w:tcMar>
              <w:top w:w="150" w:type="dxa"/>
              <w:left w:w="0" w:type="dxa"/>
              <w:bottom w:w="150" w:type="dxa"/>
              <w:right w:w="300" w:type="dxa"/>
            </w:tcMar>
            <w:vAlign w:val="center"/>
            <w:hideMark/>
          </w:tcPr>
          <w:p w14:paraId="5987F382"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Transaction is being conducted using virtual currencies</w:t>
            </w:r>
          </w:p>
        </w:tc>
        <w:tc>
          <w:tcPr>
            <w:tcW w:w="6379" w:type="dxa"/>
            <w:tcBorders>
              <w:bottom w:val="single" w:sz="6" w:space="0" w:color="B1B4B6"/>
            </w:tcBorders>
            <w:shd w:val="clear" w:color="auto" w:fill="FFFFFF"/>
            <w:tcMar>
              <w:top w:w="150" w:type="dxa"/>
              <w:left w:w="0" w:type="dxa"/>
              <w:bottom w:w="150" w:type="dxa"/>
              <w:right w:w="0" w:type="dxa"/>
            </w:tcMar>
            <w:vAlign w:val="center"/>
            <w:hideMark/>
          </w:tcPr>
          <w:p w14:paraId="4F95B2C5"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The risks associated with digital currencies were assessed in the National Risk Assessment as low for both money laundering and terrorist financing. However, the link between digital currencies and cyber-enabled crime means that this risk is likely to increase.</w:t>
            </w:r>
          </w:p>
        </w:tc>
      </w:tr>
      <w:tr w:rsidR="005528C0" w:rsidRPr="00B87319" w14:paraId="46427862" w14:textId="77777777" w:rsidTr="00684005">
        <w:tc>
          <w:tcPr>
            <w:tcW w:w="3402" w:type="dxa"/>
            <w:tcBorders>
              <w:bottom w:val="single" w:sz="6" w:space="0" w:color="B1B4B6"/>
            </w:tcBorders>
            <w:shd w:val="clear" w:color="auto" w:fill="FFFFFF"/>
            <w:tcMar>
              <w:top w:w="150" w:type="dxa"/>
              <w:left w:w="0" w:type="dxa"/>
              <w:bottom w:w="150" w:type="dxa"/>
              <w:right w:w="300" w:type="dxa"/>
            </w:tcMar>
            <w:vAlign w:val="center"/>
            <w:hideMark/>
          </w:tcPr>
          <w:p w14:paraId="118AF818"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Not meeting the client or counterparty are during the transaction.</w:t>
            </w:r>
          </w:p>
        </w:tc>
        <w:tc>
          <w:tcPr>
            <w:tcW w:w="6379" w:type="dxa"/>
            <w:tcBorders>
              <w:bottom w:val="single" w:sz="6" w:space="0" w:color="B1B4B6"/>
            </w:tcBorders>
            <w:shd w:val="clear" w:color="auto" w:fill="FFFFFF"/>
            <w:tcMar>
              <w:top w:w="150" w:type="dxa"/>
              <w:left w:w="0" w:type="dxa"/>
              <w:bottom w:w="150" w:type="dxa"/>
              <w:right w:w="0" w:type="dxa"/>
            </w:tcMar>
            <w:vAlign w:val="center"/>
            <w:hideMark/>
          </w:tcPr>
          <w:p w14:paraId="1B5C7D5F"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This increases the risk of not being able to fully identify the person involved.</w:t>
            </w:r>
          </w:p>
        </w:tc>
      </w:tr>
      <w:tr w:rsidR="005528C0" w:rsidRPr="00B87319" w14:paraId="256CE581" w14:textId="77777777" w:rsidTr="00684005">
        <w:tc>
          <w:tcPr>
            <w:tcW w:w="3402" w:type="dxa"/>
            <w:tcBorders>
              <w:bottom w:val="single" w:sz="6" w:space="0" w:color="B1B4B6"/>
            </w:tcBorders>
            <w:shd w:val="clear" w:color="auto" w:fill="FFFFFF"/>
            <w:tcMar>
              <w:top w:w="150" w:type="dxa"/>
              <w:left w:w="0" w:type="dxa"/>
              <w:bottom w:w="150" w:type="dxa"/>
              <w:right w:w="300" w:type="dxa"/>
            </w:tcMar>
            <w:vAlign w:val="center"/>
            <w:hideMark/>
          </w:tcPr>
          <w:p w14:paraId="7F111D64"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The use of intermediaries who are not subject to adequate money laundering and terrorist financing regulation.</w:t>
            </w:r>
          </w:p>
        </w:tc>
        <w:tc>
          <w:tcPr>
            <w:tcW w:w="6379" w:type="dxa"/>
            <w:tcBorders>
              <w:bottom w:val="single" w:sz="6" w:space="0" w:color="B1B4B6"/>
            </w:tcBorders>
            <w:shd w:val="clear" w:color="auto" w:fill="FFFFFF"/>
            <w:tcMar>
              <w:top w:w="150" w:type="dxa"/>
              <w:left w:w="0" w:type="dxa"/>
              <w:bottom w:w="150" w:type="dxa"/>
              <w:right w:w="0" w:type="dxa"/>
            </w:tcMar>
            <w:vAlign w:val="center"/>
            <w:hideMark/>
          </w:tcPr>
          <w:p w14:paraId="4EA184B5"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There is a much higher risk of money laundering or terrorist financing when an intermediary fails to comply with the MLRs.</w:t>
            </w:r>
          </w:p>
        </w:tc>
      </w:tr>
      <w:tr w:rsidR="005528C0" w:rsidRPr="00B87319" w14:paraId="3B02C9AC" w14:textId="77777777" w:rsidTr="00684005">
        <w:tc>
          <w:tcPr>
            <w:tcW w:w="3402" w:type="dxa"/>
            <w:tcBorders>
              <w:bottom w:val="single" w:sz="6" w:space="0" w:color="B1B4B6"/>
            </w:tcBorders>
            <w:shd w:val="clear" w:color="auto" w:fill="FFFFFF"/>
            <w:tcMar>
              <w:top w:w="150" w:type="dxa"/>
              <w:left w:w="0" w:type="dxa"/>
              <w:bottom w:w="150" w:type="dxa"/>
              <w:right w:w="300" w:type="dxa"/>
            </w:tcMar>
            <w:vAlign w:val="center"/>
            <w:hideMark/>
          </w:tcPr>
          <w:p w14:paraId="5DAD3FDB"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Client has multiple properties for sale and uses multiple lawyers or financial institutions.</w:t>
            </w:r>
          </w:p>
        </w:tc>
        <w:tc>
          <w:tcPr>
            <w:tcW w:w="6379" w:type="dxa"/>
            <w:tcBorders>
              <w:bottom w:val="single" w:sz="6" w:space="0" w:color="B1B4B6"/>
            </w:tcBorders>
            <w:shd w:val="clear" w:color="auto" w:fill="FFFFFF"/>
            <w:tcMar>
              <w:top w:w="150" w:type="dxa"/>
              <w:left w:w="0" w:type="dxa"/>
              <w:bottom w:w="150" w:type="dxa"/>
              <w:right w:w="0" w:type="dxa"/>
            </w:tcMar>
            <w:vAlign w:val="center"/>
            <w:hideMark/>
          </w:tcPr>
          <w:p w14:paraId="5A77A506"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Where multiple intermediaries are involved for the same client(s) activity or transaction, there is an increased money laundering and terrorist financing risk.</w:t>
            </w:r>
          </w:p>
        </w:tc>
      </w:tr>
      <w:tr w:rsidR="005528C0" w:rsidRPr="00B87319" w14:paraId="77B8AB8E" w14:textId="77777777" w:rsidTr="00684005">
        <w:tc>
          <w:tcPr>
            <w:tcW w:w="3402" w:type="dxa"/>
            <w:tcBorders>
              <w:bottom w:val="single" w:sz="6" w:space="0" w:color="B1B4B6"/>
            </w:tcBorders>
            <w:shd w:val="clear" w:color="auto" w:fill="FFFFFF"/>
            <w:tcMar>
              <w:top w:w="150" w:type="dxa"/>
              <w:left w:w="0" w:type="dxa"/>
              <w:bottom w:w="150" w:type="dxa"/>
              <w:right w:w="300" w:type="dxa"/>
            </w:tcMar>
            <w:vAlign w:val="center"/>
            <w:hideMark/>
          </w:tcPr>
          <w:p w14:paraId="74FF93F0"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The counterparty is known to the client/beneficial owner.</w:t>
            </w:r>
          </w:p>
        </w:tc>
        <w:tc>
          <w:tcPr>
            <w:tcW w:w="6379" w:type="dxa"/>
            <w:tcBorders>
              <w:bottom w:val="single" w:sz="6" w:space="0" w:color="B1B4B6"/>
            </w:tcBorders>
            <w:shd w:val="clear" w:color="auto" w:fill="FFFFFF"/>
            <w:tcMar>
              <w:top w:w="150" w:type="dxa"/>
              <w:left w:w="0" w:type="dxa"/>
              <w:bottom w:w="150" w:type="dxa"/>
              <w:right w:w="0" w:type="dxa"/>
            </w:tcMar>
            <w:vAlign w:val="center"/>
            <w:hideMark/>
          </w:tcPr>
          <w:p w14:paraId="0BDB50D5"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A criminal may use an agency to legitimise the transaction.</w:t>
            </w:r>
          </w:p>
        </w:tc>
      </w:tr>
      <w:tr w:rsidR="005528C0" w:rsidRPr="00B87319" w14:paraId="46CCB4B3" w14:textId="77777777" w:rsidTr="00684005">
        <w:tc>
          <w:tcPr>
            <w:tcW w:w="3402" w:type="dxa"/>
            <w:tcBorders>
              <w:bottom w:val="single" w:sz="6" w:space="0" w:color="B1B4B6"/>
            </w:tcBorders>
            <w:shd w:val="clear" w:color="auto" w:fill="FFFFFF"/>
            <w:tcMar>
              <w:top w:w="150" w:type="dxa"/>
              <w:left w:w="0" w:type="dxa"/>
              <w:bottom w:w="150" w:type="dxa"/>
              <w:right w:w="300" w:type="dxa"/>
            </w:tcMar>
            <w:vAlign w:val="center"/>
            <w:hideMark/>
          </w:tcPr>
          <w:p w14:paraId="029A5EED"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Client has not viewed the property or has only seen it on the internet.</w:t>
            </w:r>
          </w:p>
        </w:tc>
        <w:tc>
          <w:tcPr>
            <w:tcW w:w="6379" w:type="dxa"/>
            <w:tcBorders>
              <w:bottom w:val="single" w:sz="6" w:space="0" w:color="B1B4B6"/>
            </w:tcBorders>
            <w:shd w:val="clear" w:color="auto" w:fill="FFFFFF"/>
            <w:tcMar>
              <w:top w:w="150" w:type="dxa"/>
              <w:left w:w="0" w:type="dxa"/>
              <w:bottom w:w="150" w:type="dxa"/>
              <w:right w:w="0" w:type="dxa"/>
            </w:tcMar>
            <w:vAlign w:val="center"/>
            <w:hideMark/>
          </w:tcPr>
          <w:p w14:paraId="773852C8"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This could be for legitimate reasons but it is important for the agent to understand the reasons a client does not wish to view the property.</w:t>
            </w:r>
          </w:p>
        </w:tc>
      </w:tr>
      <w:tr w:rsidR="005528C0" w:rsidRPr="00B87319" w14:paraId="591D19E6" w14:textId="77777777" w:rsidTr="00684005">
        <w:tc>
          <w:tcPr>
            <w:tcW w:w="3402" w:type="dxa"/>
            <w:tcBorders>
              <w:bottom w:val="single" w:sz="6" w:space="0" w:color="B1B4B6"/>
            </w:tcBorders>
            <w:shd w:val="clear" w:color="auto" w:fill="FFFFFF"/>
            <w:tcMar>
              <w:top w:w="150" w:type="dxa"/>
              <w:left w:w="0" w:type="dxa"/>
              <w:bottom w:w="150" w:type="dxa"/>
              <w:right w:w="300" w:type="dxa"/>
            </w:tcMar>
            <w:vAlign w:val="center"/>
            <w:hideMark/>
          </w:tcPr>
          <w:p w14:paraId="363D131D"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A third party, apparently unconnected with the client bears the costs, settles invoices or otherwise pays the transaction costs. The customer requests payment to a third party who has no apparent connection with the customer. Unusual involvement of third parties, cash gifts, or large payments from private funds, particularly where the buyer appears to have a low income. Proceeds of a sale or rental sent to a high-risk jurisdiction or unknown third party.</w:t>
            </w:r>
          </w:p>
        </w:tc>
        <w:tc>
          <w:tcPr>
            <w:tcW w:w="6379" w:type="dxa"/>
            <w:tcBorders>
              <w:bottom w:val="single" w:sz="6" w:space="0" w:color="B1B4B6"/>
            </w:tcBorders>
            <w:shd w:val="clear" w:color="auto" w:fill="FFFFFF"/>
            <w:tcMar>
              <w:top w:w="150" w:type="dxa"/>
              <w:left w:w="0" w:type="dxa"/>
              <w:bottom w:w="150" w:type="dxa"/>
              <w:right w:w="0" w:type="dxa"/>
            </w:tcMar>
            <w:vAlign w:val="center"/>
            <w:hideMark/>
          </w:tcPr>
          <w:p w14:paraId="60132270"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The use of unknown third parties to facilitate transactions, particularly with high-risk countries, increases the money laundering and terrorist financing risk.</w:t>
            </w:r>
          </w:p>
        </w:tc>
      </w:tr>
      <w:tr w:rsidR="005528C0" w:rsidRPr="00B87319" w14:paraId="3D2771B9" w14:textId="77777777" w:rsidTr="00684005">
        <w:tc>
          <w:tcPr>
            <w:tcW w:w="3402" w:type="dxa"/>
            <w:tcBorders>
              <w:bottom w:val="single" w:sz="6" w:space="0" w:color="B1B4B6"/>
            </w:tcBorders>
            <w:shd w:val="clear" w:color="auto" w:fill="FFFFFF"/>
            <w:tcMar>
              <w:top w:w="150" w:type="dxa"/>
              <w:left w:w="0" w:type="dxa"/>
              <w:bottom w:w="150" w:type="dxa"/>
              <w:right w:w="300" w:type="dxa"/>
            </w:tcMar>
            <w:vAlign w:val="center"/>
            <w:hideMark/>
          </w:tcPr>
          <w:p w14:paraId="4C776605"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Individuals in public positions and/or locations that carry a higher exposure to the possibility of corruption, including PEPs.</w:t>
            </w:r>
          </w:p>
        </w:tc>
        <w:tc>
          <w:tcPr>
            <w:tcW w:w="6379" w:type="dxa"/>
            <w:tcBorders>
              <w:bottom w:val="single" w:sz="6" w:space="0" w:color="B1B4B6"/>
            </w:tcBorders>
            <w:shd w:val="clear" w:color="auto" w:fill="FFFFFF"/>
            <w:tcMar>
              <w:top w:w="150" w:type="dxa"/>
              <w:left w:w="0" w:type="dxa"/>
              <w:bottom w:w="150" w:type="dxa"/>
              <w:right w:w="0" w:type="dxa"/>
            </w:tcMar>
            <w:vAlign w:val="center"/>
            <w:hideMark/>
          </w:tcPr>
          <w:p w14:paraId="1B91A303"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The buying and selling of property by PEPs also heightens money laundering/terrorist financing risk due to their potential exposure to fraud, bribery and corruption. Likewise, high net worth customers from overseas pose a higher risk due to the larger amounts they have available to invest and the ease of fund movement through UK property.</w:t>
            </w:r>
          </w:p>
        </w:tc>
      </w:tr>
      <w:tr w:rsidR="005528C0" w:rsidRPr="00B87319" w14:paraId="2ABE9DFA" w14:textId="77777777" w:rsidTr="00684005">
        <w:tc>
          <w:tcPr>
            <w:tcW w:w="3402" w:type="dxa"/>
            <w:tcBorders>
              <w:bottom w:val="single" w:sz="6" w:space="0" w:color="B1B4B6"/>
            </w:tcBorders>
            <w:shd w:val="clear" w:color="auto" w:fill="FFFFFF"/>
            <w:tcMar>
              <w:top w:w="150" w:type="dxa"/>
              <w:left w:w="0" w:type="dxa"/>
              <w:bottom w:w="150" w:type="dxa"/>
              <w:right w:w="300" w:type="dxa"/>
            </w:tcMar>
            <w:vAlign w:val="center"/>
            <w:hideMark/>
          </w:tcPr>
          <w:p w14:paraId="2D42928F"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Overseas clients, especially from a high risk third country identified by the </w:t>
            </w:r>
            <w:hyperlink r:id="rId15" w:history="1">
              <w:r w:rsidRPr="00D72A1F">
                <w:rPr>
                  <w:rStyle w:val="Hyperlink"/>
                  <w:rFonts w:asciiTheme="minorHAnsi" w:hAnsiTheme="minorHAnsi" w:cstheme="minorHAnsi"/>
                  <w:color w:val="1D70B8"/>
                  <w:sz w:val="20"/>
                  <w:szCs w:val="20"/>
                </w:rPr>
                <w:t>EU</w:t>
              </w:r>
            </w:hyperlink>
            <w:r w:rsidRPr="00D72A1F">
              <w:rPr>
                <w:rFonts w:asciiTheme="minorHAnsi" w:hAnsiTheme="minorHAnsi" w:cstheme="minorHAnsi"/>
                <w:sz w:val="20"/>
                <w:szCs w:val="20"/>
              </w:rPr>
              <w:t>, </w:t>
            </w:r>
            <w:hyperlink r:id="rId16" w:history="1">
              <w:r w:rsidRPr="00D72A1F">
                <w:rPr>
                  <w:rStyle w:val="Hyperlink"/>
                  <w:rFonts w:asciiTheme="minorHAnsi" w:hAnsiTheme="minorHAnsi" w:cstheme="minorHAnsi"/>
                  <w:color w:val="1D70B8"/>
                  <w:sz w:val="20"/>
                  <w:szCs w:val="20"/>
                </w:rPr>
                <w:t>FATF</w:t>
              </w:r>
            </w:hyperlink>
            <w:r w:rsidRPr="00D72A1F">
              <w:rPr>
                <w:rFonts w:asciiTheme="minorHAnsi" w:hAnsiTheme="minorHAnsi" w:cstheme="minorHAnsi"/>
                <w:sz w:val="20"/>
                <w:szCs w:val="20"/>
              </w:rPr>
              <w:t> and </w:t>
            </w:r>
            <w:hyperlink r:id="rId17" w:history="1">
              <w:r w:rsidRPr="00D72A1F">
                <w:rPr>
                  <w:rStyle w:val="Hyperlink"/>
                  <w:rFonts w:asciiTheme="minorHAnsi" w:hAnsiTheme="minorHAnsi" w:cstheme="minorHAnsi"/>
                  <w:color w:val="1D70B8"/>
                  <w:sz w:val="20"/>
                  <w:szCs w:val="20"/>
                </w:rPr>
                <w:t>HM Treasury (HMT)</w:t>
              </w:r>
            </w:hyperlink>
            <w:r w:rsidRPr="00D72A1F">
              <w:rPr>
                <w:rFonts w:asciiTheme="minorHAnsi" w:hAnsiTheme="minorHAnsi" w:cstheme="minorHAnsi"/>
                <w:sz w:val="20"/>
                <w:szCs w:val="20"/>
              </w:rPr>
              <w:t>.</w:t>
            </w:r>
          </w:p>
        </w:tc>
        <w:tc>
          <w:tcPr>
            <w:tcW w:w="6379" w:type="dxa"/>
            <w:tcBorders>
              <w:bottom w:val="single" w:sz="6" w:space="0" w:color="B1B4B6"/>
            </w:tcBorders>
            <w:shd w:val="clear" w:color="auto" w:fill="FFFFFF"/>
            <w:tcMar>
              <w:top w:w="150" w:type="dxa"/>
              <w:left w:w="0" w:type="dxa"/>
              <w:bottom w:w="150" w:type="dxa"/>
              <w:right w:w="0" w:type="dxa"/>
            </w:tcMar>
            <w:vAlign w:val="center"/>
            <w:hideMark/>
          </w:tcPr>
          <w:p w14:paraId="6DFD554F"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 xml:space="preserve">The EU, FATF and HMT have reviewed jurisdictions across the world and created lists of those that are identified as high risk for money laundering and terrorist financing or subject to financial restrictions/sanctions. Businesses who have clients from these countries should consider them HIGH RISK. </w:t>
            </w:r>
          </w:p>
        </w:tc>
      </w:tr>
      <w:tr w:rsidR="005528C0" w:rsidRPr="00B87319" w14:paraId="0C1A4ED9" w14:textId="77777777" w:rsidTr="00684005">
        <w:tc>
          <w:tcPr>
            <w:tcW w:w="3402" w:type="dxa"/>
            <w:tcBorders>
              <w:bottom w:val="single" w:sz="6" w:space="0" w:color="B1B4B6"/>
            </w:tcBorders>
            <w:shd w:val="clear" w:color="auto" w:fill="FFFFFF"/>
            <w:tcMar>
              <w:top w:w="150" w:type="dxa"/>
              <w:left w:w="0" w:type="dxa"/>
              <w:bottom w:w="150" w:type="dxa"/>
              <w:right w:w="300" w:type="dxa"/>
            </w:tcMar>
            <w:vAlign w:val="center"/>
            <w:hideMark/>
          </w:tcPr>
          <w:p w14:paraId="6DBF5769"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lastRenderedPageBreak/>
              <w:t>Searches on a party to a transaction or associate show, for example, adverse media attention, disqualification as a director, convictions for dishonesty or association with bribery in relation to contract procurement.</w:t>
            </w:r>
          </w:p>
        </w:tc>
        <w:tc>
          <w:tcPr>
            <w:tcW w:w="6379" w:type="dxa"/>
            <w:tcBorders>
              <w:bottom w:val="single" w:sz="6" w:space="0" w:color="B1B4B6"/>
            </w:tcBorders>
            <w:shd w:val="clear" w:color="auto" w:fill="FFFFFF"/>
            <w:tcMar>
              <w:top w:w="150" w:type="dxa"/>
              <w:left w:w="0" w:type="dxa"/>
              <w:bottom w:w="150" w:type="dxa"/>
              <w:right w:w="0" w:type="dxa"/>
            </w:tcMar>
            <w:vAlign w:val="center"/>
            <w:hideMark/>
          </w:tcPr>
          <w:p w14:paraId="60893DF2"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This indicates that the client may be acting dishonestly in this transaction. Businesses should make every effort to satisfy themselves that this is not the case.</w:t>
            </w:r>
          </w:p>
        </w:tc>
      </w:tr>
      <w:tr w:rsidR="005528C0" w:rsidRPr="00B87319" w14:paraId="5B3C3B44" w14:textId="77777777" w:rsidTr="00684005">
        <w:tc>
          <w:tcPr>
            <w:tcW w:w="3402" w:type="dxa"/>
            <w:tcBorders>
              <w:bottom w:val="single" w:sz="6" w:space="0" w:color="B1B4B6"/>
            </w:tcBorders>
            <w:shd w:val="clear" w:color="auto" w:fill="FFFFFF"/>
            <w:tcMar>
              <w:top w:w="150" w:type="dxa"/>
              <w:left w:w="0" w:type="dxa"/>
              <w:bottom w:w="150" w:type="dxa"/>
              <w:right w:w="300" w:type="dxa"/>
            </w:tcMar>
            <w:vAlign w:val="center"/>
            <w:hideMark/>
          </w:tcPr>
          <w:p w14:paraId="684F9DD1"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A group of purchasers with similar profiles purchase new builds or off-plan.</w:t>
            </w:r>
          </w:p>
        </w:tc>
        <w:tc>
          <w:tcPr>
            <w:tcW w:w="6379" w:type="dxa"/>
            <w:tcBorders>
              <w:bottom w:val="single" w:sz="6" w:space="0" w:color="B1B4B6"/>
            </w:tcBorders>
            <w:shd w:val="clear" w:color="auto" w:fill="FFFFFF"/>
            <w:tcMar>
              <w:top w:w="150" w:type="dxa"/>
              <w:left w:w="0" w:type="dxa"/>
              <w:bottom w:w="150" w:type="dxa"/>
              <w:right w:w="0" w:type="dxa"/>
            </w:tcMar>
            <w:vAlign w:val="center"/>
            <w:hideMark/>
          </w:tcPr>
          <w:p w14:paraId="5166439A"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This could be indicative of organised mortgage fraud which may be linked to money laundering or terrorist financing.</w:t>
            </w:r>
          </w:p>
        </w:tc>
      </w:tr>
      <w:tr w:rsidR="005528C0" w:rsidRPr="00B87319" w14:paraId="2EE6D1C7" w14:textId="77777777" w:rsidTr="00684005">
        <w:tc>
          <w:tcPr>
            <w:tcW w:w="3402" w:type="dxa"/>
            <w:tcBorders>
              <w:bottom w:val="single" w:sz="6" w:space="0" w:color="B1B4B6"/>
            </w:tcBorders>
            <w:shd w:val="clear" w:color="auto" w:fill="FFFFFF"/>
            <w:tcMar>
              <w:top w:w="150" w:type="dxa"/>
              <w:left w:w="0" w:type="dxa"/>
              <w:bottom w:w="150" w:type="dxa"/>
              <w:right w:w="300" w:type="dxa"/>
            </w:tcMar>
            <w:vAlign w:val="center"/>
            <w:hideMark/>
          </w:tcPr>
          <w:p w14:paraId="30BA951E"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Multiple lets are being taken up for no apparent reason. A client is immediately sub-letting the property/land and this would be considered unusual.</w:t>
            </w:r>
          </w:p>
        </w:tc>
        <w:tc>
          <w:tcPr>
            <w:tcW w:w="6379" w:type="dxa"/>
            <w:tcBorders>
              <w:bottom w:val="single" w:sz="6" w:space="0" w:color="B1B4B6"/>
            </w:tcBorders>
            <w:shd w:val="clear" w:color="auto" w:fill="FFFFFF"/>
            <w:tcMar>
              <w:top w:w="150" w:type="dxa"/>
              <w:left w:w="0" w:type="dxa"/>
              <w:bottom w:w="150" w:type="dxa"/>
              <w:right w:w="0" w:type="dxa"/>
            </w:tcMar>
            <w:vAlign w:val="center"/>
            <w:hideMark/>
          </w:tcPr>
          <w:p w14:paraId="00F76B95" w14:textId="77777777" w:rsidR="005528C0" w:rsidRPr="00D72A1F" w:rsidRDefault="005528C0" w:rsidP="00684005">
            <w:pPr>
              <w:pStyle w:val="NoSpacing"/>
              <w:jc w:val="both"/>
              <w:rPr>
                <w:rFonts w:asciiTheme="minorHAnsi" w:hAnsiTheme="minorHAnsi" w:cstheme="minorHAnsi"/>
                <w:sz w:val="20"/>
                <w:szCs w:val="20"/>
              </w:rPr>
            </w:pPr>
            <w:r w:rsidRPr="00D72A1F">
              <w:rPr>
                <w:rFonts w:asciiTheme="minorHAnsi" w:hAnsiTheme="minorHAnsi" w:cstheme="minorHAnsi"/>
                <w:sz w:val="20"/>
                <w:szCs w:val="20"/>
              </w:rPr>
              <w:t>This is an indicator of potential money laundering. It is therefore important that the business must understand the reasons the client is doing this.</w:t>
            </w:r>
          </w:p>
        </w:tc>
      </w:tr>
    </w:tbl>
    <w:p w14:paraId="680A7DEF" w14:textId="77777777" w:rsidR="005528C0" w:rsidRDefault="005528C0" w:rsidP="005528C0">
      <w:pPr>
        <w:keepNext/>
        <w:autoSpaceDE w:val="0"/>
        <w:autoSpaceDN w:val="0"/>
        <w:jc w:val="center"/>
        <w:rPr>
          <w:rFonts w:asciiTheme="minorHAnsi" w:hAnsiTheme="minorHAnsi" w:cstheme="minorHAnsi"/>
          <w:b/>
          <w:color w:val="0D0D0D"/>
          <w:sz w:val="22"/>
          <w:szCs w:val="22"/>
          <w:u w:val="single"/>
        </w:rPr>
      </w:pPr>
    </w:p>
    <w:p w14:paraId="758E1978" w14:textId="77777777" w:rsidR="005528C0" w:rsidRDefault="005528C0" w:rsidP="005528C0"/>
    <w:p w14:paraId="6773F871" w14:textId="77777777" w:rsidR="005528C0" w:rsidRDefault="005528C0" w:rsidP="005528C0"/>
    <w:p w14:paraId="670EFDF6" w14:textId="77777777" w:rsidR="005528C0" w:rsidRDefault="005528C0" w:rsidP="005528C0"/>
    <w:p w14:paraId="4531AA52" w14:textId="77777777" w:rsidR="005528C0" w:rsidRDefault="005528C0" w:rsidP="005528C0"/>
    <w:p w14:paraId="1D5FF178" w14:textId="77777777" w:rsidR="005528C0" w:rsidRDefault="005528C0" w:rsidP="005528C0"/>
    <w:p w14:paraId="04BF4EBB" w14:textId="77777777" w:rsidR="005528C0" w:rsidRDefault="005528C0" w:rsidP="005528C0"/>
    <w:p w14:paraId="3A3C1002" w14:textId="77777777" w:rsidR="005528C0" w:rsidRDefault="005528C0" w:rsidP="005528C0"/>
    <w:p w14:paraId="2D3EFFC9" w14:textId="77777777" w:rsidR="005528C0" w:rsidRDefault="005528C0" w:rsidP="005528C0"/>
    <w:p w14:paraId="64E77A70" w14:textId="77777777" w:rsidR="005528C0" w:rsidRDefault="005528C0" w:rsidP="005528C0"/>
    <w:p w14:paraId="1F511246" w14:textId="77777777" w:rsidR="005528C0" w:rsidRDefault="005528C0" w:rsidP="005528C0"/>
    <w:p w14:paraId="0436DD60" w14:textId="77777777" w:rsidR="005528C0" w:rsidRDefault="005528C0" w:rsidP="005528C0"/>
    <w:p w14:paraId="47D76C77" w14:textId="77777777" w:rsidR="005528C0" w:rsidRDefault="005528C0" w:rsidP="005528C0"/>
    <w:p w14:paraId="2E68DABD" w14:textId="77777777" w:rsidR="005528C0" w:rsidRDefault="005528C0" w:rsidP="005528C0"/>
    <w:p w14:paraId="079C3F68" w14:textId="77777777" w:rsidR="005528C0" w:rsidRDefault="005528C0" w:rsidP="005528C0"/>
    <w:p w14:paraId="10393BD8" w14:textId="77777777" w:rsidR="005528C0" w:rsidRDefault="005528C0" w:rsidP="005528C0"/>
    <w:p w14:paraId="7EB996BF" w14:textId="77777777" w:rsidR="005528C0" w:rsidRDefault="005528C0" w:rsidP="005528C0"/>
    <w:p w14:paraId="30D90FF4" w14:textId="77777777" w:rsidR="005528C0" w:rsidRDefault="005528C0" w:rsidP="005528C0"/>
    <w:p w14:paraId="1245D325" w14:textId="77777777" w:rsidR="005528C0" w:rsidRDefault="005528C0" w:rsidP="005528C0"/>
    <w:p w14:paraId="1BC1DB34" w14:textId="77777777" w:rsidR="005528C0" w:rsidRDefault="005528C0" w:rsidP="005528C0"/>
    <w:p w14:paraId="77032C89" w14:textId="77777777" w:rsidR="005528C0" w:rsidRDefault="005528C0" w:rsidP="005528C0"/>
    <w:p w14:paraId="4FD06B05" w14:textId="77777777" w:rsidR="005528C0" w:rsidRDefault="005528C0" w:rsidP="005528C0"/>
    <w:p w14:paraId="09A68459" w14:textId="77777777" w:rsidR="005528C0" w:rsidRDefault="005528C0" w:rsidP="005528C0"/>
    <w:p w14:paraId="54300287" w14:textId="77777777" w:rsidR="005528C0" w:rsidRDefault="005528C0" w:rsidP="005528C0"/>
    <w:p w14:paraId="50DDD7B9" w14:textId="77777777" w:rsidR="005528C0" w:rsidRDefault="005528C0" w:rsidP="005528C0"/>
    <w:p w14:paraId="69A9B683" w14:textId="77777777" w:rsidR="005528C0" w:rsidRDefault="005528C0" w:rsidP="005528C0"/>
    <w:p w14:paraId="2ECBA56B" w14:textId="77777777" w:rsidR="005528C0" w:rsidRDefault="005528C0" w:rsidP="005528C0"/>
    <w:p w14:paraId="5595CDF1" w14:textId="77777777" w:rsidR="005528C0" w:rsidRDefault="005528C0" w:rsidP="005528C0"/>
    <w:p w14:paraId="6F0A68BF" w14:textId="77777777" w:rsidR="005528C0" w:rsidRDefault="005528C0" w:rsidP="005528C0"/>
    <w:p w14:paraId="7D614B30" w14:textId="77777777" w:rsidR="005528C0" w:rsidRDefault="005528C0" w:rsidP="005528C0"/>
    <w:p w14:paraId="188E6E8B" w14:textId="77777777" w:rsidR="005528C0" w:rsidRDefault="005528C0" w:rsidP="005528C0"/>
    <w:p w14:paraId="2B3398F3" w14:textId="77777777" w:rsidR="005528C0" w:rsidRDefault="005528C0" w:rsidP="005528C0"/>
    <w:p w14:paraId="757F5C92" w14:textId="77777777" w:rsidR="005528C0" w:rsidRDefault="005528C0" w:rsidP="005528C0"/>
    <w:bookmarkEnd w:id="7"/>
    <w:p w14:paraId="28EAFE37" w14:textId="77777777" w:rsidR="00682F66" w:rsidRPr="00702175" w:rsidRDefault="00682F66" w:rsidP="005528C0">
      <w:pPr>
        <w:pStyle w:val="ListParagraph"/>
        <w:numPr>
          <w:ilvl w:val="0"/>
          <w:numId w:val="50"/>
        </w:numPr>
        <w:jc w:val="center"/>
        <w:rPr>
          <w:rFonts w:asciiTheme="minorHAnsi" w:hAnsiTheme="minorHAnsi" w:cstheme="minorHAnsi"/>
          <w:b/>
          <w:sz w:val="36"/>
          <w:szCs w:val="36"/>
          <w:u w:val="single"/>
        </w:rPr>
      </w:pPr>
      <w:r w:rsidRPr="00702175">
        <w:rPr>
          <w:rFonts w:asciiTheme="minorHAnsi" w:hAnsiTheme="minorHAnsi" w:cstheme="minorHAnsi"/>
          <w:b/>
          <w:sz w:val="36"/>
          <w:szCs w:val="36"/>
          <w:u w:val="single"/>
        </w:rPr>
        <w:lastRenderedPageBreak/>
        <w:t>STAFF REPORTING MONEY LAUNDERING CONCERNS</w:t>
      </w:r>
    </w:p>
    <w:p w14:paraId="5A2739DA" w14:textId="77777777" w:rsidR="00682F66" w:rsidRPr="00702175" w:rsidRDefault="00682F66" w:rsidP="00682F66">
      <w:pPr>
        <w:jc w:val="both"/>
        <w:rPr>
          <w:rFonts w:asciiTheme="minorHAnsi" w:hAnsiTheme="minorHAnsi" w:cstheme="minorHAnsi"/>
          <w:b/>
          <w:u w:val="single"/>
        </w:rPr>
      </w:pPr>
    </w:p>
    <w:p w14:paraId="2DE3510A" w14:textId="77777777" w:rsidR="00682F66" w:rsidRPr="00F5274C" w:rsidRDefault="00682F66" w:rsidP="00682F66">
      <w:pPr>
        <w:jc w:val="both"/>
        <w:rPr>
          <w:rFonts w:asciiTheme="minorHAnsi" w:hAnsiTheme="minorHAnsi" w:cstheme="minorHAnsi"/>
          <w:sz w:val="22"/>
          <w:szCs w:val="22"/>
        </w:rPr>
      </w:pPr>
      <w:r w:rsidRPr="00F5274C">
        <w:rPr>
          <w:rFonts w:asciiTheme="minorHAnsi" w:hAnsiTheme="minorHAnsi" w:cstheme="minorHAnsi"/>
          <w:sz w:val="22"/>
          <w:szCs w:val="22"/>
        </w:rPr>
        <w:t xml:space="preserve">Any member of staff with any concerns, no matter how small, should initially contact and discuss their concerns with the Nominated Officer or in their absence the Deputy Nominated Officer. </w:t>
      </w:r>
    </w:p>
    <w:p w14:paraId="04A8B53E" w14:textId="77777777" w:rsidR="00682F66" w:rsidRPr="00F5274C" w:rsidRDefault="00682F66" w:rsidP="00682F66">
      <w:pPr>
        <w:jc w:val="both"/>
        <w:rPr>
          <w:rFonts w:asciiTheme="minorHAnsi" w:hAnsiTheme="minorHAnsi" w:cstheme="minorHAnsi"/>
          <w:sz w:val="22"/>
          <w:szCs w:val="22"/>
        </w:rPr>
      </w:pPr>
    </w:p>
    <w:p w14:paraId="573DBF5F" w14:textId="77777777" w:rsidR="00682F66" w:rsidRPr="00F5274C" w:rsidRDefault="00682F66" w:rsidP="00682F66">
      <w:pPr>
        <w:jc w:val="both"/>
        <w:rPr>
          <w:rFonts w:asciiTheme="minorHAnsi" w:hAnsiTheme="minorHAnsi" w:cstheme="minorHAnsi"/>
          <w:sz w:val="22"/>
          <w:szCs w:val="22"/>
        </w:rPr>
      </w:pPr>
      <w:r w:rsidRPr="00F5274C">
        <w:rPr>
          <w:rFonts w:asciiTheme="minorHAnsi" w:hAnsiTheme="minorHAnsi" w:cstheme="minorHAnsi"/>
          <w:sz w:val="22"/>
          <w:szCs w:val="22"/>
        </w:rPr>
        <w:t>Matters that may raise concern include -</w:t>
      </w:r>
    </w:p>
    <w:p w14:paraId="76E39406" w14:textId="77777777" w:rsidR="00682F66" w:rsidRPr="00F5274C" w:rsidRDefault="00682F66" w:rsidP="00682F66">
      <w:pPr>
        <w:jc w:val="both"/>
        <w:rPr>
          <w:rFonts w:asciiTheme="minorHAnsi" w:hAnsiTheme="minorHAnsi" w:cstheme="minorHAnsi"/>
          <w:sz w:val="22"/>
          <w:szCs w:val="22"/>
        </w:rPr>
      </w:pPr>
    </w:p>
    <w:p w14:paraId="13B29555" w14:textId="77777777" w:rsidR="00682F66" w:rsidRPr="00F5274C" w:rsidRDefault="00682F66" w:rsidP="00310C76">
      <w:pPr>
        <w:pStyle w:val="ListParagraph"/>
        <w:numPr>
          <w:ilvl w:val="0"/>
          <w:numId w:val="5"/>
        </w:numPr>
        <w:ind w:hanging="437"/>
        <w:jc w:val="both"/>
        <w:rPr>
          <w:rFonts w:asciiTheme="minorHAnsi" w:hAnsiTheme="minorHAnsi" w:cstheme="minorHAnsi"/>
          <w:sz w:val="22"/>
          <w:szCs w:val="22"/>
        </w:rPr>
      </w:pPr>
      <w:r w:rsidRPr="00F5274C">
        <w:rPr>
          <w:rFonts w:asciiTheme="minorHAnsi" w:hAnsiTheme="minorHAnsi" w:cstheme="minorHAnsi"/>
          <w:sz w:val="22"/>
          <w:szCs w:val="22"/>
        </w:rPr>
        <w:t>The potential for money laundering or terrorist activity</w:t>
      </w:r>
    </w:p>
    <w:p w14:paraId="451787C4" w14:textId="77777777" w:rsidR="00682F66" w:rsidRPr="00F5274C" w:rsidRDefault="00682F66" w:rsidP="00310C76">
      <w:pPr>
        <w:pStyle w:val="ListParagraph"/>
        <w:numPr>
          <w:ilvl w:val="0"/>
          <w:numId w:val="5"/>
        </w:numPr>
        <w:ind w:hanging="437"/>
        <w:jc w:val="both"/>
        <w:rPr>
          <w:rFonts w:asciiTheme="minorHAnsi" w:hAnsiTheme="minorHAnsi" w:cstheme="minorHAnsi"/>
          <w:sz w:val="22"/>
          <w:szCs w:val="22"/>
        </w:rPr>
      </w:pPr>
      <w:r w:rsidRPr="00F5274C">
        <w:rPr>
          <w:rFonts w:asciiTheme="minorHAnsi" w:hAnsiTheme="minorHAnsi" w:cstheme="minorHAnsi"/>
          <w:sz w:val="22"/>
          <w:szCs w:val="22"/>
        </w:rPr>
        <w:t>A risk that this business is being exploited</w:t>
      </w:r>
    </w:p>
    <w:p w14:paraId="32C03249" w14:textId="77777777" w:rsidR="00682F66" w:rsidRPr="00F5274C" w:rsidRDefault="00682F66" w:rsidP="00310C76">
      <w:pPr>
        <w:pStyle w:val="ListParagraph"/>
        <w:numPr>
          <w:ilvl w:val="0"/>
          <w:numId w:val="5"/>
        </w:numPr>
        <w:ind w:hanging="437"/>
        <w:jc w:val="both"/>
        <w:rPr>
          <w:rFonts w:asciiTheme="minorHAnsi" w:hAnsiTheme="minorHAnsi" w:cstheme="minorHAnsi"/>
          <w:sz w:val="22"/>
          <w:szCs w:val="22"/>
        </w:rPr>
      </w:pPr>
      <w:r w:rsidRPr="00F5274C">
        <w:rPr>
          <w:rFonts w:asciiTheme="minorHAnsi" w:hAnsiTheme="minorHAnsi" w:cstheme="minorHAnsi"/>
          <w:sz w:val="22"/>
          <w:szCs w:val="22"/>
        </w:rPr>
        <w:t>The suspicious activities of any member of staff</w:t>
      </w:r>
    </w:p>
    <w:p w14:paraId="1255EA52" w14:textId="2F451A5D" w:rsidR="00682F66" w:rsidRPr="00F5274C" w:rsidRDefault="00682F66" w:rsidP="00310C76">
      <w:pPr>
        <w:pStyle w:val="ListParagraph"/>
        <w:numPr>
          <w:ilvl w:val="0"/>
          <w:numId w:val="5"/>
        </w:numPr>
        <w:ind w:hanging="437"/>
        <w:jc w:val="both"/>
        <w:rPr>
          <w:rFonts w:asciiTheme="minorHAnsi" w:hAnsiTheme="minorHAnsi" w:cstheme="minorHAnsi"/>
          <w:sz w:val="22"/>
          <w:szCs w:val="22"/>
        </w:rPr>
      </w:pPr>
      <w:r w:rsidRPr="00F5274C">
        <w:rPr>
          <w:rFonts w:asciiTheme="minorHAnsi" w:hAnsiTheme="minorHAnsi" w:cstheme="minorHAnsi"/>
          <w:sz w:val="22"/>
          <w:szCs w:val="22"/>
        </w:rPr>
        <w:t xml:space="preserve">Any </w:t>
      </w:r>
      <w:r w:rsidR="003F6717">
        <w:rPr>
          <w:rFonts w:asciiTheme="minorHAnsi" w:hAnsiTheme="minorHAnsi" w:cstheme="minorHAnsi"/>
          <w:sz w:val="22"/>
          <w:szCs w:val="22"/>
        </w:rPr>
        <w:t>customer</w:t>
      </w:r>
      <w:r w:rsidRPr="00F5274C">
        <w:rPr>
          <w:rFonts w:asciiTheme="minorHAnsi" w:hAnsiTheme="minorHAnsi" w:cstheme="minorHAnsi"/>
          <w:sz w:val="22"/>
          <w:szCs w:val="22"/>
        </w:rPr>
        <w:t xml:space="preserve"> with identification issues, such as:</w:t>
      </w:r>
    </w:p>
    <w:p w14:paraId="050B106D" w14:textId="77777777" w:rsidR="00682F66" w:rsidRPr="00F5274C" w:rsidRDefault="00682F66" w:rsidP="00682F66">
      <w:pPr>
        <w:ind w:left="284"/>
        <w:jc w:val="both"/>
        <w:rPr>
          <w:rFonts w:asciiTheme="minorHAnsi" w:hAnsiTheme="minorHAnsi" w:cstheme="minorHAnsi"/>
          <w:sz w:val="22"/>
          <w:szCs w:val="22"/>
        </w:rPr>
      </w:pPr>
    </w:p>
    <w:p w14:paraId="1481E7C3" w14:textId="77777777" w:rsidR="00682F66" w:rsidRPr="00F5274C" w:rsidRDefault="00682F66" w:rsidP="00310C76">
      <w:pPr>
        <w:pStyle w:val="ListParagraph"/>
        <w:numPr>
          <w:ilvl w:val="0"/>
          <w:numId w:val="7"/>
        </w:numPr>
        <w:jc w:val="both"/>
        <w:rPr>
          <w:rFonts w:asciiTheme="minorHAnsi" w:hAnsiTheme="minorHAnsi" w:cstheme="minorHAnsi"/>
          <w:sz w:val="22"/>
          <w:szCs w:val="22"/>
        </w:rPr>
      </w:pPr>
      <w:r w:rsidRPr="00F5274C">
        <w:rPr>
          <w:rFonts w:asciiTheme="minorHAnsi" w:hAnsiTheme="minorHAnsi" w:cstheme="minorHAnsi"/>
          <w:sz w:val="22"/>
          <w:szCs w:val="22"/>
        </w:rPr>
        <w:t>The lack of identification being provided;</w:t>
      </w:r>
    </w:p>
    <w:p w14:paraId="56A4E63A" w14:textId="77777777" w:rsidR="00682F66" w:rsidRPr="00F5274C" w:rsidRDefault="00682F66" w:rsidP="00310C76">
      <w:pPr>
        <w:pStyle w:val="ListParagraph"/>
        <w:numPr>
          <w:ilvl w:val="0"/>
          <w:numId w:val="7"/>
        </w:numPr>
        <w:jc w:val="both"/>
        <w:rPr>
          <w:rFonts w:asciiTheme="minorHAnsi" w:hAnsiTheme="minorHAnsi" w:cstheme="minorHAnsi"/>
          <w:sz w:val="22"/>
          <w:szCs w:val="22"/>
        </w:rPr>
      </w:pPr>
      <w:r w:rsidRPr="00F5274C">
        <w:rPr>
          <w:rFonts w:asciiTheme="minorHAnsi" w:hAnsiTheme="minorHAnsi" w:cstheme="minorHAnsi"/>
          <w:sz w:val="22"/>
          <w:szCs w:val="22"/>
        </w:rPr>
        <w:t>The type of identification document offered;</w:t>
      </w:r>
    </w:p>
    <w:p w14:paraId="0F21165D" w14:textId="77777777" w:rsidR="00682F66" w:rsidRPr="00F5274C" w:rsidRDefault="00682F66" w:rsidP="00310C76">
      <w:pPr>
        <w:pStyle w:val="ListParagraph"/>
        <w:numPr>
          <w:ilvl w:val="0"/>
          <w:numId w:val="7"/>
        </w:numPr>
        <w:jc w:val="both"/>
        <w:rPr>
          <w:rFonts w:asciiTheme="minorHAnsi" w:hAnsiTheme="minorHAnsi" w:cstheme="minorHAnsi"/>
          <w:sz w:val="22"/>
          <w:szCs w:val="22"/>
        </w:rPr>
      </w:pPr>
      <w:r w:rsidRPr="00F5274C">
        <w:rPr>
          <w:rFonts w:asciiTheme="minorHAnsi" w:hAnsiTheme="minorHAnsi" w:cstheme="minorHAnsi"/>
          <w:sz w:val="22"/>
          <w:szCs w:val="22"/>
        </w:rPr>
        <w:t>The content of any identification document provided;</w:t>
      </w:r>
    </w:p>
    <w:p w14:paraId="0363B8B8" w14:textId="77777777" w:rsidR="00682F66" w:rsidRPr="00F5274C" w:rsidRDefault="00682F66" w:rsidP="00310C76">
      <w:pPr>
        <w:pStyle w:val="ListParagraph"/>
        <w:numPr>
          <w:ilvl w:val="0"/>
          <w:numId w:val="7"/>
        </w:numPr>
        <w:jc w:val="both"/>
        <w:rPr>
          <w:rFonts w:asciiTheme="minorHAnsi" w:hAnsiTheme="minorHAnsi" w:cstheme="minorHAnsi"/>
          <w:sz w:val="22"/>
          <w:szCs w:val="22"/>
        </w:rPr>
      </w:pPr>
      <w:r w:rsidRPr="00F5274C">
        <w:rPr>
          <w:rFonts w:asciiTheme="minorHAnsi" w:hAnsiTheme="minorHAnsi" w:cstheme="minorHAnsi"/>
          <w:sz w:val="22"/>
          <w:szCs w:val="22"/>
        </w:rPr>
        <w:t>Any suspicion that identification documents provided could be forged or have been altered.</w:t>
      </w:r>
    </w:p>
    <w:p w14:paraId="23B21089" w14:textId="77777777" w:rsidR="00682F66" w:rsidRPr="00F5274C" w:rsidRDefault="00682F66" w:rsidP="00682F66">
      <w:pPr>
        <w:ind w:left="851"/>
        <w:jc w:val="both"/>
        <w:rPr>
          <w:rFonts w:asciiTheme="minorHAnsi" w:hAnsiTheme="minorHAnsi" w:cstheme="minorHAnsi"/>
          <w:sz w:val="22"/>
          <w:szCs w:val="22"/>
        </w:rPr>
      </w:pPr>
    </w:p>
    <w:p w14:paraId="01311943" w14:textId="77777777" w:rsidR="00682F66" w:rsidRPr="00F5274C" w:rsidRDefault="00682F66" w:rsidP="00682F66">
      <w:pPr>
        <w:pStyle w:val="Default"/>
        <w:rPr>
          <w:rFonts w:asciiTheme="minorHAnsi" w:hAnsiTheme="minorHAnsi" w:cstheme="minorHAnsi"/>
          <w:sz w:val="22"/>
          <w:szCs w:val="22"/>
        </w:rPr>
      </w:pPr>
      <w:r w:rsidRPr="00F5274C">
        <w:rPr>
          <w:rFonts w:asciiTheme="minorHAnsi" w:hAnsiTheme="minorHAnsi" w:cstheme="minorHAnsi"/>
          <w:sz w:val="22"/>
          <w:szCs w:val="22"/>
        </w:rPr>
        <w:t>After discussing concerns, the member of staff MUST make a formal suspicious report to the Nominated Officer where they believe or suspect on reasonable professional grounds that -</w:t>
      </w:r>
    </w:p>
    <w:p w14:paraId="53A2C960" w14:textId="77777777" w:rsidR="00682F66" w:rsidRPr="00F5274C" w:rsidRDefault="00682F66" w:rsidP="00682F66">
      <w:pPr>
        <w:pStyle w:val="Default"/>
        <w:rPr>
          <w:rFonts w:asciiTheme="minorHAnsi" w:hAnsiTheme="minorHAnsi" w:cstheme="minorHAnsi"/>
          <w:sz w:val="22"/>
          <w:szCs w:val="22"/>
        </w:rPr>
      </w:pPr>
    </w:p>
    <w:p w14:paraId="27143DE5" w14:textId="77777777" w:rsidR="00682F66" w:rsidRPr="00F5274C" w:rsidRDefault="00682F66" w:rsidP="00310C76">
      <w:pPr>
        <w:pStyle w:val="Default"/>
        <w:numPr>
          <w:ilvl w:val="0"/>
          <w:numId w:val="13"/>
        </w:numPr>
        <w:ind w:left="1134" w:hanging="567"/>
        <w:rPr>
          <w:rFonts w:asciiTheme="minorHAnsi" w:hAnsiTheme="minorHAnsi" w:cstheme="minorHAnsi"/>
          <w:sz w:val="22"/>
          <w:szCs w:val="22"/>
        </w:rPr>
      </w:pPr>
      <w:r w:rsidRPr="00F5274C">
        <w:rPr>
          <w:rFonts w:asciiTheme="minorHAnsi" w:hAnsiTheme="minorHAnsi" w:cstheme="minorHAnsi"/>
          <w:sz w:val="22"/>
          <w:szCs w:val="22"/>
        </w:rPr>
        <w:t>Any of the funds or property involved may be the proceeds of any crime; or</w:t>
      </w:r>
    </w:p>
    <w:p w14:paraId="4E974D36" w14:textId="77777777" w:rsidR="00682F66" w:rsidRPr="00F5274C" w:rsidRDefault="00682F66" w:rsidP="00310C76">
      <w:pPr>
        <w:pStyle w:val="Default"/>
        <w:numPr>
          <w:ilvl w:val="0"/>
          <w:numId w:val="13"/>
        </w:numPr>
        <w:ind w:left="1134" w:hanging="567"/>
        <w:rPr>
          <w:rFonts w:asciiTheme="minorHAnsi" w:hAnsiTheme="minorHAnsi" w:cstheme="minorHAnsi"/>
          <w:sz w:val="22"/>
          <w:szCs w:val="22"/>
        </w:rPr>
      </w:pPr>
      <w:r w:rsidRPr="00F5274C">
        <w:rPr>
          <w:rFonts w:asciiTheme="minorHAnsi" w:hAnsiTheme="minorHAnsi" w:cstheme="minorHAnsi"/>
          <w:sz w:val="22"/>
          <w:szCs w:val="22"/>
        </w:rPr>
        <w:t xml:space="preserve">A person may have committed or may be attempting to commit a terrorist financing offence. </w:t>
      </w:r>
    </w:p>
    <w:p w14:paraId="1D79F459" w14:textId="77777777" w:rsidR="00682F66" w:rsidRPr="00F5274C" w:rsidRDefault="00682F66" w:rsidP="00682F66">
      <w:pPr>
        <w:pStyle w:val="Default"/>
        <w:rPr>
          <w:rFonts w:asciiTheme="minorHAnsi" w:hAnsiTheme="minorHAnsi" w:cstheme="minorHAnsi"/>
          <w:sz w:val="22"/>
          <w:szCs w:val="22"/>
        </w:rPr>
      </w:pPr>
    </w:p>
    <w:p w14:paraId="6A9FCB1A" w14:textId="77777777" w:rsidR="00682F66" w:rsidRPr="00F5274C" w:rsidRDefault="00682F66" w:rsidP="00682F66">
      <w:pPr>
        <w:pStyle w:val="Default"/>
        <w:rPr>
          <w:rFonts w:asciiTheme="minorHAnsi" w:hAnsiTheme="minorHAnsi" w:cstheme="minorHAnsi"/>
          <w:sz w:val="22"/>
          <w:szCs w:val="22"/>
        </w:rPr>
      </w:pPr>
      <w:r w:rsidRPr="00F5274C">
        <w:rPr>
          <w:rFonts w:asciiTheme="minorHAnsi" w:hAnsiTheme="minorHAnsi" w:cstheme="minorHAnsi"/>
          <w:sz w:val="22"/>
          <w:szCs w:val="22"/>
        </w:rPr>
        <w:t xml:space="preserve">It is not necessary to know what sort of crime they may have committed, but the presence of one or more warning signs of money laundering, which cannot be explained, will be relevant. </w:t>
      </w:r>
    </w:p>
    <w:p w14:paraId="0F3F9D4F" w14:textId="77777777" w:rsidR="00682F66" w:rsidRPr="00F5274C" w:rsidRDefault="00682F66" w:rsidP="00682F66">
      <w:pPr>
        <w:jc w:val="both"/>
        <w:rPr>
          <w:rFonts w:asciiTheme="minorHAnsi" w:hAnsiTheme="minorHAnsi" w:cstheme="minorHAnsi"/>
          <w:sz w:val="22"/>
          <w:szCs w:val="22"/>
        </w:rPr>
      </w:pPr>
    </w:p>
    <w:p w14:paraId="168292A7" w14:textId="77777777" w:rsidR="00682F66" w:rsidRPr="00F5274C" w:rsidRDefault="00682F66" w:rsidP="00682F66">
      <w:pPr>
        <w:jc w:val="both"/>
        <w:rPr>
          <w:rFonts w:asciiTheme="minorHAnsi" w:hAnsiTheme="minorHAnsi" w:cstheme="minorHAnsi"/>
          <w:sz w:val="22"/>
          <w:szCs w:val="22"/>
        </w:rPr>
      </w:pPr>
      <w:r w:rsidRPr="00130343">
        <w:rPr>
          <w:rFonts w:asciiTheme="minorHAnsi" w:hAnsiTheme="minorHAnsi" w:cstheme="minorHAnsi"/>
          <w:sz w:val="22"/>
          <w:szCs w:val="22"/>
          <w:highlight w:val="yellow"/>
        </w:rPr>
        <w:t>This report should be sent by email to the Nominated Officer using the email XXXXXXXXXXXXXXXXXX</w:t>
      </w:r>
      <w:r w:rsidRPr="00130343">
        <w:rPr>
          <w:highlight w:val="yellow"/>
        </w:rPr>
        <w:t xml:space="preserve"> </w:t>
      </w:r>
      <w:r w:rsidRPr="00130343">
        <w:rPr>
          <w:rFonts w:asciiTheme="minorHAnsi" w:hAnsiTheme="minorHAnsi" w:cstheme="minorHAnsi"/>
          <w:sz w:val="22"/>
          <w:szCs w:val="22"/>
          <w:highlight w:val="yellow"/>
        </w:rPr>
        <w:t>with the Subject field stating, ‘ML Suspicion’.  The Nominated Officer will then consider the report and make a formal Suspicious Activity Report to the National Crime Agency (NCA), if it is felt appropriate.</w:t>
      </w:r>
    </w:p>
    <w:p w14:paraId="2A40D7ED" w14:textId="77777777" w:rsidR="00682F66" w:rsidRPr="00F5274C" w:rsidRDefault="00682F66" w:rsidP="00682F66">
      <w:pPr>
        <w:pStyle w:val="Default"/>
        <w:rPr>
          <w:rFonts w:asciiTheme="minorHAnsi" w:hAnsiTheme="minorHAnsi" w:cstheme="minorHAnsi"/>
          <w:sz w:val="22"/>
          <w:szCs w:val="22"/>
        </w:rPr>
      </w:pPr>
    </w:p>
    <w:p w14:paraId="14A86EF9" w14:textId="77777777" w:rsidR="00682F66" w:rsidRPr="00F5274C" w:rsidRDefault="00682F66" w:rsidP="00682F66">
      <w:pPr>
        <w:pStyle w:val="Default"/>
        <w:rPr>
          <w:rFonts w:asciiTheme="minorHAnsi" w:hAnsiTheme="minorHAnsi" w:cstheme="minorHAnsi"/>
          <w:sz w:val="22"/>
          <w:szCs w:val="22"/>
        </w:rPr>
      </w:pPr>
      <w:r w:rsidRPr="00F5274C">
        <w:rPr>
          <w:rFonts w:asciiTheme="minorHAnsi" w:hAnsiTheme="minorHAnsi" w:cstheme="minorHAnsi"/>
          <w:sz w:val="22"/>
          <w:szCs w:val="22"/>
        </w:rPr>
        <w:t xml:space="preserve">Once a report is made all members of staff must follow any instructions the Nominated Officer provides regarding the people and transaction/s involved. </w:t>
      </w:r>
    </w:p>
    <w:p w14:paraId="1CB61210" w14:textId="77777777" w:rsidR="00682F66" w:rsidRPr="00F5274C" w:rsidRDefault="00682F66" w:rsidP="00682F66">
      <w:pPr>
        <w:pStyle w:val="Default"/>
        <w:rPr>
          <w:rFonts w:asciiTheme="minorHAnsi" w:hAnsiTheme="minorHAnsi" w:cstheme="minorHAnsi"/>
          <w:sz w:val="22"/>
          <w:szCs w:val="22"/>
        </w:rPr>
      </w:pPr>
    </w:p>
    <w:p w14:paraId="0FDFADDB" w14:textId="77777777" w:rsidR="00682F66" w:rsidRPr="00F5274C" w:rsidRDefault="00682F66" w:rsidP="00682F66">
      <w:pPr>
        <w:pStyle w:val="Default"/>
        <w:rPr>
          <w:rFonts w:asciiTheme="minorHAnsi" w:hAnsiTheme="minorHAnsi" w:cstheme="minorHAnsi"/>
          <w:sz w:val="22"/>
          <w:szCs w:val="22"/>
        </w:rPr>
      </w:pPr>
      <w:r w:rsidRPr="00F5274C">
        <w:rPr>
          <w:rFonts w:asciiTheme="minorHAnsi" w:hAnsiTheme="minorHAnsi" w:cstheme="minorHAnsi"/>
          <w:sz w:val="22"/>
          <w:szCs w:val="22"/>
        </w:rPr>
        <w:t>It is a criminal offence for anyone to do or say anything that “tips off” another person that a disclosure has been made.</w:t>
      </w:r>
    </w:p>
    <w:p w14:paraId="131D6D53" w14:textId="77777777" w:rsidR="00682F66" w:rsidRPr="00F5274C" w:rsidRDefault="00682F66" w:rsidP="00682F66">
      <w:pPr>
        <w:jc w:val="both"/>
        <w:rPr>
          <w:rFonts w:asciiTheme="minorHAnsi" w:hAnsiTheme="minorHAnsi" w:cstheme="minorHAnsi"/>
          <w:b/>
          <w:sz w:val="22"/>
          <w:szCs w:val="22"/>
          <w:u w:val="single"/>
        </w:rPr>
      </w:pPr>
    </w:p>
    <w:p w14:paraId="6AF7B68E" w14:textId="77777777" w:rsidR="00682F66" w:rsidRPr="00F5274C" w:rsidRDefault="00682F66" w:rsidP="00682F66">
      <w:pPr>
        <w:jc w:val="both"/>
        <w:rPr>
          <w:rFonts w:asciiTheme="minorHAnsi" w:hAnsiTheme="minorHAnsi" w:cstheme="minorHAnsi"/>
          <w:b/>
          <w:sz w:val="22"/>
          <w:szCs w:val="22"/>
          <w:u w:val="single"/>
        </w:rPr>
      </w:pPr>
    </w:p>
    <w:p w14:paraId="3C2368A3" w14:textId="77777777" w:rsidR="00682F66" w:rsidRPr="00F5274C" w:rsidRDefault="00682F66" w:rsidP="00682F66">
      <w:pPr>
        <w:jc w:val="both"/>
        <w:rPr>
          <w:rFonts w:asciiTheme="minorHAnsi" w:hAnsiTheme="minorHAnsi" w:cstheme="minorHAnsi"/>
          <w:b/>
          <w:sz w:val="22"/>
          <w:szCs w:val="22"/>
          <w:u w:val="single"/>
        </w:rPr>
      </w:pPr>
    </w:p>
    <w:p w14:paraId="35720337" w14:textId="77777777" w:rsidR="00682F66" w:rsidRPr="00F5274C" w:rsidRDefault="00682F66" w:rsidP="00682F66">
      <w:pPr>
        <w:jc w:val="both"/>
        <w:rPr>
          <w:rFonts w:asciiTheme="minorHAnsi" w:hAnsiTheme="minorHAnsi" w:cstheme="minorHAnsi"/>
          <w:b/>
          <w:sz w:val="22"/>
          <w:szCs w:val="22"/>
          <w:u w:val="single"/>
        </w:rPr>
      </w:pPr>
    </w:p>
    <w:p w14:paraId="71F23230" w14:textId="77777777" w:rsidR="00682F66" w:rsidRPr="00F5274C" w:rsidRDefault="00682F66" w:rsidP="00682F66">
      <w:pPr>
        <w:jc w:val="both"/>
        <w:rPr>
          <w:rFonts w:asciiTheme="minorHAnsi" w:hAnsiTheme="minorHAnsi" w:cstheme="minorHAnsi"/>
          <w:b/>
          <w:sz w:val="22"/>
          <w:szCs w:val="22"/>
          <w:u w:val="single"/>
        </w:rPr>
      </w:pPr>
    </w:p>
    <w:p w14:paraId="737C5A23" w14:textId="77777777" w:rsidR="00682F66" w:rsidRPr="00F5274C" w:rsidRDefault="00682F66" w:rsidP="00682F66">
      <w:pPr>
        <w:jc w:val="both"/>
        <w:rPr>
          <w:rFonts w:asciiTheme="minorHAnsi" w:hAnsiTheme="minorHAnsi" w:cstheme="minorHAnsi"/>
          <w:b/>
          <w:sz w:val="22"/>
          <w:szCs w:val="22"/>
          <w:u w:val="single"/>
        </w:rPr>
      </w:pPr>
    </w:p>
    <w:p w14:paraId="049AF6EA" w14:textId="77777777" w:rsidR="00682F66" w:rsidRPr="00F5274C" w:rsidRDefault="00682F66" w:rsidP="00682F66">
      <w:pPr>
        <w:jc w:val="both"/>
        <w:rPr>
          <w:rFonts w:asciiTheme="minorHAnsi" w:hAnsiTheme="minorHAnsi" w:cstheme="minorHAnsi"/>
          <w:b/>
          <w:sz w:val="22"/>
          <w:szCs w:val="22"/>
          <w:u w:val="single"/>
        </w:rPr>
      </w:pPr>
    </w:p>
    <w:p w14:paraId="47FF2EC6" w14:textId="77777777" w:rsidR="00682F66" w:rsidRPr="00F5274C" w:rsidRDefault="00682F66" w:rsidP="00682F66">
      <w:pPr>
        <w:autoSpaceDE w:val="0"/>
        <w:autoSpaceDN w:val="0"/>
        <w:adjustRightInd w:val="0"/>
        <w:ind w:right="535"/>
        <w:jc w:val="both"/>
        <w:rPr>
          <w:rFonts w:asciiTheme="minorHAnsi" w:hAnsiTheme="minorHAnsi" w:cstheme="minorHAnsi"/>
          <w:bCs/>
          <w:color w:val="auto"/>
          <w:sz w:val="22"/>
          <w:szCs w:val="22"/>
        </w:rPr>
      </w:pPr>
    </w:p>
    <w:p w14:paraId="23B22B83" w14:textId="77777777" w:rsidR="00682F66" w:rsidRPr="00F5274C" w:rsidRDefault="00682F66" w:rsidP="00682F66">
      <w:pPr>
        <w:pStyle w:val="ListParagraph"/>
        <w:ind w:left="0"/>
        <w:jc w:val="center"/>
        <w:rPr>
          <w:rFonts w:asciiTheme="minorHAnsi" w:hAnsiTheme="minorHAnsi" w:cstheme="minorHAnsi"/>
          <w:sz w:val="22"/>
          <w:szCs w:val="22"/>
        </w:rPr>
      </w:pPr>
    </w:p>
    <w:p w14:paraId="053C024E" w14:textId="77777777" w:rsidR="00682F66" w:rsidRDefault="00682F66" w:rsidP="00682F66">
      <w:pPr>
        <w:pStyle w:val="ListParagraph"/>
        <w:ind w:left="0"/>
        <w:jc w:val="center"/>
        <w:rPr>
          <w:rFonts w:asciiTheme="minorHAnsi" w:hAnsiTheme="minorHAnsi" w:cstheme="minorHAnsi"/>
        </w:rPr>
      </w:pPr>
    </w:p>
    <w:p w14:paraId="6A312946" w14:textId="77777777" w:rsidR="00682F66" w:rsidRDefault="00682F66" w:rsidP="00682F66">
      <w:pPr>
        <w:pStyle w:val="ListParagraph"/>
        <w:ind w:left="0"/>
        <w:jc w:val="center"/>
        <w:rPr>
          <w:rFonts w:asciiTheme="minorHAnsi" w:hAnsiTheme="minorHAnsi" w:cstheme="minorHAnsi"/>
        </w:rPr>
      </w:pPr>
    </w:p>
    <w:p w14:paraId="7B095272" w14:textId="77777777" w:rsidR="00682F66" w:rsidRDefault="00682F66" w:rsidP="00682F66">
      <w:pPr>
        <w:pStyle w:val="ListParagraph"/>
        <w:ind w:left="0"/>
        <w:jc w:val="center"/>
        <w:rPr>
          <w:rFonts w:asciiTheme="minorHAnsi" w:hAnsiTheme="minorHAnsi" w:cstheme="minorHAnsi"/>
        </w:rPr>
      </w:pPr>
    </w:p>
    <w:p w14:paraId="2FACCE76" w14:textId="77777777" w:rsidR="00682F66" w:rsidRDefault="00682F66" w:rsidP="00682F66">
      <w:pPr>
        <w:pStyle w:val="ListParagraph"/>
        <w:ind w:left="0"/>
        <w:jc w:val="center"/>
        <w:rPr>
          <w:rFonts w:asciiTheme="minorHAnsi" w:hAnsiTheme="minorHAnsi" w:cstheme="minorHAnsi"/>
        </w:rPr>
      </w:pPr>
    </w:p>
    <w:p w14:paraId="13793FD7" w14:textId="77777777" w:rsidR="00682F66" w:rsidRDefault="00682F66" w:rsidP="00682F66">
      <w:pPr>
        <w:pStyle w:val="ListParagraph"/>
        <w:ind w:left="0"/>
        <w:jc w:val="center"/>
        <w:rPr>
          <w:rFonts w:asciiTheme="minorHAnsi" w:hAnsiTheme="minorHAnsi" w:cstheme="minorHAnsi"/>
        </w:rPr>
      </w:pPr>
    </w:p>
    <w:p w14:paraId="2D92CCB6" w14:textId="77777777" w:rsidR="00682F66" w:rsidRPr="00702175" w:rsidRDefault="00682F66" w:rsidP="00682F66">
      <w:pPr>
        <w:pStyle w:val="ListParagraph"/>
        <w:ind w:left="0"/>
        <w:jc w:val="center"/>
        <w:rPr>
          <w:rFonts w:asciiTheme="minorHAnsi" w:hAnsiTheme="minorHAnsi" w:cstheme="minorHAnsi"/>
        </w:rPr>
      </w:pPr>
    </w:p>
    <w:p w14:paraId="73C41F08" w14:textId="77777777" w:rsidR="00682F66" w:rsidRPr="00702175" w:rsidRDefault="00682F66" w:rsidP="005528C0">
      <w:pPr>
        <w:pStyle w:val="Default"/>
        <w:numPr>
          <w:ilvl w:val="0"/>
          <w:numId w:val="50"/>
        </w:numPr>
        <w:ind w:left="0" w:firstLine="0"/>
        <w:jc w:val="center"/>
        <w:rPr>
          <w:rFonts w:asciiTheme="minorHAnsi" w:hAnsiTheme="minorHAnsi" w:cstheme="minorHAnsi"/>
          <w:b/>
          <w:sz w:val="36"/>
          <w:szCs w:val="36"/>
          <w:u w:val="single"/>
        </w:rPr>
      </w:pPr>
      <w:r w:rsidRPr="00702175">
        <w:rPr>
          <w:rFonts w:asciiTheme="minorHAnsi" w:hAnsiTheme="minorHAnsi" w:cstheme="minorHAnsi"/>
          <w:b/>
          <w:sz w:val="36"/>
          <w:szCs w:val="36"/>
          <w:u w:val="single"/>
        </w:rPr>
        <w:lastRenderedPageBreak/>
        <w:t>SUSPICIOUS ACTIVITY REPORTING (SAR)</w:t>
      </w:r>
    </w:p>
    <w:p w14:paraId="45E76998" w14:textId="77777777" w:rsidR="00682F66" w:rsidRPr="00702175" w:rsidRDefault="00682F66" w:rsidP="00682F66">
      <w:pPr>
        <w:pStyle w:val="Default"/>
        <w:rPr>
          <w:rFonts w:asciiTheme="minorHAnsi" w:hAnsiTheme="minorHAnsi" w:cstheme="minorHAnsi"/>
          <w:sz w:val="23"/>
          <w:szCs w:val="23"/>
        </w:rPr>
      </w:pPr>
    </w:p>
    <w:p w14:paraId="59CAD771" w14:textId="77777777" w:rsidR="00682F66" w:rsidRPr="00F5274C" w:rsidRDefault="00682F66" w:rsidP="00682F66">
      <w:pPr>
        <w:rPr>
          <w:rFonts w:asciiTheme="minorHAnsi" w:hAnsiTheme="minorHAnsi" w:cstheme="minorHAnsi"/>
          <w:color w:val="auto"/>
          <w:sz w:val="22"/>
          <w:szCs w:val="22"/>
        </w:rPr>
      </w:pPr>
      <w:r w:rsidRPr="00F5274C">
        <w:rPr>
          <w:rFonts w:asciiTheme="minorHAnsi" w:hAnsiTheme="minorHAnsi" w:cstheme="minorHAnsi"/>
          <w:color w:val="auto"/>
          <w:sz w:val="22"/>
          <w:szCs w:val="22"/>
        </w:rPr>
        <w:t xml:space="preserve">This is the name given to a report sent to the National Crime Agency (NCA) under the Proceeds of Crime Act or the Terrorism Act. The report identifies individuals who the Nominated Officer, or an employee suspect may be involved in laundering money or financing terrorism. </w:t>
      </w:r>
    </w:p>
    <w:p w14:paraId="55B7E11E" w14:textId="77777777" w:rsidR="00682F66" w:rsidRPr="00F5274C" w:rsidRDefault="00682F66" w:rsidP="00682F66">
      <w:pPr>
        <w:rPr>
          <w:rFonts w:asciiTheme="minorHAnsi" w:hAnsiTheme="minorHAnsi" w:cstheme="minorHAnsi"/>
          <w:color w:val="auto"/>
          <w:sz w:val="22"/>
          <w:szCs w:val="22"/>
        </w:rPr>
      </w:pPr>
    </w:p>
    <w:p w14:paraId="0A44184A" w14:textId="37ECA55E" w:rsidR="00682F66" w:rsidRPr="00F5274C" w:rsidRDefault="00682F66" w:rsidP="00682F66">
      <w:pPr>
        <w:rPr>
          <w:rFonts w:asciiTheme="minorHAnsi" w:hAnsiTheme="minorHAnsi" w:cstheme="minorHAnsi"/>
          <w:color w:val="auto"/>
          <w:sz w:val="22"/>
          <w:szCs w:val="22"/>
        </w:rPr>
      </w:pPr>
      <w:r w:rsidRPr="00F5274C">
        <w:rPr>
          <w:rFonts w:asciiTheme="minorHAnsi" w:hAnsiTheme="minorHAnsi" w:cstheme="minorHAnsi"/>
          <w:color w:val="auto"/>
          <w:sz w:val="22"/>
          <w:szCs w:val="22"/>
        </w:rPr>
        <w:t xml:space="preserve">The term suspicion is meant to be applied in its </w:t>
      </w:r>
      <w:r w:rsidR="003F6717" w:rsidRPr="00F5274C">
        <w:rPr>
          <w:rFonts w:asciiTheme="minorHAnsi" w:hAnsiTheme="minorHAnsi" w:cstheme="minorHAnsi"/>
          <w:color w:val="auto"/>
          <w:sz w:val="22"/>
          <w:szCs w:val="22"/>
        </w:rPr>
        <w:t>every day</w:t>
      </w:r>
      <w:r w:rsidRPr="00F5274C">
        <w:rPr>
          <w:rFonts w:asciiTheme="minorHAnsi" w:hAnsiTheme="minorHAnsi" w:cstheme="minorHAnsi"/>
          <w:color w:val="auto"/>
          <w:sz w:val="22"/>
          <w:szCs w:val="22"/>
        </w:rPr>
        <w:t xml:space="preserve">, normal sense. But if you are still not sure of the meaning of suspicious, then the courts have said that 'it is a possibility that is more than fanciful'. </w:t>
      </w:r>
    </w:p>
    <w:p w14:paraId="716480EF" w14:textId="77777777" w:rsidR="00682F66" w:rsidRPr="00F5274C" w:rsidRDefault="00682F66" w:rsidP="00682F66">
      <w:pPr>
        <w:rPr>
          <w:rFonts w:asciiTheme="minorHAnsi" w:hAnsiTheme="minorHAnsi" w:cstheme="minorHAnsi"/>
          <w:color w:val="auto"/>
          <w:sz w:val="22"/>
          <w:szCs w:val="22"/>
        </w:rPr>
      </w:pPr>
    </w:p>
    <w:p w14:paraId="37B3378D" w14:textId="77777777" w:rsidR="00682F66" w:rsidRPr="00F5274C" w:rsidRDefault="00682F66" w:rsidP="00682F66">
      <w:pPr>
        <w:rPr>
          <w:rFonts w:asciiTheme="minorHAnsi" w:hAnsiTheme="minorHAnsi" w:cstheme="minorHAnsi"/>
          <w:color w:val="auto"/>
          <w:sz w:val="22"/>
          <w:szCs w:val="22"/>
        </w:rPr>
      </w:pPr>
      <w:r w:rsidRPr="00F5274C">
        <w:rPr>
          <w:rFonts w:asciiTheme="minorHAnsi" w:hAnsiTheme="minorHAnsi" w:cstheme="minorHAnsi"/>
          <w:color w:val="auto"/>
          <w:sz w:val="22"/>
          <w:szCs w:val="22"/>
        </w:rPr>
        <w:t xml:space="preserve">The suspicion is that the funds or property involved in the transaction is the proceeds of any crime or is linked to terrorist activity. You do not have to know what sort of crime they may have committed, but one or more warning signs of money laundering, which cannot be explained by the seller or buyer, will be relevant.  </w:t>
      </w:r>
    </w:p>
    <w:p w14:paraId="7166F742" w14:textId="77777777" w:rsidR="00682F66" w:rsidRPr="00F5274C" w:rsidRDefault="00682F66" w:rsidP="00682F66">
      <w:pPr>
        <w:rPr>
          <w:rFonts w:asciiTheme="minorHAnsi" w:hAnsiTheme="minorHAnsi" w:cstheme="minorHAnsi"/>
          <w:color w:val="auto"/>
          <w:sz w:val="22"/>
          <w:szCs w:val="22"/>
        </w:rPr>
      </w:pPr>
    </w:p>
    <w:p w14:paraId="1628936B" w14:textId="77777777" w:rsidR="00682F66" w:rsidRPr="00F5274C" w:rsidRDefault="00682F66" w:rsidP="00682F66">
      <w:pPr>
        <w:rPr>
          <w:rFonts w:asciiTheme="minorHAnsi" w:hAnsiTheme="minorHAnsi" w:cstheme="minorHAnsi"/>
          <w:color w:val="auto"/>
          <w:sz w:val="22"/>
          <w:szCs w:val="22"/>
        </w:rPr>
      </w:pPr>
      <w:r w:rsidRPr="00F5274C">
        <w:rPr>
          <w:rFonts w:asciiTheme="minorHAnsi" w:hAnsiTheme="minorHAnsi" w:cstheme="minorHAnsi"/>
          <w:color w:val="auto"/>
          <w:sz w:val="22"/>
          <w:szCs w:val="22"/>
        </w:rPr>
        <w:t xml:space="preserve">We are required to make a Suspicious Activity Report (SAR) as soon as possible after the Nominated Officer knows or suspects that money laundering or terrorist financing is happening. </w:t>
      </w:r>
    </w:p>
    <w:p w14:paraId="2DAC2DD7" w14:textId="77777777" w:rsidR="00682F66" w:rsidRPr="00F5274C" w:rsidRDefault="00682F66" w:rsidP="00682F66">
      <w:pPr>
        <w:rPr>
          <w:rFonts w:asciiTheme="minorHAnsi" w:hAnsiTheme="minorHAnsi" w:cstheme="minorHAnsi"/>
          <w:color w:val="auto"/>
          <w:sz w:val="22"/>
          <w:szCs w:val="22"/>
        </w:rPr>
      </w:pPr>
    </w:p>
    <w:p w14:paraId="41674CE6" w14:textId="77777777" w:rsidR="00682F66" w:rsidRPr="00F5274C" w:rsidRDefault="00682F66" w:rsidP="00682F66">
      <w:pPr>
        <w:rPr>
          <w:rFonts w:asciiTheme="minorHAnsi" w:hAnsiTheme="minorHAnsi" w:cstheme="minorHAnsi"/>
          <w:color w:val="auto"/>
          <w:sz w:val="22"/>
          <w:szCs w:val="22"/>
        </w:rPr>
      </w:pPr>
      <w:r w:rsidRPr="00F5274C">
        <w:rPr>
          <w:rFonts w:asciiTheme="minorHAnsi" w:hAnsiTheme="minorHAnsi" w:cstheme="minorHAnsi"/>
          <w:color w:val="auto"/>
          <w:sz w:val="22"/>
          <w:szCs w:val="22"/>
        </w:rPr>
        <w:t xml:space="preserve">At a practical level, this would mean that the facts they have about the seller and buyer and the transaction would cause a reasonable property professional in their position to have a suspicion. </w:t>
      </w:r>
    </w:p>
    <w:p w14:paraId="32FDEB72" w14:textId="77777777" w:rsidR="00682F66" w:rsidRPr="00F5274C" w:rsidRDefault="00682F66" w:rsidP="00682F66">
      <w:pPr>
        <w:rPr>
          <w:rFonts w:asciiTheme="minorHAnsi" w:hAnsiTheme="minorHAnsi" w:cstheme="minorHAnsi"/>
          <w:color w:val="auto"/>
          <w:sz w:val="22"/>
          <w:szCs w:val="22"/>
        </w:rPr>
      </w:pPr>
    </w:p>
    <w:p w14:paraId="523E50BA" w14:textId="77777777" w:rsidR="00682F66" w:rsidRPr="00F5274C" w:rsidRDefault="00682F66" w:rsidP="00682F66">
      <w:pPr>
        <w:rPr>
          <w:rFonts w:asciiTheme="minorHAnsi" w:hAnsiTheme="minorHAnsi" w:cstheme="minorHAnsi"/>
          <w:b/>
          <w:sz w:val="22"/>
          <w:szCs w:val="22"/>
          <w:u w:val="single"/>
        </w:rPr>
      </w:pPr>
      <w:r w:rsidRPr="00F5274C">
        <w:rPr>
          <w:rFonts w:asciiTheme="minorHAnsi" w:hAnsiTheme="minorHAnsi" w:cstheme="minorHAnsi"/>
          <w:b/>
          <w:sz w:val="22"/>
          <w:szCs w:val="22"/>
          <w:u w:val="single"/>
        </w:rPr>
        <w:t>Tipping Off</w:t>
      </w:r>
    </w:p>
    <w:p w14:paraId="3BABC105" w14:textId="77777777" w:rsidR="00682F66" w:rsidRPr="00F5274C" w:rsidRDefault="00682F66" w:rsidP="00682F66">
      <w:pPr>
        <w:rPr>
          <w:rFonts w:asciiTheme="minorHAnsi" w:hAnsiTheme="minorHAnsi" w:cstheme="minorHAnsi"/>
          <w:sz w:val="22"/>
          <w:szCs w:val="22"/>
        </w:rPr>
      </w:pPr>
    </w:p>
    <w:p w14:paraId="4718A14D" w14:textId="77777777" w:rsidR="00682F66" w:rsidRPr="00F5274C" w:rsidRDefault="00682F66" w:rsidP="00682F66">
      <w:pPr>
        <w:rPr>
          <w:rFonts w:asciiTheme="minorHAnsi" w:hAnsiTheme="minorHAnsi" w:cstheme="minorHAnsi"/>
          <w:sz w:val="22"/>
          <w:szCs w:val="22"/>
        </w:rPr>
      </w:pPr>
      <w:r w:rsidRPr="00F5274C">
        <w:rPr>
          <w:rFonts w:asciiTheme="minorHAnsi" w:hAnsiTheme="minorHAnsi" w:cstheme="minorHAnsi"/>
          <w:sz w:val="22"/>
          <w:szCs w:val="22"/>
        </w:rPr>
        <w:t xml:space="preserve">It is a criminal offence for anyone to say or do anything that may 'tip off' another person that a suspicion has been raised, or that a money laundering or terrorist financing investigation may be carried out. </w:t>
      </w:r>
    </w:p>
    <w:p w14:paraId="16F0E190" w14:textId="77777777" w:rsidR="00682F66" w:rsidRPr="00F5274C" w:rsidRDefault="00682F66" w:rsidP="00682F66">
      <w:pPr>
        <w:rPr>
          <w:rFonts w:asciiTheme="minorHAnsi" w:hAnsiTheme="minorHAnsi" w:cstheme="minorHAnsi"/>
          <w:sz w:val="22"/>
          <w:szCs w:val="22"/>
        </w:rPr>
      </w:pPr>
    </w:p>
    <w:p w14:paraId="320A1BF1" w14:textId="77777777" w:rsidR="00682F66" w:rsidRPr="00F5274C" w:rsidRDefault="00682F66" w:rsidP="00682F66">
      <w:pPr>
        <w:rPr>
          <w:rFonts w:asciiTheme="minorHAnsi" w:hAnsiTheme="minorHAnsi" w:cstheme="minorHAnsi"/>
          <w:sz w:val="22"/>
          <w:szCs w:val="22"/>
        </w:rPr>
      </w:pPr>
      <w:r w:rsidRPr="00F5274C">
        <w:rPr>
          <w:rFonts w:asciiTheme="minorHAnsi" w:hAnsiTheme="minorHAnsi" w:cstheme="minorHAnsi"/>
          <w:sz w:val="22"/>
          <w:szCs w:val="22"/>
        </w:rPr>
        <w:t xml:space="preserve">It is also an offence to falsify, conceal or destroy documents relevant to investigations. </w:t>
      </w:r>
    </w:p>
    <w:p w14:paraId="48DEC318" w14:textId="77777777" w:rsidR="00682F66" w:rsidRPr="00F5274C" w:rsidRDefault="00682F66" w:rsidP="00682F66">
      <w:pPr>
        <w:rPr>
          <w:rFonts w:asciiTheme="minorHAnsi" w:hAnsiTheme="minorHAnsi" w:cstheme="minorHAnsi"/>
          <w:sz w:val="22"/>
          <w:szCs w:val="22"/>
        </w:rPr>
      </w:pPr>
    </w:p>
    <w:p w14:paraId="24EF41B1" w14:textId="77777777" w:rsidR="00682F66" w:rsidRPr="00F5274C" w:rsidRDefault="00682F66" w:rsidP="00682F66">
      <w:pPr>
        <w:rPr>
          <w:rFonts w:asciiTheme="minorHAnsi" w:hAnsiTheme="minorHAnsi" w:cstheme="minorHAnsi"/>
          <w:sz w:val="22"/>
          <w:szCs w:val="22"/>
        </w:rPr>
      </w:pPr>
      <w:r w:rsidRPr="00F5274C">
        <w:rPr>
          <w:rFonts w:asciiTheme="minorHAnsi" w:hAnsiTheme="minorHAnsi" w:cstheme="minorHAnsi"/>
          <w:sz w:val="22"/>
          <w:szCs w:val="22"/>
        </w:rPr>
        <w:t xml:space="preserve">No person within the business can tell or inform the client, buyer or anyone else involved in the transaction that:  </w:t>
      </w:r>
    </w:p>
    <w:p w14:paraId="09B7F234" w14:textId="77777777" w:rsidR="00682F66" w:rsidRPr="00F5274C" w:rsidRDefault="00682F66" w:rsidP="00310C76">
      <w:pPr>
        <w:pStyle w:val="ListParagraph"/>
        <w:numPr>
          <w:ilvl w:val="0"/>
          <w:numId w:val="29"/>
        </w:numPr>
        <w:ind w:left="1134"/>
        <w:rPr>
          <w:rFonts w:asciiTheme="minorHAnsi" w:hAnsiTheme="minorHAnsi" w:cstheme="minorHAnsi"/>
          <w:sz w:val="22"/>
          <w:szCs w:val="22"/>
        </w:rPr>
      </w:pPr>
      <w:r w:rsidRPr="00F5274C">
        <w:rPr>
          <w:rFonts w:asciiTheme="minorHAnsi" w:hAnsiTheme="minorHAnsi" w:cstheme="minorHAnsi"/>
          <w:sz w:val="22"/>
          <w:szCs w:val="22"/>
        </w:rPr>
        <w:t xml:space="preserve">The transaction is being or was delayed because a suspicion has been raised </w:t>
      </w:r>
    </w:p>
    <w:p w14:paraId="70D372A1" w14:textId="77777777" w:rsidR="00682F66" w:rsidRPr="00F5274C" w:rsidRDefault="00682F66" w:rsidP="00310C76">
      <w:pPr>
        <w:pStyle w:val="ListParagraph"/>
        <w:numPr>
          <w:ilvl w:val="0"/>
          <w:numId w:val="29"/>
        </w:numPr>
        <w:ind w:left="1134"/>
        <w:rPr>
          <w:rFonts w:asciiTheme="minorHAnsi" w:hAnsiTheme="minorHAnsi" w:cstheme="minorHAnsi"/>
          <w:sz w:val="22"/>
          <w:szCs w:val="22"/>
        </w:rPr>
      </w:pPr>
      <w:r w:rsidRPr="00F5274C">
        <w:rPr>
          <w:rFonts w:asciiTheme="minorHAnsi" w:hAnsiTheme="minorHAnsi" w:cstheme="minorHAnsi"/>
          <w:sz w:val="22"/>
          <w:szCs w:val="22"/>
        </w:rPr>
        <w:t xml:space="preserve">Details of a transaction have or will be reported to the NCA </w:t>
      </w:r>
    </w:p>
    <w:p w14:paraId="7AE17E19" w14:textId="77777777" w:rsidR="00682F66" w:rsidRPr="00F5274C" w:rsidRDefault="00682F66" w:rsidP="00310C76">
      <w:pPr>
        <w:pStyle w:val="ListParagraph"/>
        <w:numPr>
          <w:ilvl w:val="0"/>
          <w:numId w:val="29"/>
        </w:numPr>
        <w:ind w:left="1134"/>
        <w:rPr>
          <w:rFonts w:asciiTheme="minorHAnsi" w:hAnsiTheme="minorHAnsi" w:cstheme="minorHAnsi"/>
          <w:sz w:val="22"/>
          <w:szCs w:val="22"/>
        </w:rPr>
      </w:pPr>
      <w:r w:rsidRPr="00F5274C">
        <w:rPr>
          <w:rFonts w:asciiTheme="minorHAnsi" w:hAnsiTheme="minorHAnsi" w:cstheme="minorHAnsi"/>
          <w:sz w:val="22"/>
          <w:szCs w:val="22"/>
        </w:rPr>
        <w:t xml:space="preserve">Law enforcement agencies are investigating the customer </w:t>
      </w:r>
    </w:p>
    <w:p w14:paraId="37AF8FC6" w14:textId="77777777" w:rsidR="00682F66" w:rsidRPr="00F5274C" w:rsidRDefault="00682F66" w:rsidP="00682F66">
      <w:pPr>
        <w:rPr>
          <w:rFonts w:asciiTheme="minorHAnsi" w:hAnsiTheme="minorHAnsi" w:cstheme="minorHAnsi"/>
          <w:sz w:val="22"/>
          <w:szCs w:val="22"/>
        </w:rPr>
      </w:pPr>
    </w:p>
    <w:p w14:paraId="652B8129" w14:textId="77777777" w:rsidR="00682F66" w:rsidRPr="00F5274C" w:rsidRDefault="00682F66" w:rsidP="00682F66">
      <w:pPr>
        <w:rPr>
          <w:rFonts w:asciiTheme="minorHAnsi" w:hAnsiTheme="minorHAnsi" w:cstheme="minorHAnsi"/>
          <w:sz w:val="22"/>
          <w:szCs w:val="22"/>
        </w:rPr>
      </w:pPr>
      <w:r w:rsidRPr="00F5274C">
        <w:rPr>
          <w:rFonts w:asciiTheme="minorHAnsi" w:hAnsiTheme="minorHAnsi" w:cstheme="minorHAnsi"/>
          <w:sz w:val="22"/>
          <w:szCs w:val="22"/>
        </w:rPr>
        <w:t xml:space="preserve">Such an offence carries a penalty of up to 5 years imprisonment and/or a fine.  </w:t>
      </w:r>
    </w:p>
    <w:p w14:paraId="5106E0C1" w14:textId="77777777" w:rsidR="00682F66" w:rsidRPr="00F5274C" w:rsidRDefault="00682F66" w:rsidP="00682F66">
      <w:pPr>
        <w:rPr>
          <w:rFonts w:asciiTheme="minorHAnsi" w:hAnsiTheme="minorHAnsi" w:cstheme="minorHAnsi"/>
          <w:sz w:val="22"/>
          <w:szCs w:val="22"/>
        </w:rPr>
      </w:pPr>
    </w:p>
    <w:p w14:paraId="0FE9244F" w14:textId="77777777" w:rsidR="00682F66" w:rsidRPr="00F5274C" w:rsidRDefault="00682F66" w:rsidP="00682F66">
      <w:pPr>
        <w:rPr>
          <w:rFonts w:asciiTheme="minorHAnsi" w:hAnsiTheme="minorHAnsi" w:cstheme="minorHAnsi"/>
          <w:b/>
          <w:color w:val="auto"/>
          <w:sz w:val="22"/>
          <w:szCs w:val="22"/>
          <w:u w:val="single"/>
        </w:rPr>
      </w:pPr>
      <w:r w:rsidRPr="00F5274C">
        <w:rPr>
          <w:rFonts w:asciiTheme="minorHAnsi" w:hAnsiTheme="minorHAnsi" w:cstheme="minorHAnsi"/>
          <w:b/>
          <w:color w:val="auto"/>
          <w:sz w:val="22"/>
          <w:szCs w:val="22"/>
          <w:u w:val="single"/>
        </w:rPr>
        <w:t>Example of when a SAR might be appropriate</w:t>
      </w:r>
    </w:p>
    <w:p w14:paraId="7E229627" w14:textId="77777777" w:rsidR="00682F66" w:rsidRPr="00F5274C" w:rsidRDefault="00682F66" w:rsidP="00310C76">
      <w:pPr>
        <w:pStyle w:val="ListParagraph"/>
        <w:numPr>
          <w:ilvl w:val="0"/>
          <w:numId w:val="31"/>
        </w:numPr>
        <w:rPr>
          <w:rFonts w:asciiTheme="minorHAnsi" w:hAnsiTheme="minorHAnsi" w:cstheme="minorHAnsi"/>
          <w:color w:val="auto"/>
          <w:sz w:val="22"/>
          <w:szCs w:val="22"/>
        </w:rPr>
      </w:pPr>
      <w:r w:rsidRPr="00F5274C">
        <w:rPr>
          <w:rFonts w:asciiTheme="minorHAnsi" w:hAnsiTheme="minorHAnsi" w:cstheme="minorHAnsi"/>
          <w:color w:val="auto"/>
          <w:sz w:val="22"/>
          <w:szCs w:val="22"/>
        </w:rPr>
        <w:t>Reluctance to provide details of identity or providing documents which may be fake</w:t>
      </w:r>
    </w:p>
    <w:p w14:paraId="0FE763DC" w14:textId="77777777" w:rsidR="00682F66" w:rsidRPr="00F5274C" w:rsidRDefault="00682F66" w:rsidP="00310C76">
      <w:pPr>
        <w:pStyle w:val="ListParagraph"/>
        <w:numPr>
          <w:ilvl w:val="0"/>
          <w:numId w:val="31"/>
        </w:numPr>
        <w:rPr>
          <w:rFonts w:asciiTheme="minorHAnsi" w:hAnsiTheme="minorHAnsi" w:cstheme="minorHAnsi"/>
          <w:color w:val="auto"/>
          <w:sz w:val="22"/>
          <w:szCs w:val="22"/>
        </w:rPr>
      </w:pPr>
      <w:r w:rsidRPr="00F5274C">
        <w:rPr>
          <w:rFonts w:asciiTheme="minorHAnsi" w:hAnsiTheme="minorHAnsi" w:cstheme="minorHAnsi"/>
          <w:color w:val="auto"/>
          <w:sz w:val="22"/>
          <w:szCs w:val="22"/>
        </w:rPr>
        <w:t xml:space="preserve">The use of intermediaries to protect their identity or hide their involvement </w:t>
      </w:r>
    </w:p>
    <w:p w14:paraId="3AEEB4FB" w14:textId="77777777" w:rsidR="00682F66" w:rsidRPr="00F5274C" w:rsidRDefault="00682F66" w:rsidP="00310C76">
      <w:pPr>
        <w:pStyle w:val="ListParagraph"/>
        <w:numPr>
          <w:ilvl w:val="0"/>
          <w:numId w:val="31"/>
        </w:numPr>
        <w:rPr>
          <w:rFonts w:asciiTheme="minorHAnsi" w:hAnsiTheme="minorHAnsi" w:cstheme="minorHAnsi"/>
          <w:color w:val="auto"/>
          <w:sz w:val="22"/>
          <w:szCs w:val="22"/>
        </w:rPr>
      </w:pPr>
      <w:r w:rsidRPr="00F5274C">
        <w:rPr>
          <w:rFonts w:asciiTheme="minorHAnsi" w:hAnsiTheme="minorHAnsi" w:cstheme="minorHAnsi"/>
          <w:color w:val="auto"/>
          <w:sz w:val="22"/>
          <w:szCs w:val="22"/>
        </w:rPr>
        <w:t>Several legal entities are involved in order to identify the beneficial owner</w:t>
      </w:r>
    </w:p>
    <w:p w14:paraId="72A1D4A7" w14:textId="77777777" w:rsidR="00682F66" w:rsidRPr="00F5274C" w:rsidRDefault="00682F66" w:rsidP="00310C76">
      <w:pPr>
        <w:pStyle w:val="ListParagraph"/>
        <w:numPr>
          <w:ilvl w:val="0"/>
          <w:numId w:val="31"/>
        </w:numPr>
        <w:rPr>
          <w:rFonts w:asciiTheme="minorHAnsi" w:hAnsiTheme="minorHAnsi" w:cstheme="minorHAnsi"/>
          <w:color w:val="auto"/>
          <w:sz w:val="22"/>
          <w:szCs w:val="22"/>
        </w:rPr>
      </w:pPr>
      <w:r w:rsidRPr="00F5274C">
        <w:rPr>
          <w:rFonts w:asciiTheme="minorHAnsi" w:hAnsiTheme="minorHAnsi" w:cstheme="minorHAnsi"/>
          <w:color w:val="auto"/>
          <w:sz w:val="22"/>
          <w:szCs w:val="22"/>
        </w:rPr>
        <w:t>Difficulty in identifying whether there are any beneficial owners</w:t>
      </w:r>
    </w:p>
    <w:p w14:paraId="4567F1D8" w14:textId="77777777" w:rsidR="00682F66" w:rsidRPr="00F5274C" w:rsidRDefault="00682F66" w:rsidP="00310C76">
      <w:pPr>
        <w:pStyle w:val="ListParagraph"/>
        <w:numPr>
          <w:ilvl w:val="0"/>
          <w:numId w:val="31"/>
        </w:numPr>
        <w:rPr>
          <w:rFonts w:asciiTheme="minorHAnsi" w:hAnsiTheme="minorHAnsi" w:cstheme="minorHAnsi"/>
          <w:color w:val="auto"/>
          <w:sz w:val="22"/>
          <w:szCs w:val="22"/>
        </w:rPr>
      </w:pPr>
      <w:r w:rsidRPr="00F5274C">
        <w:rPr>
          <w:rFonts w:asciiTheme="minorHAnsi" w:hAnsiTheme="minorHAnsi" w:cstheme="minorHAnsi"/>
          <w:color w:val="auto"/>
          <w:sz w:val="22"/>
          <w:szCs w:val="22"/>
        </w:rPr>
        <w:t xml:space="preserve">No apparent reason for using your business's services - for example, another business is better placed to handle the transaction </w:t>
      </w:r>
    </w:p>
    <w:p w14:paraId="3FB5C9F4" w14:textId="77777777" w:rsidR="00682F66" w:rsidRPr="00F5274C" w:rsidRDefault="00682F66" w:rsidP="00310C76">
      <w:pPr>
        <w:pStyle w:val="ListParagraph"/>
        <w:numPr>
          <w:ilvl w:val="0"/>
          <w:numId w:val="31"/>
        </w:numPr>
        <w:rPr>
          <w:rFonts w:asciiTheme="minorHAnsi" w:hAnsiTheme="minorHAnsi" w:cstheme="minorHAnsi"/>
          <w:color w:val="auto"/>
          <w:sz w:val="22"/>
          <w:szCs w:val="22"/>
        </w:rPr>
      </w:pPr>
      <w:r w:rsidRPr="00F5274C">
        <w:rPr>
          <w:rFonts w:asciiTheme="minorHAnsi" w:hAnsiTheme="minorHAnsi" w:cstheme="minorHAnsi"/>
          <w:color w:val="auto"/>
          <w:sz w:val="22"/>
          <w:szCs w:val="22"/>
        </w:rPr>
        <w:t>Lifestyles do not appear to be consistent with their income</w:t>
      </w:r>
    </w:p>
    <w:p w14:paraId="3C11715A" w14:textId="77777777" w:rsidR="00682F66" w:rsidRPr="00F5274C" w:rsidRDefault="00682F66" w:rsidP="00310C76">
      <w:pPr>
        <w:pStyle w:val="ListParagraph"/>
        <w:numPr>
          <w:ilvl w:val="0"/>
          <w:numId w:val="31"/>
        </w:numPr>
        <w:rPr>
          <w:rFonts w:asciiTheme="minorHAnsi" w:hAnsiTheme="minorHAnsi" w:cstheme="minorHAnsi"/>
          <w:color w:val="auto"/>
          <w:sz w:val="22"/>
          <w:szCs w:val="22"/>
        </w:rPr>
      </w:pPr>
      <w:r w:rsidRPr="00F5274C">
        <w:rPr>
          <w:rFonts w:asciiTheme="minorHAnsi" w:hAnsiTheme="minorHAnsi" w:cstheme="minorHAnsi"/>
          <w:color w:val="auto"/>
          <w:sz w:val="22"/>
          <w:szCs w:val="22"/>
        </w:rPr>
        <w:t>Income does not appear to be from a legitimate source</w:t>
      </w:r>
    </w:p>
    <w:p w14:paraId="04367020" w14:textId="77777777" w:rsidR="00682F66" w:rsidRPr="00F5274C" w:rsidRDefault="00682F66" w:rsidP="00310C76">
      <w:pPr>
        <w:pStyle w:val="ListParagraph"/>
        <w:numPr>
          <w:ilvl w:val="0"/>
          <w:numId w:val="31"/>
        </w:numPr>
        <w:rPr>
          <w:rFonts w:asciiTheme="minorHAnsi" w:hAnsiTheme="minorHAnsi" w:cstheme="minorHAnsi"/>
          <w:color w:val="auto"/>
          <w:sz w:val="22"/>
          <w:szCs w:val="22"/>
        </w:rPr>
      </w:pPr>
      <w:r w:rsidRPr="00F5274C">
        <w:rPr>
          <w:rFonts w:asciiTheme="minorHAnsi" w:hAnsiTheme="minorHAnsi" w:cstheme="minorHAnsi"/>
          <w:color w:val="auto"/>
          <w:sz w:val="22"/>
          <w:szCs w:val="22"/>
        </w:rPr>
        <w:t>Keenness to buy or sell quickly at an unusually low or high price for no legitimate reasons</w:t>
      </w:r>
    </w:p>
    <w:p w14:paraId="37783AB7" w14:textId="77777777" w:rsidR="00682F66" w:rsidRPr="00F5274C" w:rsidRDefault="00682F66" w:rsidP="00310C76">
      <w:pPr>
        <w:pStyle w:val="ListParagraph"/>
        <w:numPr>
          <w:ilvl w:val="0"/>
          <w:numId w:val="31"/>
        </w:numPr>
        <w:rPr>
          <w:rFonts w:asciiTheme="minorHAnsi" w:hAnsiTheme="minorHAnsi" w:cstheme="minorHAnsi"/>
          <w:color w:val="auto"/>
          <w:sz w:val="22"/>
          <w:szCs w:val="22"/>
        </w:rPr>
      </w:pPr>
      <w:r w:rsidRPr="00F5274C">
        <w:rPr>
          <w:rFonts w:asciiTheme="minorHAnsi" w:hAnsiTheme="minorHAnsi" w:cstheme="minorHAnsi"/>
          <w:color w:val="auto"/>
          <w:sz w:val="22"/>
          <w:szCs w:val="22"/>
        </w:rPr>
        <w:t xml:space="preserve">Part or full settlement in cash or foreign currency, with weak reasons </w:t>
      </w:r>
    </w:p>
    <w:p w14:paraId="1A715613" w14:textId="77777777" w:rsidR="00682F66" w:rsidRPr="00F5274C" w:rsidRDefault="00682F66" w:rsidP="00310C76">
      <w:pPr>
        <w:pStyle w:val="ListParagraph"/>
        <w:numPr>
          <w:ilvl w:val="0"/>
          <w:numId w:val="31"/>
        </w:numPr>
        <w:rPr>
          <w:rFonts w:asciiTheme="minorHAnsi" w:hAnsiTheme="minorHAnsi" w:cstheme="minorHAnsi"/>
          <w:color w:val="auto"/>
          <w:sz w:val="22"/>
          <w:szCs w:val="22"/>
        </w:rPr>
      </w:pPr>
      <w:r w:rsidRPr="00F5274C">
        <w:rPr>
          <w:rFonts w:asciiTheme="minorHAnsi" w:hAnsiTheme="minorHAnsi" w:cstheme="minorHAnsi"/>
          <w:color w:val="auto"/>
          <w:sz w:val="22"/>
          <w:szCs w:val="22"/>
        </w:rPr>
        <w:t>Disqualified directors or convictions for dishonesty</w:t>
      </w:r>
    </w:p>
    <w:p w14:paraId="08FFD758" w14:textId="77777777" w:rsidR="00682F66" w:rsidRPr="00F5274C" w:rsidRDefault="00682F66" w:rsidP="00682F66">
      <w:pPr>
        <w:rPr>
          <w:rFonts w:asciiTheme="minorHAnsi" w:hAnsiTheme="minorHAnsi" w:cstheme="minorHAnsi"/>
          <w:color w:val="auto"/>
          <w:sz w:val="22"/>
          <w:szCs w:val="22"/>
        </w:rPr>
      </w:pPr>
    </w:p>
    <w:p w14:paraId="59F50689" w14:textId="77777777" w:rsidR="00682F66" w:rsidRPr="00F5274C" w:rsidRDefault="00682F66" w:rsidP="00682F66">
      <w:pPr>
        <w:rPr>
          <w:rFonts w:asciiTheme="minorHAnsi" w:hAnsiTheme="minorHAnsi" w:cstheme="minorHAnsi"/>
          <w:color w:val="auto"/>
          <w:sz w:val="22"/>
          <w:szCs w:val="22"/>
        </w:rPr>
      </w:pPr>
      <w:r w:rsidRPr="00F5274C">
        <w:rPr>
          <w:rFonts w:asciiTheme="minorHAnsi" w:hAnsiTheme="minorHAnsi" w:cstheme="minorHAnsi"/>
          <w:color w:val="auto"/>
          <w:sz w:val="22"/>
          <w:szCs w:val="22"/>
        </w:rPr>
        <w:t xml:space="preserve">Regular and existing customers </w:t>
      </w:r>
    </w:p>
    <w:p w14:paraId="28089F1F" w14:textId="77777777" w:rsidR="00682F66" w:rsidRPr="00F5274C" w:rsidRDefault="00682F66" w:rsidP="00310C76">
      <w:pPr>
        <w:pStyle w:val="ListParagraph"/>
        <w:numPr>
          <w:ilvl w:val="0"/>
          <w:numId w:val="32"/>
        </w:numPr>
        <w:rPr>
          <w:rFonts w:asciiTheme="minorHAnsi" w:hAnsiTheme="minorHAnsi" w:cstheme="minorHAnsi"/>
          <w:color w:val="auto"/>
          <w:sz w:val="22"/>
          <w:szCs w:val="22"/>
        </w:rPr>
      </w:pPr>
      <w:r w:rsidRPr="00F5274C">
        <w:rPr>
          <w:rFonts w:asciiTheme="minorHAnsi" w:hAnsiTheme="minorHAnsi" w:cstheme="minorHAnsi"/>
          <w:color w:val="auto"/>
          <w:sz w:val="22"/>
          <w:szCs w:val="22"/>
        </w:rPr>
        <w:t xml:space="preserve">The transaction is different from the normal business of the customer </w:t>
      </w:r>
    </w:p>
    <w:p w14:paraId="6DCD2A92" w14:textId="77777777" w:rsidR="00682F66" w:rsidRPr="00F5274C" w:rsidRDefault="00682F66" w:rsidP="00310C76">
      <w:pPr>
        <w:pStyle w:val="ListParagraph"/>
        <w:numPr>
          <w:ilvl w:val="0"/>
          <w:numId w:val="32"/>
        </w:numPr>
        <w:rPr>
          <w:rFonts w:asciiTheme="minorHAnsi" w:hAnsiTheme="minorHAnsi" w:cstheme="minorHAnsi"/>
          <w:color w:val="auto"/>
          <w:sz w:val="22"/>
          <w:szCs w:val="22"/>
        </w:rPr>
      </w:pPr>
      <w:r w:rsidRPr="00F5274C">
        <w:rPr>
          <w:rFonts w:asciiTheme="minorHAnsi" w:hAnsiTheme="minorHAnsi" w:cstheme="minorHAnsi"/>
          <w:color w:val="auto"/>
          <w:sz w:val="22"/>
          <w:szCs w:val="22"/>
        </w:rPr>
        <w:t xml:space="preserve">The size and frequency of the transaction is different from the customer’s normal pattern </w:t>
      </w:r>
    </w:p>
    <w:p w14:paraId="72E719B9" w14:textId="77777777" w:rsidR="00682F66" w:rsidRPr="00F5274C" w:rsidRDefault="00682F66" w:rsidP="00310C76">
      <w:pPr>
        <w:pStyle w:val="ListParagraph"/>
        <w:numPr>
          <w:ilvl w:val="0"/>
          <w:numId w:val="32"/>
        </w:numPr>
        <w:rPr>
          <w:rFonts w:asciiTheme="minorHAnsi" w:hAnsiTheme="minorHAnsi" w:cstheme="minorHAnsi"/>
          <w:color w:val="auto"/>
          <w:sz w:val="22"/>
          <w:szCs w:val="22"/>
        </w:rPr>
      </w:pPr>
      <w:r w:rsidRPr="00F5274C">
        <w:rPr>
          <w:rFonts w:asciiTheme="minorHAnsi" w:hAnsiTheme="minorHAnsi" w:cstheme="minorHAnsi"/>
          <w:color w:val="auto"/>
          <w:sz w:val="22"/>
          <w:szCs w:val="22"/>
        </w:rPr>
        <w:t xml:space="preserve">The pattern has changed since the business relationship was established </w:t>
      </w:r>
    </w:p>
    <w:p w14:paraId="26D2C39F" w14:textId="77777777" w:rsidR="00682F66" w:rsidRPr="00F5274C" w:rsidRDefault="00682F66" w:rsidP="00310C76">
      <w:pPr>
        <w:pStyle w:val="ListParagraph"/>
        <w:numPr>
          <w:ilvl w:val="0"/>
          <w:numId w:val="32"/>
        </w:numPr>
        <w:rPr>
          <w:rFonts w:asciiTheme="minorHAnsi" w:hAnsiTheme="minorHAnsi" w:cstheme="minorHAnsi"/>
          <w:color w:val="auto"/>
          <w:sz w:val="22"/>
          <w:szCs w:val="22"/>
        </w:rPr>
      </w:pPr>
      <w:r w:rsidRPr="00F5274C">
        <w:rPr>
          <w:rFonts w:asciiTheme="minorHAnsi" w:hAnsiTheme="minorHAnsi" w:cstheme="minorHAnsi"/>
          <w:color w:val="auto"/>
          <w:sz w:val="22"/>
          <w:szCs w:val="22"/>
        </w:rPr>
        <w:lastRenderedPageBreak/>
        <w:t>The nature of any payments made changes, for example, a buyer’s payment to an auctioneer is made in cash rather than through a bank account</w:t>
      </w:r>
    </w:p>
    <w:p w14:paraId="7EA77683" w14:textId="77777777" w:rsidR="00682F66" w:rsidRPr="00F5274C" w:rsidRDefault="00682F66" w:rsidP="00310C76">
      <w:pPr>
        <w:pStyle w:val="ListParagraph"/>
        <w:numPr>
          <w:ilvl w:val="0"/>
          <w:numId w:val="32"/>
        </w:numPr>
        <w:rPr>
          <w:rFonts w:asciiTheme="minorHAnsi" w:hAnsiTheme="minorHAnsi" w:cstheme="minorHAnsi"/>
          <w:color w:val="auto"/>
          <w:sz w:val="22"/>
          <w:szCs w:val="22"/>
        </w:rPr>
      </w:pPr>
      <w:r w:rsidRPr="00F5274C">
        <w:rPr>
          <w:rFonts w:asciiTheme="minorHAnsi" w:hAnsiTheme="minorHAnsi" w:cstheme="minorHAnsi"/>
          <w:color w:val="auto"/>
          <w:sz w:val="22"/>
          <w:szCs w:val="22"/>
        </w:rPr>
        <w:t xml:space="preserve">There has been a significant or unexpected improvement in the customer’s financial position </w:t>
      </w:r>
      <w:r>
        <w:rPr>
          <w:rFonts w:asciiTheme="minorHAnsi" w:hAnsiTheme="minorHAnsi" w:cstheme="minorHAnsi"/>
          <w:color w:val="auto"/>
          <w:sz w:val="22"/>
          <w:szCs w:val="22"/>
        </w:rPr>
        <w:t xml:space="preserve"> &amp; </w:t>
      </w:r>
      <w:r w:rsidRPr="00F5274C">
        <w:rPr>
          <w:rFonts w:asciiTheme="minorHAnsi" w:hAnsiTheme="minorHAnsi" w:cstheme="minorHAnsi"/>
          <w:color w:val="auto"/>
          <w:sz w:val="22"/>
          <w:szCs w:val="22"/>
        </w:rPr>
        <w:t>the customer can</w:t>
      </w:r>
      <w:r>
        <w:rPr>
          <w:rFonts w:asciiTheme="minorHAnsi" w:hAnsiTheme="minorHAnsi" w:cstheme="minorHAnsi"/>
          <w:color w:val="auto"/>
          <w:sz w:val="22"/>
          <w:szCs w:val="22"/>
        </w:rPr>
        <w:t>’</w:t>
      </w:r>
      <w:r w:rsidRPr="00F5274C">
        <w:rPr>
          <w:rFonts w:asciiTheme="minorHAnsi" w:hAnsiTheme="minorHAnsi" w:cstheme="minorHAnsi"/>
          <w:color w:val="auto"/>
          <w:sz w:val="22"/>
          <w:szCs w:val="22"/>
        </w:rPr>
        <w:t xml:space="preserve">t give a </w:t>
      </w:r>
      <w:r>
        <w:rPr>
          <w:rFonts w:asciiTheme="minorHAnsi" w:hAnsiTheme="minorHAnsi" w:cstheme="minorHAnsi"/>
          <w:color w:val="auto"/>
          <w:sz w:val="22"/>
          <w:szCs w:val="22"/>
        </w:rPr>
        <w:t>real</w:t>
      </w:r>
      <w:r w:rsidRPr="00F5274C">
        <w:rPr>
          <w:rFonts w:asciiTheme="minorHAnsi" w:hAnsiTheme="minorHAnsi" w:cstheme="minorHAnsi"/>
          <w:color w:val="auto"/>
          <w:sz w:val="22"/>
          <w:szCs w:val="22"/>
        </w:rPr>
        <w:t xml:space="preserve"> explanation of where money came from or their source of wealth or funds</w:t>
      </w:r>
    </w:p>
    <w:p w14:paraId="797A71ED" w14:textId="77777777" w:rsidR="00682F66" w:rsidRPr="00F5274C" w:rsidRDefault="00682F66" w:rsidP="00682F66">
      <w:pPr>
        <w:rPr>
          <w:rFonts w:asciiTheme="minorHAnsi" w:hAnsiTheme="minorHAnsi" w:cstheme="minorHAnsi"/>
          <w:color w:val="auto"/>
          <w:sz w:val="22"/>
          <w:szCs w:val="22"/>
        </w:rPr>
      </w:pPr>
    </w:p>
    <w:p w14:paraId="6971987E" w14:textId="77777777" w:rsidR="00682F66" w:rsidRPr="00F5274C" w:rsidRDefault="00682F66" w:rsidP="00682F66">
      <w:pPr>
        <w:rPr>
          <w:rFonts w:asciiTheme="minorHAnsi" w:hAnsiTheme="minorHAnsi" w:cstheme="minorHAnsi"/>
          <w:color w:val="auto"/>
          <w:sz w:val="22"/>
          <w:szCs w:val="22"/>
        </w:rPr>
      </w:pPr>
      <w:r w:rsidRPr="00F5274C">
        <w:rPr>
          <w:rFonts w:asciiTheme="minorHAnsi" w:hAnsiTheme="minorHAnsi" w:cstheme="minorHAnsi"/>
          <w:color w:val="auto"/>
          <w:sz w:val="22"/>
          <w:szCs w:val="22"/>
        </w:rPr>
        <w:t xml:space="preserve">Transactions </w:t>
      </w:r>
    </w:p>
    <w:p w14:paraId="45F3FC4E" w14:textId="77777777" w:rsidR="00682F66" w:rsidRPr="00F5274C" w:rsidRDefault="00682F66" w:rsidP="00310C76">
      <w:pPr>
        <w:pStyle w:val="ListParagraph"/>
        <w:numPr>
          <w:ilvl w:val="0"/>
          <w:numId w:val="33"/>
        </w:numPr>
        <w:rPr>
          <w:rFonts w:asciiTheme="minorHAnsi" w:hAnsiTheme="minorHAnsi" w:cstheme="minorHAnsi"/>
          <w:color w:val="auto"/>
          <w:sz w:val="22"/>
          <w:szCs w:val="22"/>
        </w:rPr>
      </w:pPr>
      <w:r w:rsidRPr="00F5274C">
        <w:rPr>
          <w:rFonts w:asciiTheme="minorHAnsi" w:hAnsiTheme="minorHAnsi" w:cstheme="minorHAnsi"/>
          <w:color w:val="auto"/>
          <w:sz w:val="22"/>
          <w:szCs w:val="22"/>
        </w:rPr>
        <w:t xml:space="preserve">A third party, apparently unconnected with the seller or buyer, bears the costs, or otherwise pays the transaction costs </w:t>
      </w:r>
    </w:p>
    <w:p w14:paraId="3C2310B5" w14:textId="77777777" w:rsidR="00682F66" w:rsidRPr="00F5274C" w:rsidRDefault="00682F66" w:rsidP="00310C76">
      <w:pPr>
        <w:pStyle w:val="ListParagraph"/>
        <w:numPr>
          <w:ilvl w:val="0"/>
          <w:numId w:val="33"/>
        </w:numPr>
        <w:rPr>
          <w:rFonts w:asciiTheme="minorHAnsi" w:hAnsiTheme="minorHAnsi" w:cstheme="minorHAnsi"/>
          <w:color w:val="auto"/>
          <w:sz w:val="22"/>
          <w:szCs w:val="22"/>
        </w:rPr>
      </w:pPr>
      <w:r w:rsidRPr="00F5274C">
        <w:rPr>
          <w:rFonts w:asciiTheme="minorHAnsi" w:hAnsiTheme="minorHAnsi" w:cstheme="minorHAnsi"/>
          <w:color w:val="auto"/>
          <w:sz w:val="22"/>
          <w:szCs w:val="22"/>
        </w:rPr>
        <w:t xml:space="preserve">An unusually big cash or foreign currency transaction </w:t>
      </w:r>
    </w:p>
    <w:p w14:paraId="2844B776" w14:textId="77777777" w:rsidR="00682F66" w:rsidRPr="00F5274C" w:rsidRDefault="00682F66" w:rsidP="00310C76">
      <w:pPr>
        <w:pStyle w:val="ListParagraph"/>
        <w:numPr>
          <w:ilvl w:val="0"/>
          <w:numId w:val="33"/>
        </w:numPr>
        <w:rPr>
          <w:rFonts w:asciiTheme="minorHAnsi" w:hAnsiTheme="minorHAnsi" w:cstheme="minorHAnsi"/>
          <w:color w:val="auto"/>
          <w:sz w:val="22"/>
          <w:szCs w:val="22"/>
        </w:rPr>
      </w:pPr>
      <w:r w:rsidRPr="00F5274C">
        <w:rPr>
          <w:rFonts w:asciiTheme="minorHAnsi" w:hAnsiTheme="minorHAnsi" w:cstheme="minorHAnsi"/>
          <w:color w:val="auto"/>
          <w:sz w:val="22"/>
          <w:szCs w:val="22"/>
        </w:rPr>
        <w:t>The buyer will not disclose the source of the funds</w:t>
      </w:r>
    </w:p>
    <w:p w14:paraId="6F3EFD2F" w14:textId="77777777" w:rsidR="00682F66" w:rsidRPr="00F5274C" w:rsidRDefault="00682F66" w:rsidP="00310C76">
      <w:pPr>
        <w:pStyle w:val="ListParagraph"/>
        <w:numPr>
          <w:ilvl w:val="0"/>
          <w:numId w:val="33"/>
        </w:numPr>
        <w:rPr>
          <w:rFonts w:asciiTheme="minorHAnsi" w:hAnsiTheme="minorHAnsi" w:cstheme="minorHAnsi"/>
          <w:color w:val="auto"/>
          <w:sz w:val="22"/>
          <w:szCs w:val="22"/>
        </w:rPr>
      </w:pPr>
      <w:r w:rsidRPr="00F5274C">
        <w:rPr>
          <w:rFonts w:asciiTheme="minorHAnsi" w:hAnsiTheme="minorHAnsi" w:cstheme="minorHAnsi"/>
          <w:color w:val="auto"/>
          <w:sz w:val="22"/>
          <w:szCs w:val="22"/>
        </w:rPr>
        <w:t>The seller will not disclose the source of wealth where required</w:t>
      </w:r>
    </w:p>
    <w:p w14:paraId="5E83F3AD" w14:textId="77777777" w:rsidR="00682F66" w:rsidRPr="00F5274C" w:rsidRDefault="00682F66" w:rsidP="00310C76">
      <w:pPr>
        <w:pStyle w:val="ListParagraph"/>
        <w:numPr>
          <w:ilvl w:val="0"/>
          <w:numId w:val="33"/>
        </w:numPr>
        <w:rPr>
          <w:rFonts w:asciiTheme="minorHAnsi" w:hAnsiTheme="minorHAnsi" w:cstheme="minorHAnsi"/>
          <w:color w:val="auto"/>
          <w:sz w:val="22"/>
          <w:szCs w:val="22"/>
        </w:rPr>
      </w:pPr>
      <w:r w:rsidRPr="00F5274C">
        <w:rPr>
          <w:rFonts w:asciiTheme="minorHAnsi" w:hAnsiTheme="minorHAnsi" w:cstheme="minorHAnsi"/>
          <w:color w:val="auto"/>
          <w:sz w:val="22"/>
          <w:szCs w:val="22"/>
        </w:rPr>
        <w:t xml:space="preserve">Unusual involvement of third parties, or large payments from private funds, particularly where the buyer appears to have a low income </w:t>
      </w:r>
    </w:p>
    <w:p w14:paraId="07281A94" w14:textId="77777777" w:rsidR="00682F66" w:rsidRPr="00F5274C" w:rsidRDefault="00682F66" w:rsidP="00310C76">
      <w:pPr>
        <w:pStyle w:val="ListParagraph"/>
        <w:numPr>
          <w:ilvl w:val="0"/>
          <w:numId w:val="33"/>
        </w:numPr>
        <w:rPr>
          <w:rFonts w:asciiTheme="minorHAnsi" w:hAnsiTheme="minorHAnsi" w:cstheme="minorHAnsi"/>
          <w:color w:val="auto"/>
          <w:sz w:val="22"/>
          <w:szCs w:val="22"/>
        </w:rPr>
      </w:pPr>
      <w:r w:rsidRPr="00F5274C">
        <w:rPr>
          <w:rFonts w:asciiTheme="minorHAnsi" w:hAnsiTheme="minorHAnsi" w:cstheme="minorHAnsi"/>
          <w:color w:val="auto"/>
          <w:sz w:val="22"/>
          <w:szCs w:val="22"/>
        </w:rPr>
        <w:t>Unusual source of funds.</w:t>
      </w:r>
    </w:p>
    <w:p w14:paraId="2890545E" w14:textId="77777777" w:rsidR="00682F66" w:rsidRPr="00F5274C" w:rsidRDefault="00682F66" w:rsidP="00682F66">
      <w:pPr>
        <w:pStyle w:val="Default"/>
        <w:rPr>
          <w:rFonts w:asciiTheme="minorHAnsi" w:hAnsiTheme="minorHAnsi" w:cstheme="minorHAnsi"/>
          <w:sz w:val="22"/>
          <w:szCs w:val="22"/>
        </w:rPr>
      </w:pPr>
    </w:p>
    <w:p w14:paraId="44016141" w14:textId="77777777" w:rsidR="00682F66" w:rsidRPr="00F5274C" w:rsidRDefault="00682F66" w:rsidP="00682F66">
      <w:pPr>
        <w:pStyle w:val="Default"/>
        <w:rPr>
          <w:rFonts w:asciiTheme="minorHAnsi" w:hAnsiTheme="minorHAnsi" w:cstheme="minorHAnsi"/>
          <w:b/>
          <w:sz w:val="22"/>
          <w:szCs w:val="22"/>
        </w:rPr>
      </w:pPr>
      <w:r w:rsidRPr="00F5274C">
        <w:rPr>
          <w:rFonts w:asciiTheme="minorHAnsi" w:hAnsiTheme="minorHAnsi" w:cstheme="minorHAnsi"/>
          <w:b/>
          <w:sz w:val="22"/>
          <w:szCs w:val="22"/>
        </w:rPr>
        <w:t>SUSPICIOUS ACTIVITY REPORT</w:t>
      </w:r>
    </w:p>
    <w:p w14:paraId="03FCE2EB" w14:textId="77777777" w:rsidR="00682F66" w:rsidRPr="00F5274C" w:rsidRDefault="00682F66" w:rsidP="00682F66">
      <w:pPr>
        <w:pStyle w:val="Default"/>
        <w:rPr>
          <w:rFonts w:asciiTheme="minorHAnsi" w:hAnsiTheme="minorHAnsi" w:cstheme="minorHAnsi"/>
          <w:sz w:val="22"/>
          <w:szCs w:val="22"/>
        </w:rPr>
      </w:pPr>
      <w:r w:rsidRPr="00F5274C">
        <w:rPr>
          <w:rFonts w:asciiTheme="minorHAnsi" w:hAnsiTheme="minorHAnsi" w:cstheme="minorHAnsi"/>
          <w:sz w:val="22"/>
          <w:szCs w:val="22"/>
        </w:rPr>
        <w:t>A SAR can be submitted online at any time of day and an e-mailed confirmation of each report made should be received.</w:t>
      </w:r>
      <w:r>
        <w:rPr>
          <w:rFonts w:asciiTheme="minorHAnsi" w:hAnsiTheme="minorHAnsi" w:cstheme="minorHAnsi"/>
          <w:sz w:val="22"/>
          <w:szCs w:val="22"/>
        </w:rPr>
        <w:t xml:space="preserve"> </w:t>
      </w:r>
      <w:r w:rsidRPr="00F5274C">
        <w:rPr>
          <w:rFonts w:asciiTheme="minorHAnsi" w:hAnsiTheme="minorHAnsi" w:cstheme="minorHAnsi"/>
          <w:sz w:val="22"/>
          <w:szCs w:val="22"/>
        </w:rPr>
        <w:t>Any SAR made should include the basis for the knowledge or suspicion of money laundering or terrorist financing; and all relevant information about the customer, transaction or activity that we hold on file.</w:t>
      </w:r>
    </w:p>
    <w:p w14:paraId="1799FEDB" w14:textId="77777777" w:rsidR="00682F66" w:rsidRPr="00F5274C" w:rsidRDefault="00682F66" w:rsidP="00682F66">
      <w:pPr>
        <w:pStyle w:val="Default"/>
        <w:rPr>
          <w:rFonts w:asciiTheme="minorHAnsi" w:hAnsiTheme="minorHAnsi" w:cstheme="minorHAnsi"/>
          <w:sz w:val="22"/>
          <w:szCs w:val="22"/>
        </w:rPr>
      </w:pPr>
    </w:p>
    <w:p w14:paraId="09D2D4DB" w14:textId="57D6326A" w:rsidR="00682F66" w:rsidRPr="00F5274C" w:rsidRDefault="00682F66" w:rsidP="00682F66">
      <w:pPr>
        <w:pStyle w:val="Default"/>
        <w:rPr>
          <w:rFonts w:asciiTheme="minorHAnsi" w:hAnsiTheme="minorHAnsi" w:cstheme="minorHAnsi"/>
          <w:sz w:val="22"/>
          <w:szCs w:val="22"/>
        </w:rPr>
      </w:pPr>
      <w:r w:rsidRPr="00F5274C">
        <w:rPr>
          <w:rFonts w:asciiTheme="minorHAnsi" w:hAnsiTheme="minorHAnsi" w:cstheme="minorHAnsi"/>
          <w:sz w:val="22"/>
          <w:szCs w:val="22"/>
        </w:rPr>
        <w:t xml:space="preserve">Where this SAR arises before we have started to act for a </w:t>
      </w:r>
      <w:r w:rsidR="00C004D0">
        <w:rPr>
          <w:rFonts w:asciiTheme="minorHAnsi" w:hAnsiTheme="minorHAnsi" w:cstheme="minorHAnsi"/>
          <w:sz w:val="22"/>
          <w:szCs w:val="22"/>
        </w:rPr>
        <w:t xml:space="preserve">customer </w:t>
      </w:r>
      <w:r w:rsidRPr="00F5274C">
        <w:rPr>
          <w:rFonts w:asciiTheme="minorHAnsi" w:hAnsiTheme="minorHAnsi" w:cstheme="minorHAnsi"/>
          <w:sz w:val="22"/>
          <w:szCs w:val="22"/>
        </w:rPr>
        <w:t>or it arises during our marketing period we must seek consent from the NCA to accept the instructions, proceed with the marketing or if a sale is agreed to take any action to ‘contract chase’.</w:t>
      </w:r>
    </w:p>
    <w:p w14:paraId="783C78FF" w14:textId="77777777" w:rsidR="00682F66" w:rsidRPr="00F5274C" w:rsidRDefault="00682F66" w:rsidP="00682F66">
      <w:pPr>
        <w:pStyle w:val="Default"/>
        <w:rPr>
          <w:rFonts w:asciiTheme="minorHAnsi" w:hAnsiTheme="minorHAnsi" w:cstheme="minorHAnsi"/>
          <w:sz w:val="22"/>
          <w:szCs w:val="22"/>
        </w:rPr>
      </w:pPr>
    </w:p>
    <w:p w14:paraId="42FACB9E" w14:textId="77777777" w:rsidR="00682F66" w:rsidRPr="00F5274C" w:rsidRDefault="00682F66" w:rsidP="00682F66">
      <w:pPr>
        <w:pStyle w:val="Default"/>
        <w:rPr>
          <w:rFonts w:asciiTheme="minorHAnsi" w:hAnsiTheme="minorHAnsi" w:cstheme="minorHAnsi"/>
          <w:sz w:val="22"/>
          <w:szCs w:val="22"/>
        </w:rPr>
      </w:pPr>
      <w:r w:rsidRPr="00F5274C">
        <w:rPr>
          <w:rFonts w:asciiTheme="minorHAnsi" w:hAnsiTheme="minorHAnsi" w:cstheme="minorHAnsi"/>
          <w:sz w:val="22"/>
          <w:szCs w:val="22"/>
        </w:rPr>
        <w:t xml:space="preserve">To seek consent the reasons for this should be outlined in clear terms.  If urgent, telephone the National Crime Agency on </w:t>
      </w:r>
      <w:r w:rsidRPr="00F5274C">
        <w:rPr>
          <w:rFonts w:asciiTheme="minorHAnsi" w:eastAsia="Times New Roman" w:hAnsiTheme="minorHAnsi" w:cstheme="minorHAnsi"/>
          <w:color w:val="2D261F"/>
          <w:sz w:val="22"/>
          <w:szCs w:val="22"/>
          <w:lang w:eastAsia="en-GB"/>
        </w:rPr>
        <w:t xml:space="preserve">020 7238 8282 </w:t>
      </w:r>
      <w:r w:rsidRPr="00F5274C">
        <w:rPr>
          <w:rFonts w:asciiTheme="minorHAnsi" w:hAnsiTheme="minorHAnsi" w:cstheme="minorHAnsi"/>
          <w:sz w:val="22"/>
          <w:szCs w:val="22"/>
        </w:rPr>
        <w:t xml:space="preserve">to request consent. </w:t>
      </w:r>
    </w:p>
    <w:p w14:paraId="2A624557" w14:textId="77777777" w:rsidR="00682F66" w:rsidRPr="00F5274C" w:rsidRDefault="00682F66" w:rsidP="00682F66">
      <w:pPr>
        <w:rPr>
          <w:rFonts w:asciiTheme="minorHAnsi" w:eastAsia="Times New Roman" w:hAnsiTheme="minorHAnsi" w:cstheme="minorHAnsi"/>
          <w:sz w:val="22"/>
          <w:szCs w:val="22"/>
          <w:lang w:eastAsia="en-GB"/>
        </w:rPr>
      </w:pPr>
    </w:p>
    <w:p w14:paraId="170AE563" w14:textId="77777777" w:rsidR="00682F66" w:rsidRPr="00F5274C" w:rsidRDefault="00682F66" w:rsidP="00682F66">
      <w:pPr>
        <w:pStyle w:val="Default"/>
        <w:rPr>
          <w:rFonts w:asciiTheme="minorHAnsi" w:hAnsiTheme="minorHAnsi" w:cstheme="minorHAnsi"/>
          <w:b/>
          <w:sz w:val="22"/>
          <w:szCs w:val="22"/>
        </w:rPr>
      </w:pPr>
      <w:r w:rsidRPr="00F5274C">
        <w:rPr>
          <w:rFonts w:asciiTheme="minorHAnsi" w:hAnsiTheme="minorHAnsi" w:cstheme="minorHAnsi"/>
          <w:b/>
          <w:sz w:val="22"/>
          <w:szCs w:val="22"/>
        </w:rPr>
        <w:t>CONSENT</w:t>
      </w:r>
    </w:p>
    <w:p w14:paraId="180EC515" w14:textId="77777777" w:rsidR="00682F66" w:rsidRPr="00F5274C" w:rsidRDefault="00682F66" w:rsidP="00682F66">
      <w:pPr>
        <w:pStyle w:val="Default"/>
        <w:rPr>
          <w:rFonts w:asciiTheme="minorHAnsi" w:hAnsiTheme="minorHAnsi" w:cstheme="minorHAnsi"/>
          <w:sz w:val="22"/>
          <w:szCs w:val="22"/>
        </w:rPr>
      </w:pPr>
      <w:r w:rsidRPr="00F5274C">
        <w:rPr>
          <w:rFonts w:asciiTheme="minorHAnsi" w:hAnsiTheme="minorHAnsi" w:cstheme="minorHAnsi"/>
          <w:sz w:val="22"/>
          <w:szCs w:val="22"/>
        </w:rPr>
        <w:t>NCA will make contact by telephone to advise on the consent position and this should be then confirmed in writing by email.</w:t>
      </w:r>
    </w:p>
    <w:p w14:paraId="09AB805D" w14:textId="77777777" w:rsidR="00682F66" w:rsidRPr="00F5274C" w:rsidRDefault="00682F66" w:rsidP="00682F66">
      <w:pPr>
        <w:pStyle w:val="Default"/>
        <w:rPr>
          <w:rFonts w:asciiTheme="minorHAnsi" w:hAnsiTheme="minorHAnsi" w:cstheme="minorHAnsi"/>
          <w:sz w:val="22"/>
          <w:szCs w:val="22"/>
        </w:rPr>
      </w:pPr>
    </w:p>
    <w:p w14:paraId="13681913" w14:textId="77777777" w:rsidR="00682F66" w:rsidRPr="00F5274C" w:rsidRDefault="00682F66" w:rsidP="00682F66">
      <w:pPr>
        <w:pStyle w:val="Default"/>
        <w:rPr>
          <w:rFonts w:asciiTheme="minorHAnsi" w:hAnsiTheme="minorHAnsi" w:cstheme="minorHAnsi"/>
          <w:sz w:val="22"/>
          <w:szCs w:val="22"/>
        </w:rPr>
      </w:pPr>
      <w:r w:rsidRPr="00F5274C">
        <w:rPr>
          <w:rFonts w:asciiTheme="minorHAnsi" w:hAnsiTheme="minorHAnsi" w:cstheme="minorHAnsi"/>
          <w:sz w:val="22"/>
          <w:szCs w:val="22"/>
        </w:rPr>
        <w:t>Receiving consent from the National Crime Agency, or no response, does not exempt us from having to verify a customer’s identity, nor that of any beneficial owners.</w:t>
      </w:r>
      <w:r>
        <w:rPr>
          <w:rFonts w:asciiTheme="minorHAnsi" w:hAnsiTheme="minorHAnsi" w:cstheme="minorHAnsi"/>
          <w:sz w:val="22"/>
          <w:szCs w:val="22"/>
        </w:rPr>
        <w:t xml:space="preserve"> </w:t>
      </w:r>
      <w:r w:rsidRPr="00F5274C">
        <w:rPr>
          <w:rFonts w:asciiTheme="minorHAnsi" w:hAnsiTheme="minorHAnsi" w:cstheme="minorHAnsi"/>
          <w:sz w:val="22"/>
          <w:szCs w:val="22"/>
        </w:rPr>
        <w:t xml:space="preserve">We must continue to comply with all the requirements of the Regulations. </w:t>
      </w:r>
    </w:p>
    <w:p w14:paraId="1B96A49A" w14:textId="77777777" w:rsidR="00682F66" w:rsidRPr="00F5274C" w:rsidRDefault="00682F66" w:rsidP="00682F66">
      <w:pPr>
        <w:pStyle w:val="Default"/>
        <w:rPr>
          <w:rFonts w:asciiTheme="minorHAnsi" w:hAnsiTheme="minorHAnsi" w:cstheme="minorHAnsi"/>
          <w:sz w:val="22"/>
          <w:szCs w:val="22"/>
        </w:rPr>
      </w:pPr>
    </w:p>
    <w:p w14:paraId="7D357258" w14:textId="77777777" w:rsidR="00682F66" w:rsidRPr="00F5274C" w:rsidRDefault="00682F66" w:rsidP="00682F66">
      <w:pPr>
        <w:pStyle w:val="Default"/>
        <w:rPr>
          <w:rFonts w:asciiTheme="minorHAnsi" w:hAnsiTheme="minorHAnsi" w:cstheme="minorHAnsi"/>
          <w:b/>
          <w:bCs/>
          <w:sz w:val="22"/>
          <w:szCs w:val="22"/>
        </w:rPr>
      </w:pPr>
      <w:r w:rsidRPr="00F5274C">
        <w:rPr>
          <w:rFonts w:asciiTheme="minorHAnsi" w:hAnsiTheme="minorHAnsi" w:cstheme="minorHAnsi"/>
          <w:b/>
          <w:bCs/>
          <w:sz w:val="22"/>
          <w:szCs w:val="22"/>
        </w:rPr>
        <w:t>NCA helpdesk</w:t>
      </w:r>
    </w:p>
    <w:p w14:paraId="0670A856" w14:textId="77777777" w:rsidR="00682F66" w:rsidRPr="00F5274C" w:rsidRDefault="00682F66" w:rsidP="00682F66">
      <w:pPr>
        <w:pStyle w:val="Default"/>
        <w:rPr>
          <w:rFonts w:asciiTheme="minorHAnsi" w:hAnsiTheme="minorHAnsi" w:cstheme="minorHAnsi"/>
          <w:sz w:val="22"/>
          <w:szCs w:val="22"/>
        </w:rPr>
      </w:pPr>
      <w:r w:rsidRPr="00F5274C">
        <w:rPr>
          <w:rFonts w:asciiTheme="minorHAnsi" w:hAnsiTheme="minorHAnsi" w:cstheme="minorHAnsi"/>
          <w:sz w:val="22"/>
          <w:szCs w:val="22"/>
        </w:rPr>
        <w:t>Contact the helpdesk on 020 7238 8282 for advice or assistance with submitting a report or with the online reporting system.</w:t>
      </w:r>
    </w:p>
    <w:p w14:paraId="2AF6A337" w14:textId="77777777" w:rsidR="00682F66" w:rsidRPr="00F5274C" w:rsidRDefault="00682F66" w:rsidP="00682F66">
      <w:pPr>
        <w:spacing w:after="115" w:line="259" w:lineRule="auto"/>
        <w:rPr>
          <w:rFonts w:asciiTheme="minorHAnsi" w:hAnsiTheme="minorHAnsi" w:cstheme="minorHAnsi"/>
          <w:sz w:val="22"/>
          <w:szCs w:val="22"/>
        </w:rPr>
      </w:pPr>
    </w:p>
    <w:p w14:paraId="52E042C1" w14:textId="77777777" w:rsidR="00682F66" w:rsidRPr="00F5274C" w:rsidRDefault="00682F66" w:rsidP="00682F66">
      <w:pPr>
        <w:rPr>
          <w:b/>
          <w:sz w:val="22"/>
          <w:szCs w:val="22"/>
        </w:rPr>
      </w:pPr>
      <w:r w:rsidRPr="00F5274C">
        <w:rPr>
          <w:b/>
          <w:sz w:val="22"/>
          <w:szCs w:val="22"/>
        </w:rPr>
        <w:t>Timescales</w:t>
      </w:r>
    </w:p>
    <w:p w14:paraId="006DD4C9" w14:textId="77777777" w:rsidR="00682F66" w:rsidRPr="00F5274C" w:rsidRDefault="00682F66" w:rsidP="00682F66">
      <w:r w:rsidRPr="00F5274C">
        <w:rPr>
          <w:sz w:val="22"/>
          <w:szCs w:val="22"/>
        </w:rPr>
        <w:t>The flowchart below outlines the timescales and processes that will need to be followed where any report is made.</w:t>
      </w:r>
      <w:r>
        <w:rPr>
          <w:sz w:val="22"/>
          <w:szCs w:val="22"/>
        </w:rPr>
        <w:t xml:space="preserve">  </w:t>
      </w:r>
      <w:r w:rsidRPr="00F5274C">
        <w:rPr>
          <w:sz w:val="22"/>
          <w:szCs w:val="22"/>
        </w:rPr>
        <w:t>A request to expedite the process can be made to the NCA and they will generally respond to such a request within 48 hours</w:t>
      </w:r>
      <w:r w:rsidRPr="00F5274C">
        <w:t>.</w:t>
      </w:r>
    </w:p>
    <w:p w14:paraId="1088E15D" w14:textId="77777777" w:rsidR="00682F66" w:rsidRDefault="00682F66" w:rsidP="00682F66">
      <w:pPr>
        <w:pStyle w:val="Default"/>
        <w:rPr>
          <w:rFonts w:asciiTheme="minorHAnsi" w:hAnsiTheme="minorHAnsi" w:cstheme="minorHAnsi"/>
          <w:b/>
          <w:sz w:val="22"/>
          <w:szCs w:val="22"/>
          <w:u w:val="single"/>
        </w:rPr>
      </w:pPr>
    </w:p>
    <w:p w14:paraId="6E3A650E" w14:textId="77777777" w:rsidR="00682F66" w:rsidRDefault="00682F66" w:rsidP="00682F66">
      <w:pPr>
        <w:pStyle w:val="Default"/>
        <w:rPr>
          <w:rFonts w:asciiTheme="minorHAnsi" w:hAnsiTheme="minorHAnsi" w:cstheme="minorHAnsi"/>
          <w:b/>
          <w:sz w:val="22"/>
          <w:szCs w:val="22"/>
          <w:u w:val="single"/>
        </w:rPr>
      </w:pPr>
    </w:p>
    <w:p w14:paraId="5143BF3C" w14:textId="77777777" w:rsidR="00682F66" w:rsidRDefault="00682F66" w:rsidP="00682F66">
      <w:pPr>
        <w:pStyle w:val="Default"/>
        <w:rPr>
          <w:rFonts w:asciiTheme="minorHAnsi" w:hAnsiTheme="minorHAnsi" w:cstheme="minorHAnsi"/>
          <w:b/>
          <w:sz w:val="22"/>
          <w:szCs w:val="22"/>
          <w:u w:val="single"/>
        </w:rPr>
      </w:pPr>
    </w:p>
    <w:p w14:paraId="2F0C4DAB" w14:textId="77777777" w:rsidR="00682F66" w:rsidRDefault="00682F66" w:rsidP="00682F66">
      <w:pPr>
        <w:pStyle w:val="Default"/>
        <w:rPr>
          <w:rFonts w:asciiTheme="minorHAnsi" w:hAnsiTheme="minorHAnsi" w:cstheme="minorHAnsi"/>
          <w:b/>
          <w:sz w:val="22"/>
          <w:szCs w:val="22"/>
          <w:u w:val="single"/>
        </w:rPr>
      </w:pPr>
    </w:p>
    <w:p w14:paraId="060C700B" w14:textId="77777777" w:rsidR="00682F66" w:rsidRDefault="00682F66" w:rsidP="00682F66">
      <w:pPr>
        <w:pStyle w:val="Default"/>
        <w:rPr>
          <w:rFonts w:asciiTheme="minorHAnsi" w:hAnsiTheme="minorHAnsi" w:cstheme="minorHAnsi"/>
          <w:b/>
          <w:sz w:val="22"/>
          <w:szCs w:val="22"/>
          <w:u w:val="single"/>
        </w:rPr>
      </w:pPr>
    </w:p>
    <w:p w14:paraId="2632FE16" w14:textId="77777777" w:rsidR="00682F66" w:rsidRDefault="00682F66" w:rsidP="00682F66">
      <w:pPr>
        <w:pStyle w:val="Default"/>
        <w:rPr>
          <w:rFonts w:asciiTheme="minorHAnsi" w:hAnsiTheme="minorHAnsi" w:cstheme="minorHAnsi"/>
          <w:b/>
          <w:sz w:val="22"/>
          <w:szCs w:val="22"/>
          <w:u w:val="single"/>
        </w:rPr>
      </w:pPr>
    </w:p>
    <w:p w14:paraId="0D4A4C4A" w14:textId="77777777" w:rsidR="00682F66" w:rsidRDefault="00682F66" w:rsidP="00682F66">
      <w:pPr>
        <w:pStyle w:val="Default"/>
        <w:rPr>
          <w:rFonts w:asciiTheme="minorHAnsi" w:hAnsiTheme="minorHAnsi" w:cstheme="minorHAnsi"/>
          <w:b/>
          <w:sz w:val="22"/>
          <w:szCs w:val="22"/>
          <w:u w:val="single"/>
        </w:rPr>
      </w:pPr>
    </w:p>
    <w:p w14:paraId="765D727E" w14:textId="77777777" w:rsidR="00682F66" w:rsidRPr="00F5274C" w:rsidRDefault="00682F66" w:rsidP="00682F66">
      <w:pPr>
        <w:pStyle w:val="Default"/>
        <w:jc w:val="center"/>
        <w:rPr>
          <w:rFonts w:asciiTheme="minorHAnsi" w:hAnsiTheme="minorHAnsi" w:cstheme="minorHAnsi"/>
          <w:b/>
          <w:sz w:val="36"/>
          <w:szCs w:val="36"/>
          <w:u w:val="single"/>
        </w:rPr>
      </w:pPr>
      <w:r w:rsidRPr="00F5274C">
        <w:rPr>
          <w:rFonts w:asciiTheme="minorHAnsi" w:hAnsiTheme="minorHAnsi" w:cstheme="minorHAnsi"/>
          <w:b/>
          <w:sz w:val="36"/>
          <w:szCs w:val="36"/>
          <w:u w:val="single"/>
        </w:rPr>
        <w:lastRenderedPageBreak/>
        <w:t>SUSPICIOUS ACTIVITY REPORTING FLOWCHART</w:t>
      </w:r>
    </w:p>
    <w:p w14:paraId="79FE5424" w14:textId="77777777" w:rsidR="00682F66" w:rsidRDefault="00682F66" w:rsidP="00682F66">
      <w:pPr>
        <w:pStyle w:val="Default"/>
        <w:rPr>
          <w:rFonts w:asciiTheme="minorHAnsi" w:hAnsiTheme="minorHAnsi" w:cstheme="minorHAnsi"/>
          <w:b/>
          <w:sz w:val="22"/>
          <w:szCs w:val="22"/>
          <w:u w:val="single"/>
        </w:rPr>
      </w:pPr>
    </w:p>
    <w:p w14:paraId="2CEED966" w14:textId="77777777" w:rsidR="00682F66" w:rsidRPr="00F5274C" w:rsidRDefault="00682F66" w:rsidP="00682F66">
      <w:pPr>
        <w:pStyle w:val="Default"/>
        <w:rPr>
          <w:rFonts w:asciiTheme="minorHAnsi" w:hAnsiTheme="minorHAnsi" w:cstheme="minorHAnsi"/>
          <w:b/>
          <w:sz w:val="22"/>
          <w:szCs w:val="22"/>
          <w:u w:val="single"/>
        </w:rPr>
      </w:pPr>
    </w:p>
    <w:p w14:paraId="6216DC51" w14:textId="77777777" w:rsidR="00682F66" w:rsidRPr="00702175" w:rsidRDefault="00682F66" w:rsidP="00682F66">
      <w:pPr>
        <w:pStyle w:val="ListParagraph"/>
        <w:ind w:left="0"/>
        <w:jc w:val="center"/>
        <w:rPr>
          <w:rFonts w:asciiTheme="minorHAnsi" w:hAnsiTheme="minorHAnsi" w:cstheme="minorHAnsi"/>
          <w:b/>
          <w:sz w:val="36"/>
          <w:szCs w:val="36"/>
          <w:u w:val="single"/>
        </w:rPr>
      </w:pPr>
      <w:r w:rsidRPr="00702175">
        <w:rPr>
          <w:rFonts w:asciiTheme="minorHAnsi" w:hAnsiTheme="minorHAnsi" w:cstheme="minorHAnsi"/>
          <w:b/>
          <w:noProof/>
          <w:sz w:val="36"/>
          <w:szCs w:val="36"/>
          <w:u w:val="single"/>
        </w:rPr>
        <w:drawing>
          <wp:inline distT="0" distB="0" distL="0" distR="0" wp14:anchorId="4E263156" wp14:editId="2A3F9120">
            <wp:extent cx="6300470" cy="7064962"/>
            <wp:effectExtent l="0" t="0" r="508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00470" cy="7064962"/>
                    </a:xfrm>
                    <a:prstGeom prst="rect">
                      <a:avLst/>
                    </a:prstGeom>
                    <a:noFill/>
                    <a:ln>
                      <a:noFill/>
                    </a:ln>
                  </pic:spPr>
                </pic:pic>
              </a:graphicData>
            </a:graphic>
          </wp:inline>
        </w:drawing>
      </w:r>
    </w:p>
    <w:p w14:paraId="220F0D75" w14:textId="77777777" w:rsidR="00682F66" w:rsidRPr="00C63945" w:rsidRDefault="00682F66" w:rsidP="00682F66">
      <w:pPr>
        <w:pStyle w:val="ListParagraph"/>
        <w:ind w:left="0"/>
        <w:rPr>
          <w:rFonts w:asciiTheme="minorHAnsi" w:hAnsiTheme="minorHAnsi" w:cstheme="minorHAnsi"/>
          <w:b/>
          <w:sz w:val="22"/>
          <w:szCs w:val="22"/>
          <w:u w:val="single"/>
        </w:rPr>
      </w:pPr>
    </w:p>
    <w:p w14:paraId="368408E9" w14:textId="77777777" w:rsidR="00682F66" w:rsidRDefault="00682F66" w:rsidP="00682F66">
      <w:pPr>
        <w:pStyle w:val="ListParagraph"/>
        <w:ind w:left="0"/>
        <w:rPr>
          <w:rFonts w:asciiTheme="minorHAnsi" w:hAnsiTheme="minorHAnsi" w:cstheme="minorHAnsi"/>
          <w:b/>
          <w:sz w:val="22"/>
          <w:szCs w:val="22"/>
          <w:u w:val="single"/>
        </w:rPr>
      </w:pPr>
    </w:p>
    <w:p w14:paraId="0256B075" w14:textId="77777777" w:rsidR="00682F66" w:rsidRDefault="00682F66" w:rsidP="00682F66">
      <w:pPr>
        <w:pStyle w:val="ListParagraph"/>
        <w:ind w:left="0"/>
        <w:rPr>
          <w:rFonts w:asciiTheme="minorHAnsi" w:hAnsiTheme="minorHAnsi" w:cstheme="minorHAnsi"/>
          <w:b/>
          <w:sz w:val="22"/>
          <w:szCs w:val="22"/>
          <w:u w:val="single"/>
        </w:rPr>
      </w:pPr>
    </w:p>
    <w:p w14:paraId="52BC3BDD" w14:textId="77777777" w:rsidR="00682F66" w:rsidRDefault="00682F66" w:rsidP="00682F66">
      <w:pPr>
        <w:pStyle w:val="ListParagraph"/>
        <w:ind w:left="0"/>
        <w:rPr>
          <w:rFonts w:asciiTheme="minorHAnsi" w:hAnsiTheme="minorHAnsi" w:cstheme="minorHAnsi"/>
          <w:b/>
          <w:sz w:val="22"/>
          <w:szCs w:val="22"/>
          <w:u w:val="single"/>
        </w:rPr>
      </w:pPr>
    </w:p>
    <w:p w14:paraId="1A517271" w14:textId="77777777" w:rsidR="00682F66" w:rsidRDefault="00682F66" w:rsidP="00682F66">
      <w:pPr>
        <w:pStyle w:val="ListParagraph"/>
        <w:ind w:left="0"/>
        <w:rPr>
          <w:rFonts w:asciiTheme="minorHAnsi" w:hAnsiTheme="minorHAnsi" w:cstheme="minorHAnsi"/>
          <w:b/>
          <w:sz w:val="22"/>
          <w:szCs w:val="22"/>
          <w:u w:val="single"/>
        </w:rPr>
      </w:pPr>
    </w:p>
    <w:p w14:paraId="41A02BC6" w14:textId="638E2F0A" w:rsidR="00682F66" w:rsidRDefault="00682F66" w:rsidP="00682F66">
      <w:pPr>
        <w:pStyle w:val="ListParagraph"/>
        <w:ind w:left="0"/>
        <w:rPr>
          <w:rFonts w:asciiTheme="minorHAnsi" w:hAnsiTheme="minorHAnsi" w:cstheme="minorHAnsi"/>
          <w:b/>
          <w:sz w:val="22"/>
          <w:szCs w:val="22"/>
          <w:u w:val="single"/>
        </w:rPr>
      </w:pPr>
    </w:p>
    <w:p w14:paraId="60AF7E4E" w14:textId="478D50D9" w:rsidR="007177C4" w:rsidRDefault="007177C4" w:rsidP="00682F66">
      <w:pPr>
        <w:pStyle w:val="ListParagraph"/>
        <w:ind w:left="0"/>
        <w:rPr>
          <w:rFonts w:asciiTheme="minorHAnsi" w:hAnsiTheme="minorHAnsi" w:cstheme="minorHAnsi"/>
          <w:b/>
          <w:sz w:val="22"/>
          <w:szCs w:val="22"/>
          <w:u w:val="single"/>
        </w:rPr>
      </w:pPr>
    </w:p>
    <w:p w14:paraId="13637EDC" w14:textId="6B067238" w:rsidR="007177C4" w:rsidRDefault="007177C4" w:rsidP="00682F66">
      <w:pPr>
        <w:pStyle w:val="ListParagraph"/>
        <w:ind w:left="0"/>
        <w:rPr>
          <w:rFonts w:asciiTheme="minorHAnsi" w:hAnsiTheme="minorHAnsi" w:cstheme="minorHAnsi"/>
          <w:b/>
          <w:sz w:val="22"/>
          <w:szCs w:val="22"/>
          <w:u w:val="single"/>
        </w:rPr>
      </w:pPr>
    </w:p>
    <w:p w14:paraId="7158C64D" w14:textId="77777777" w:rsidR="007177C4" w:rsidRPr="00C63945" w:rsidRDefault="007177C4" w:rsidP="00682F66">
      <w:pPr>
        <w:pStyle w:val="ListParagraph"/>
        <w:ind w:left="0"/>
        <w:rPr>
          <w:rFonts w:asciiTheme="minorHAnsi" w:hAnsiTheme="minorHAnsi" w:cstheme="minorHAnsi"/>
          <w:b/>
          <w:sz w:val="22"/>
          <w:szCs w:val="22"/>
          <w:u w:val="single"/>
        </w:rPr>
      </w:pPr>
    </w:p>
    <w:p w14:paraId="38BC12C9" w14:textId="77777777" w:rsidR="00682F66" w:rsidRPr="00C63945" w:rsidRDefault="00682F66" w:rsidP="00682F66">
      <w:pPr>
        <w:pStyle w:val="ListParagraph"/>
        <w:ind w:left="0"/>
        <w:rPr>
          <w:rFonts w:asciiTheme="minorHAnsi" w:hAnsiTheme="minorHAnsi" w:cstheme="minorHAnsi"/>
          <w:b/>
          <w:sz w:val="22"/>
          <w:szCs w:val="22"/>
          <w:u w:val="single"/>
        </w:rPr>
      </w:pPr>
    </w:p>
    <w:p w14:paraId="22298A47" w14:textId="77777777" w:rsidR="00682F66" w:rsidRPr="00702175" w:rsidRDefault="00682F66" w:rsidP="005528C0">
      <w:pPr>
        <w:pStyle w:val="ListParagraph"/>
        <w:numPr>
          <w:ilvl w:val="0"/>
          <w:numId w:val="50"/>
        </w:numPr>
        <w:ind w:left="0" w:firstLine="0"/>
        <w:jc w:val="center"/>
        <w:rPr>
          <w:rFonts w:asciiTheme="minorHAnsi" w:eastAsia="Times New Roman" w:hAnsiTheme="minorHAnsi" w:cstheme="minorHAnsi"/>
          <w:b/>
          <w:sz w:val="36"/>
          <w:szCs w:val="36"/>
          <w:u w:val="single"/>
        </w:rPr>
      </w:pPr>
      <w:r w:rsidRPr="00702175">
        <w:rPr>
          <w:rFonts w:asciiTheme="minorHAnsi" w:eastAsia="Times New Roman" w:hAnsiTheme="minorHAnsi" w:cstheme="minorHAnsi"/>
          <w:b/>
          <w:sz w:val="36"/>
          <w:szCs w:val="36"/>
          <w:u w:val="single"/>
        </w:rPr>
        <w:t>COMPANY AUDIT PROCEDURE</w:t>
      </w:r>
    </w:p>
    <w:p w14:paraId="2EAA96CB" w14:textId="77777777" w:rsidR="00682F66" w:rsidRPr="00702175" w:rsidRDefault="00682F66" w:rsidP="00682F66">
      <w:pPr>
        <w:jc w:val="center"/>
        <w:rPr>
          <w:rFonts w:asciiTheme="minorHAnsi" w:eastAsia="Times New Roman" w:hAnsiTheme="minorHAnsi" w:cstheme="minorHAnsi"/>
        </w:rPr>
      </w:pPr>
    </w:p>
    <w:p w14:paraId="4F77EB89" w14:textId="0387CB97" w:rsidR="00310C76" w:rsidRPr="00310C76" w:rsidRDefault="00310C76" w:rsidP="00310C76">
      <w:pPr>
        <w:pStyle w:val="PlainText"/>
        <w:jc w:val="center"/>
        <w:rPr>
          <w:rFonts w:asciiTheme="minorHAnsi" w:eastAsia="MS Mincho" w:hAnsiTheme="minorHAnsi" w:cstheme="minorHAnsi"/>
          <w:b/>
          <w:bCs/>
          <w:color w:val="C00000"/>
          <w:sz w:val="24"/>
          <w:szCs w:val="24"/>
          <w:highlight w:val="cyan"/>
        </w:rPr>
      </w:pPr>
      <w:r w:rsidRPr="00310C76">
        <w:rPr>
          <w:rFonts w:asciiTheme="minorHAnsi" w:eastAsia="MS Mincho" w:hAnsiTheme="minorHAnsi" w:cstheme="minorHAnsi"/>
          <w:b/>
          <w:bCs/>
          <w:color w:val="C00000"/>
          <w:sz w:val="24"/>
          <w:szCs w:val="24"/>
          <w:highlight w:val="cyan"/>
        </w:rPr>
        <w:t>[EDIT THIS PAGE TO SUIT THE PROCESSES YOU UNDERTAKE]</w:t>
      </w:r>
    </w:p>
    <w:p w14:paraId="2CAD252E" w14:textId="77777777" w:rsidR="00310C76" w:rsidRDefault="00310C76" w:rsidP="00682F66">
      <w:pPr>
        <w:pStyle w:val="PlainText"/>
        <w:jc w:val="both"/>
        <w:rPr>
          <w:rFonts w:asciiTheme="minorHAnsi" w:eastAsia="MS Mincho" w:hAnsiTheme="minorHAnsi" w:cstheme="minorHAnsi"/>
          <w:sz w:val="22"/>
          <w:szCs w:val="22"/>
          <w:highlight w:val="yellow"/>
        </w:rPr>
      </w:pPr>
    </w:p>
    <w:p w14:paraId="6167AAC8" w14:textId="00B589E6" w:rsidR="00682F66" w:rsidRPr="00310C76" w:rsidRDefault="00682F66" w:rsidP="00682F66">
      <w:pPr>
        <w:pStyle w:val="PlainText"/>
        <w:jc w:val="both"/>
        <w:rPr>
          <w:rFonts w:asciiTheme="minorHAnsi" w:eastAsia="MS Mincho" w:hAnsiTheme="minorHAnsi" w:cstheme="minorHAnsi"/>
          <w:sz w:val="22"/>
          <w:szCs w:val="22"/>
          <w:highlight w:val="yellow"/>
        </w:rPr>
      </w:pPr>
      <w:r w:rsidRPr="00310C76">
        <w:rPr>
          <w:rFonts w:asciiTheme="minorHAnsi" w:eastAsia="MS Mincho" w:hAnsiTheme="minorHAnsi" w:cstheme="minorHAnsi"/>
          <w:sz w:val="22"/>
          <w:szCs w:val="22"/>
          <w:highlight w:val="yellow"/>
        </w:rPr>
        <w:t>As part of our commitment to ensuring compliance with our legal customer due diligence obligations we will audit files to assess compliance at least annually, but it may take place more often where non-compliances have previously been identified.</w:t>
      </w:r>
    </w:p>
    <w:p w14:paraId="610FADF8" w14:textId="77777777" w:rsidR="00682F66" w:rsidRPr="00310C76" w:rsidRDefault="00682F66" w:rsidP="00682F66">
      <w:pPr>
        <w:pStyle w:val="PlainText"/>
        <w:jc w:val="both"/>
        <w:rPr>
          <w:rFonts w:asciiTheme="minorHAnsi" w:eastAsia="MS Mincho" w:hAnsiTheme="minorHAnsi" w:cstheme="minorHAnsi"/>
          <w:sz w:val="22"/>
          <w:szCs w:val="22"/>
          <w:highlight w:val="yellow"/>
        </w:rPr>
      </w:pPr>
    </w:p>
    <w:p w14:paraId="3191F1D7" w14:textId="77777777" w:rsidR="00682F66" w:rsidRPr="00310C76" w:rsidRDefault="00682F66" w:rsidP="00682F66">
      <w:pPr>
        <w:pStyle w:val="PlainText"/>
        <w:jc w:val="both"/>
        <w:rPr>
          <w:rFonts w:asciiTheme="minorHAnsi" w:eastAsia="MS Mincho" w:hAnsiTheme="minorHAnsi" w:cstheme="minorHAnsi"/>
          <w:sz w:val="22"/>
          <w:szCs w:val="22"/>
          <w:highlight w:val="yellow"/>
        </w:rPr>
      </w:pPr>
      <w:r w:rsidRPr="00310C76">
        <w:rPr>
          <w:rFonts w:asciiTheme="minorHAnsi" w:eastAsia="MS Mincho" w:hAnsiTheme="minorHAnsi" w:cstheme="minorHAnsi"/>
          <w:sz w:val="22"/>
          <w:szCs w:val="22"/>
          <w:highlight w:val="yellow"/>
        </w:rPr>
        <w:t>Records created over the preceding period will be examined to ensure that the procedures laid down in this manual have been complied with and the appropriate records are held.  This will include checking that we hold appropriate records for 5 years, including  –</w:t>
      </w:r>
    </w:p>
    <w:p w14:paraId="46F78A6A" w14:textId="77777777" w:rsidR="00682F66" w:rsidRPr="00310C76" w:rsidRDefault="00682F66" w:rsidP="00682F66">
      <w:pPr>
        <w:pStyle w:val="PlainText"/>
        <w:jc w:val="both"/>
        <w:rPr>
          <w:rFonts w:asciiTheme="minorHAnsi" w:eastAsia="MS Mincho" w:hAnsiTheme="minorHAnsi" w:cstheme="minorHAnsi"/>
          <w:sz w:val="22"/>
          <w:szCs w:val="22"/>
          <w:highlight w:val="yellow"/>
        </w:rPr>
      </w:pPr>
    </w:p>
    <w:p w14:paraId="2185DF06" w14:textId="77777777" w:rsidR="00682F66" w:rsidRPr="00310C76" w:rsidRDefault="00682F66" w:rsidP="00310C76">
      <w:pPr>
        <w:pStyle w:val="PlainText"/>
        <w:numPr>
          <w:ilvl w:val="0"/>
          <w:numId w:val="36"/>
        </w:numPr>
        <w:jc w:val="both"/>
        <w:rPr>
          <w:rFonts w:asciiTheme="minorHAnsi" w:eastAsia="MS Mincho" w:hAnsiTheme="minorHAnsi" w:cstheme="minorHAnsi"/>
          <w:sz w:val="22"/>
          <w:szCs w:val="22"/>
          <w:highlight w:val="yellow"/>
        </w:rPr>
      </w:pPr>
      <w:r w:rsidRPr="00310C76">
        <w:rPr>
          <w:rFonts w:asciiTheme="minorHAnsi" w:eastAsia="MS Mincho" w:hAnsiTheme="minorHAnsi" w:cstheme="minorHAnsi"/>
          <w:sz w:val="22"/>
          <w:szCs w:val="22"/>
          <w:highlight w:val="yellow"/>
        </w:rPr>
        <w:t>Evidence of ownership;</w:t>
      </w:r>
    </w:p>
    <w:p w14:paraId="27C9ACD7" w14:textId="77777777" w:rsidR="00682F66" w:rsidRPr="00310C76" w:rsidRDefault="00682F66" w:rsidP="00310C76">
      <w:pPr>
        <w:pStyle w:val="PlainText"/>
        <w:numPr>
          <w:ilvl w:val="0"/>
          <w:numId w:val="36"/>
        </w:numPr>
        <w:jc w:val="both"/>
        <w:rPr>
          <w:rFonts w:asciiTheme="minorHAnsi" w:eastAsia="MS Mincho" w:hAnsiTheme="minorHAnsi" w:cstheme="minorHAnsi"/>
          <w:sz w:val="22"/>
          <w:szCs w:val="22"/>
          <w:highlight w:val="yellow"/>
        </w:rPr>
      </w:pPr>
      <w:r w:rsidRPr="00310C76">
        <w:rPr>
          <w:rFonts w:asciiTheme="minorHAnsi" w:eastAsia="MS Mincho" w:hAnsiTheme="minorHAnsi" w:cstheme="minorHAnsi"/>
          <w:sz w:val="22"/>
          <w:szCs w:val="22"/>
          <w:highlight w:val="yellow"/>
        </w:rPr>
        <w:t>Seller and buyer risk assessments;</w:t>
      </w:r>
    </w:p>
    <w:p w14:paraId="7EF88EC4" w14:textId="77777777" w:rsidR="00682F66" w:rsidRPr="00310C76" w:rsidRDefault="00682F66" w:rsidP="00310C76">
      <w:pPr>
        <w:pStyle w:val="PlainText"/>
        <w:numPr>
          <w:ilvl w:val="0"/>
          <w:numId w:val="36"/>
        </w:numPr>
        <w:jc w:val="both"/>
        <w:rPr>
          <w:rFonts w:asciiTheme="minorHAnsi" w:eastAsia="MS Mincho" w:hAnsiTheme="minorHAnsi" w:cstheme="minorHAnsi"/>
          <w:sz w:val="22"/>
          <w:szCs w:val="22"/>
          <w:highlight w:val="yellow"/>
        </w:rPr>
      </w:pPr>
      <w:r w:rsidRPr="00310C76">
        <w:rPr>
          <w:rFonts w:asciiTheme="minorHAnsi" w:eastAsia="MS Mincho" w:hAnsiTheme="minorHAnsi" w:cstheme="minorHAnsi"/>
          <w:sz w:val="22"/>
          <w:szCs w:val="22"/>
          <w:highlight w:val="yellow"/>
        </w:rPr>
        <w:t>Customer due diligence records.</w:t>
      </w:r>
    </w:p>
    <w:p w14:paraId="2089ED2A" w14:textId="77777777" w:rsidR="00682F66" w:rsidRPr="00310C76" w:rsidRDefault="00682F66" w:rsidP="00682F66">
      <w:pPr>
        <w:pStyle w:val="PlainText"/>
        <w:jc w:val="both"/>
        <w:rPr>
          <w:rFonts w:asciiTheme="minorHAnsi" w:eastAsia="MS Mincho" w:hAnsiTheme="minorHAnsi" w:cstheme="minorHAnsi"/>
          <w:sz w:val="22"/>
          <w:szCs w:val="22"/>
          <w:highlight w:val="yellow"/>
        </w:rPr>
      </w:pPr>
    </w:p>
    <w:p w14:paraId="665C36C0" w14:textId="77777777" w:rsidR="00682F66" w:rsidRPr="00310C76" w:rsidRDefault="00682F66" w:rsidP="00682F66">
      <w:pPr>
        <w:pStyle w:val="PlainText"/>
        <w:jc w:val="both"/>
        <w:rPr>
          <w:rFonts w:asciiTheme="minorHAnsi" w:eastAsia="MS Mincho" w:hAnsiTheme="minorHAnsi" w:cstheme="minorHAnsi"/>
          <w:sz w:val="22"/>
          <w:szCs w:val="22"/>
          <w:highlight w:val="yellow"/>
        </w:rPr>
      </w:pPr>
      <w:r w:rsidRPr="00310C76">
        <w:rPr>
          <w:rFonts w:asciiTheme="minorHAnsi" w:eastAsia="MS Mincho" w:hAnsiTheme="minorHAnsi" w:cstheme="minorHAnsi"/>
          <w:sz w:val="22"/>
          <w:szCs w:val="22"/>
          <w:highlight w:val="yellow"/>
        </w:rPr>
        <w:t>All non-compliance's will require remedial action and confirmation of the action taken.</w:t>
      </w:r>
    </w:p>
    <w:p w14:paraId="7AAD636D" w14:textId="77777777" w:rsidR="00682F66" w:rsidRPr="00310C76" w:rsidRDefault="00682F66" w:rsidP="00682F66">
      <w:pPr>
        <w:pStyle w:val="PlainText"/>
        <w:jc w:val="both"/>
        <w:rPr>
          <w:rFonts w:asciiTheme="minorHAnsi" w:eastAsia="MS Mincho" w:hAnsiTheme="minorHAnsi" w:cstheme="minorHAnsi"/>
          <w:sz w:val="22"/>
          <w:szCs w:val="22"/>
          <w:highlight w:val="yellow"/>
        </w:rPr>
      </w:pPr>
    </w:p>
    <w:p w14:paraId="68CC3A37" w14:textId="77777777" w:rsidR="00682F66" w:rsidRPr="00F5274C" w:rsidRDefault="00682F66" w:rsidP="00682F66">
      <w:pPr>
        <w:pStyle w:val="PlainText"/>
        <w:jc w:val="both"/>
        <w:rPr>
          <w:rFonts w:asciiTheme="minorHAnsi" w:eastAsia="MS Mincho" w:hAnsiTheme="minorHAnsi" w:cstheme="minorHAnsi"/>
          <w:sz w:val="22"/>
          <w:szCs w:val="22"/>
        </w:rPr>
      </w:pPr>
      <w:r w:rsidRPr="00310C76">
        <w:rPr>
          <w:rFonts w:asciiTheme="minorHAnsi" w:eastAsia="MS Mincho" w:hAnsiTheme="minorHAnsi" w:cstheme="minorHAnsi"/>
          <w:sz w:val="22"/>
          <w:szCs w:val="22"/>
          <w:highlight w:val="yellow"/>
        </w:rPr>
        <w:t>Members of staff who are continually found not to be complying with the procedures in this manual may face disciplinary action.</w:t>
      </w:r>
    </w:p>
    <w:p w14:paraId="7DE2464A" w14:textId="77777777" w:rsidR="00682F66" w:rsidRPr="00F5274C" w:rsidRDefault="00682F66" w:rsidP="00682F66">
      <w:pPr>
        <w:pStyle w:val="PlainText"/>
        <w:jc w:val="both"/>
        <w:rPr>
          <w:rFonts w:asciiTheme="minorHAnsi" w:eastAsia="MS Mincho" w:hAnsiTheme="minorHAnsi" w:cstheme="minorHAnsi"/>
          <w:sz w:val="22"/>
          <w:szCs w:val="22"/>
        </w:rPr>
      </w:pPr>
    </w:p>
    <w:p w14:paraId="6CAF7DD1" w14:textId="77777777" w:rsidR="00682F66" w:rsidRPr="00F5274C" w:rsidRDefault="00682F66" w:rsidP="00682F66">
      <w:pPr>
        <w:rPr>
          <w:rFonts w:asciiTheme="minorHAnsi" w:hAnsiTheme="minorHAnsi" w:cstheme="minorHAnsi"/>
          <w:sz w:val="22"/>
          <w:szCs w:val="22"/>
        </w:rPr>
      </w:pPr>
    </w:p>
    <w:p w14:paraId="237A9B5C" w14:textId="77777777" w:rsidR="00682F66" w:rsidRPr="00F5274C" w:rsidRDefault="00682F66" w:rsidP="00682F66">
      <w:pPr>
        <w:rPr>
          <w:rFonts w:asciiTheme="minorHAnsi" w:hAnsiTheme="minorHAnsi" w:cstheme="minorHAnsi"/>
          <w:sz w:val="22"/>
          <w:szCs w:val="22"/>
        </w:rPr>
      </w:pPr>
    </w:p>
    <w:p w14:paraId="31A6E992" w14:textId="77777777" w:rsidR="00682F66" w:rsidRPr="00F5274C" w:rsidRDefault="00682F66" w:rsidP="00682F66">
      <w:pPr>
        <w:rPr>
          <w:rFonts w:asciiTheme="minorHAnsi" w:hAnsiTheme="minorHAnsi" w:cstheme="minorHAnsi"/>
          <w:sz w:val="22"/>
          <w:szCs w:val="22"/>
        </w:rPr>
      </w:pPr>
    </w:p>
    <w:p w14:paraId="6B5B5503" w14:textId="77777777" w:rsidR="00682F66" w:rsidRPr="00F5274C" w:rsidRDefault="00682F66" w:rsidP="00682F66">
      <w:pPr>
        <w:rPr>
          <w:rFonts w:asciiTheme="minorHAnsi" w:hAnsiTheme="minorHAnsi" w:cstheme="minorHAnsi"/>
          <w:sz w:val="22"/>
          <w:szCs w:val="22"/>
        </w:rPr>
      </w:pPr>
    </w:p>
    <w:p w14:paraId="29D93F2A" w14:textId="77777777" w:rsidR="00682F66" w:rsidRPr="00F5274C" w:rsidRDefault="00682F66" w:rsidP="00682F66">
      <w:pPr>
        <w:rPr>
          <w:rFonts w:asciiTheme="minorHAnsi" w:hAnsiTheme="minorHAnsi" w:cstheme="minorHAnsi"/>
          <w:sz w:val="22"/>
          <w:szCs w:val="22"/>
        </w:rPr>
      </w:pPr>
    </w:p>
    <w:p w14:paraId="0E58F777" w14:textId="77777777" w:rsidR="00682F66" w:rsidRPr="00F5274C" w:rsidRDefault="00682F66" w:rsidP="00682F66">
      <w:pPr>
        <w:rPr>
          <w:rFonts w:asciiTheme="minorHAnsi" w:hAnsiTheme="minorHAnsi" w:cstheme="minorHAnsi"/>
          <w:sz w:val="22"/>
          <w:szCs w:val="22"/>
        </w:rPr>
      </w:pPr>
    </w:p>
    <w:p w14:paraId="061A5578" w14:textId="77777777" w:rsidR="00682F66" w:rsidRPr="00F5274C" w:rsidRDefault="00682F66" w:rsidP="00682F66">
      <w:pPr>
        <w:rPr>
          <w:rFonts w:asciiTheme="minorHAnsi" w:hAnsiTheme="minorHAnsi" w:cstheme="minorHAnsi"/>
          <w:sz w:val="22"/>
          <w:szCs w:val="22"/>
        </w:rPr>
      </w:pPr>
    </w:p>
    <w:p w14:paraId="3B4D89C7" w14:textId="77777777" w:rsidR="00682F66" w:rsidRPr="00F5274C" w:rsidRDefault="00682F66" w:rsidP="00682F66">
      <w:pPr>
        <w:rPr>
          <w:rFonts w:asciiTheme="minorHAnsi" w:hAnsiTheme="minorHAnsi" w:cstheme="minorHAnsi"/>
          <w:sz w:val="22"/>
          <w:szCs w:val="22"/>
        </w:rPr>
      </w:pPr>
    </w:p>
    <w:p w14:paraId="28AB5F13" w14:textId="77777777" w:rsidR="00682F66" w:rsidRPr="00F5274C" w:rsidRDefault="00682F66" w:rsidP="00682F66">
      <w:pPr>
        <w:rPr>
          <w:rFonts w:asciiTheme="minorHAnsi" w:hAnsiTheme="minorHAnsi" w:cstheme="minorHAnsi"/>
          <w:sz w:val="22"/>
          <w:szCs w:val="22"/>
        </w:rPr>
      </w:pPr>
    </w:p>
    <w:p w14:paraId="516B3631" w14:textId="77777777" w:rsidR="00682F66" w:rsidRPr="00F5274C" w:rsidRDefault="00682F66" w:rsidP="00682F66">
      <w:pPr>
        <w:rPr>
          <w:rFonts w:asciiTheme="minorHAnsi" w:hAnsiTheme="minorHAnsi" w:cstheme="minorHAnsi"/>
          <w:sz w:val="22"/>
          <w:szCs w:val="22"/>
        </w:rPr>
      </w:pPr>
    </w:p>
    <w:p w14:paraId="190ACAEC" w14:textId="77777777" w:rsidR="00682F66" w:rsidRPr="00F5274C" w:rsidRDefault="00682F66" w:rsidP="00682F66">
      <w:pPr>
        <w:rPr>
          <w:rFonts w:asciiTheme="minorHAnsi" w:hAnsiTheme="minorHAnsi" w:cstheme="minorHAnsi"/>
          <w:sz w:val="22"/>
          <w:szCs w:val="22"/>
        </w:rPr>
      </w:pPr>
    </w:p>
    <w:p w14:paraId="4E178066" w14:textId="77777777" w:rsidR="00682F66" w:rsidRPr="00F5274C" w:rsidRDefault="00682F66" w:rsidP="00682F66">
      <w:pPr>
        <w:rPr>
          <w:rFonts w:asciiTheme="minorHAnsi" w:hAnsiTheme="minorHAnsi" w:cstheme="minorHAnsi"/>
          <w:sz w:val="22"/>
          <w:szCs w:val="22"/>
        </w:rPr>
      </w:pPr>
    </w:p>
    <w:p w14:paraId="76A59986" w14:textId="77777777" w:rsidR="00682F66" w:rsidRPr="00F5274C" w:rsidRDefault="00682F66" w:rsidP="00682F66">
      <w:pPr>
        <w:rPr>
          <w:rFonts w:asciiTheme="minorHAnsi" w:hAnsiTheme="minorHAnsi" w:cstheme="minorHAnsi"/>
          <w:sz w:val="22"/>
          <w:szCs w:val="22"/>
        </w:rPr>
      </w:pPr>
    </w:p>
    <w:p w14:paraId="49FFAD07" w14:textId="77777777" w:rsidR="00682F66" w:rsidRPr="00F5274C" w:rsidRDefault="00682F66" w:rsidP="00682F66">
      <w:pPr>
        <w:rPr>
          <w:rFonts w:asciiTheme="minorHAnsi" w:hAnsiTheme="minorHAnsi" w:cstheme="minorHAnsi"/>
          <w:sz w:val="22"/>
          <w:szCs w:val="22"/>
        </w:rPr>
      </w:pPr>
    </w:p>
    <w:p w14:paraId="709DCF6A" w14:textId="77777777" w:rsidR="00682F66" w:rsidRPr="00F5274C" w:rsidRDefault="00682F66" w:rsidP="00682F66">
      <w:pPr>
        <w:rPr>
          <w:rFonts w:asciiTheme="minorHAnsi" w:hAnsiTheme="minorHAnsi" w:cstheme="minorHAnsi"/>
          <w:sz w:val="22"/>
          <w:szCs w:val="22"/>
        </w:rPr>
      </w:pPr>
    </w:p>
    <w:p w14:paraId="712B0898" w14:textId="77777777" w:rsidR="00682F66" w:rsidRPr="00F5274C" w:rsidRDefault="00682F66" w:rsidP="00682F66">
      <w:pPr>
        <w:rPr>
          <w:rFonts w:asciiTheme="minorHAnsi" w:hAnsiTheme="minorHAnsi" w:cstheme="minorHAnsi"/>
          <w:sz w:val="22"/>
          <w:szCs w:val="22"/>
        </w:rPr>
      </w:pPr>
    </w:p>
    <w:p w14:paraId="1AF5AF6C" w14:textId="77777777" w:rsidR="00682F66" w:rsidRPr="00F5274C" w:rsidRDefault="00682F66" w:rsidP="00682F66">
      <w:pPr>
        <w:rPr>
          <w:rFonts w:asciiTheme="minorHAnsi" w:hAnsiTheme="minorHAnsi" w:cstheme="minorHAnsi"/>
          <w:sz w:val="22"/>
          <w:szCs w:val="22"/>
        </w:rPr>
      </w:pPr>
    </w:p>
    <w:p w14:paraId="5E5793FB" w14:textId="77777777" w:rsidR="00682F66" w:rsidRPr="00F5274C" w:rsidRDefault="00682F66" w:rsidP="00682F66">
      <w:pPr>
        <w:rPr>
          <w:rFonts w:asciiTheme="minorHAnsi" w:hAnsiTheme="minorHAnsi" w:cstheme="minorHAnsi"/>
          <w:sz w:val="22"/>
          <w:szCs w:val="22"/>
        </w:rPr>
      </w:pPr>
    </w:p>
    <w:p w14:paraId="60D4E48A" w14:textId="77777777" w:rsidR="00682F66" w:rsidRPr="00F5274C" w:rsidRDefault="00682F66" w:rsidP="00682F66">
      <w:pPr>
        <w:rPr>
          <w:rFonts w:asciiTheme="minorHAnsi" w:hAnsiTheme="minorHAnsi" w:cstheme="minorHAnsi"/>
          <w:sz w:val="22"/>
          <w:szCs w:val="22"/>
        </w:rPr>
      </w:pPr>
    </w:p>
    <w:p w14:paraId="62507299" w14:textId="77777777" w:rsidR="00682F66" w:rsidRPr="00F5274C" w:rsidRDefault="00682F66" w:rsidP="00682F66">
      <w:pPr>
        <w:rPr>
          <w:rFonts w:asciiTheme="minorHAnsi" w:hAnsiTheme="minorHAnsi" w:cstheme="minorHAnsi"/>
          <w:sz w:val="22"/>
          <w:szCs w:val="22"/>
        </w:rPr>
      </w:pPr>
    </w:p>
    <w:p w14:paraId="43494A13" w14:textId="77777777" w:rsidR="00682F66" w:rsidRDefault="00682F66" w:rsidP="00682F66">
      <w:pPr>
        <w:rPr>
          <w:rFonts w:asciiTheme="minorHAnsi" w:hAnsiTheme="minorHAnsi" w:cstheme="minorHAnsi"/>
          <w:sz w:val="22"/>
          <w:szCs w:val="22"/>
        </w:rPr>
      </w:pPr>
    </w:p>
    <w:p w14:paraId="6DAB835B" w14:textId="77777777" w:rsidR="00682F66" w:rsidRDefault="00682F66" w:rsidP="00682F66">
      <w:pPr>
        <w:rPr>
          <w:rFonts w:asciiTheme="minorHAnsi" w:hAnsiTheme="minorHAnsi" w:cstheme="minorHAnsi"/>
          <w:sz w:val="22"/>
          <w:szCs w:val="22"/>
        </w:rPr>
      </w:pPr>
    </w:p>
    <w:p w14:paraId="67DB2CB2" w14:textId="77777777" w:rsidR="00682F66" w:rsidRDefault="00682F66" w:rsidP="00682F66">
      <w:pPr>
        <w:rPr>
          <w:rFonts w:asciiTheme="minorHAnsi" w:hAnsiTheme="minorHAnsi" w:cstheme="minorHAnsi"/>
          <w:sz w:val="22"/>
          <w:szCs w:val="22"/>
        </w:rPr>
      </w:pPr>
    </w:p>
    <w:p w14:paraId="5E4EA591" w14:textId="77777777" w:rsidR="00682F66" w:rsidRDefault="00682F66" w:rsidP="00682F66">
      <w:pPr>
        <w:rPr>
          <w:rFonts w:asciiTheme="minorHAnsi" w:hAnsiTheme="minorHAnsi" w:cstheme="minorHAnsi"/>
          <w:sz w:val="22"/>
          <w:szCs w:val="22"/>
        </w:rPr>
      </w:pPr>
    </w:p>
    <w:p w14:paraId="0A32A404" w14:textId="77777777" w:rsidR="00682F66" w:rsidRDefault="00682F66" w:rsidP="00682F66">
      <w:pPr>
        <w:rPr>
          <w:rFonts w:asciiTheme="minorHAnsi" w:hAnsiTheme="minorHAnsi" w:cstheme="minorHAnsi"/>
          <w:sz w:val="22"/>
          <w:szCs w:val="22"/>
        </w:rPr>
      </w:pPr>
    </w:p>
    <w:p w14:paraId="53CAD5FD" w14:textId="77777777" w:rsidR="00682F66" w:rsidRDefault="00682F66" w:rsidP="00682F66">
      <w:pPr>
        <w:rPr>
          <w:rFonts w:asciiTheme="minorHAnsi" w:hAnsiTheme="minorHAnsi" w:cstheme="minorHAnsi"/>
          <w:sz w:val="22"/>
          <w:szCs w:val="22"/>
        </w:rPr>
      </w:pPr>
    </w:p>
    <w:p w14:paraId="27802F04" w14:textId="77777777" w:rsidR="00682F66" w:rsidRDefault="00682F66" w:rsidP="00682F66">
      <w:pPr>
        <w:rPr>
          <w:rFonts w:asciiTheme="minorHAnsi" w:hAnsiTheme="minorHAnsi" w:cstheme="minorHAnsi"/>
          <w:sz w:val="22"/>
          <w:szCs w:val="22"/>
        </w:rPr>
      </w:pPr>
    </w:p>
    <w:p w14:paraId="7B9879B3" w14:textId="77777777" w:rsidR="00682F66" w:rsidRDefault="00682F66" w:rsidP="00682F66">
      <w:pPr>
        <w:rPr>
          <w:rFonts w:asciiTheme="minorHAnsi" w:hAnsiTheme="minorHAnsi" w:cstheme="minorHAnsi"/>
          <w:sz w:val="22"/>
          <w:szCs w:val="22"/>
        </w:rPr>
      </w:pPr>
    </w:p>
    <w:p w14:paraId="2381D2A6" w14:textId="77777777" w:rsidR="00682F66" w:rsidRDefault="00682F66" w:rsidP="00682F66">
      <w:pPr>
        <w:rPr>
          <w:rFonts w:asciiTheme="minorHAnsi" w:hAnsiTheme="minorHAnsi" w:cstheme="minorHAnsi"/>
          <w:sz w:val="22"/>
          <w:szCs w:val="22"/>
        </w:rPr>
      </w:pPr>
    </w:p>
    <w:p w14:paraId="467ADF47" w14:textId="77777777" w:rsidR="00682F66" w:rsidRDefault="00682F66" w:rsidP="00682F66">
      <w:pPr>
        <w:rPr>
          <w:rFonts w:asciiTheme="minorHAnsi" w:hAnsiTheme="minorHAnsi" w:cstheme="minorHAnsi"/>
          <w:sz w:val="22"/>
          <w:szCs w:val="22"/>
        </w:rPr>
      </w:pPr>
    </w:p>
    <w:p w14:paraId="72D490BD" w14:textId="77777777" w:rsidR="00682F66" w:rsidRDefault="00682F66" w:rsidP="00682F66">
      <w:pPr>
        <w:rPr>
          <w:rFonts w:asciiTheme="minorHAnsi" w:hAnsiTheme="minorHAnsi" w:cstheme="minorHAnsi"/>
          <w:sz w:val="22"/>
          <w:szCs w:val="22"/>
        </w:rPr>
      </w:pPr>
    </w:p>
    <w:p w14:paraId="5FC19CB7" w14:textId="77777777" w:rsidR="00682F66" w:rsidRDefault="00682F66" w:rsidP="00682F66">
      <w:pPr>
        <w:rPr>
          <w:rFonts w:asciiTheme="minorHAnsi" w:hAnsiTheme="minorHAnsi" w:cstheme="minorHAnsi"/>
          <w:sz w:val="22"/>
          <w:szCs w:val="22"/>
        </w:rPr>
      </w:pPr>
    </w:p>
    <w:p w14:paraId="21A614A4" w14:textId="77777777" w:rsidR="00682F66" w:rsidRPr="00F5274C" w:rsidRDefault="00682F66" w:rsidP="00682F66">
      <w:pPr>
        <w:rPr>
          <w:rFonts w:asciiTheme="minorHAnsi" w:hAnsiTheme="minorHAnsi" w:cstheme="minorHAnsi"/>
          <w:sz w:val="22"/>
          <w:szCs w:val="22"/>
        </w:rPr>
      </w:pPr>
    </w:p>
    <w:p w14:paraId="7B728A3A" w14:textId="77777777" w:rsidR="00682F66" w:rsidRPr="00702175" w:rsidRDefault="00682F66" w:rsidP="005528C0">
      <w:pPr>
        <w:pStyle w:val="ListParagraph"/>
        <w:numPr>
          <w:ilvl w:val="0"/>
          <w:numId w:val="50"/>
        </w:numPr>
        <w:ind w:left="0" w:hanging="12"/>
        <w:jc w:val="center"/>
        <w:rPr>
          <w:rFonts w:asciiTheme="minorHAnsi" w:eastAsia="Times New Roman" w:hAnsiTheme="minorHAnsi" w:cstheme="minorHAnsi"/>
          <w:b/>
          <w:sz w:val="36"/>
          <w:szCs w:val="36"/>
          <w:u w:val="single"/>
        </w:rPr>
      </w:pPr>
      <w:r w:rsidRPr="00702175">
        <w:rPr>
          <w:rFonts w:asciiTheme="minorHAnsi" w:eastAsia="Times New Roman" w:hAnsiTheme="minorHAnsi" w:cstheme="minorHAnsi"/>
          <w:b/>
          <w:sz w:val="36"/>
          <w:szCs w:val="36"/>
          <w:u w:val="single"/>
        </w:rPr>
        <w:t>RECORD KEEPING</w:t>
      </w:r>
    </w:p>
    <w:p w14:paraId="742DCB2D" w14:textId="2FFBA007" w:rsidR="00682F66" w:rsidRDefault="00682F66" w:rsidP="00682F66">
      <w:pPr>
        <w:ind w:hanging="12"/>
        <w:jc w:val="both"/>
        <w:rPr>
          <w:rFonts w:asciiTheme="minorHAnsi" w:eastAsia="Times New Roman" w:hAnsiTheme="minorHAnsi" w:cstheme="minorHAnsi"/>
          <w:sz w:val="22"/>
        </w:rPr>
      </w:pPr>
    </w:p>
    <w:p w14:paraId="119D1B47" w14:textId="77777777" w:rsidR="00310C76" w:rsidRPr="00310C76" w:rsidRDefault="00310C76" w:rsidP="00310C76">
      <w:pPr>
        <w:pStyle w:val="PlainText"/>
        <w:jc w:val="center"/>
        <w:rPr>
          <w:rFonts w:asciiTheme="minorHAnsi" w:eastAsia="MS Mincho" w:hAnsiTheme="minorHAnsi" w:cstheme="minorHAnsi"/>
          <w:b/>
          <w:bCs/>
          <w:color w:val="C00000"/>
          <w:sz w:val="24"/>
          <w:szCs w:val="24"/>
          <w:highlight w:val="cyan"/>
        </w:rPr>
      </w:pPr>
      <w:r w:rsidRPr="00310C76">
        <w:rPr>
          <w:rFonts w:asciiTheme="minorHAnsi" w:eastAsia="MS Mincho" w:hAnsiTheme="minorHAnsi" w:cstheme="minorHAnsi"/>
          <w:b/>
          <w:bCs/>
          <w:color w:val="C00000"/>
          <w:sz w:val="24"/>
          <w:szCs w:val="24"/>
          <w:highlight w:val="cyan"/>
        </w:rPr>
        <w:t>[EDIT THIS PAGE TO SUIT THE PROCESSES YOU UNDERTAKE]</w:t>
      </w:r>
    </w:p>
    <w:p w14:paraId="6336FA77" w14:textId="4F33A3D6" w:rsidR="00310C76" w:rsidRDefault="00310C76" w:rsidP="00682F66">
      <w:pPr>
        <w:ind w:hanging="12"/>
        <w:jc w:val="both"/>
        <w:rPr>
          <w:rFonts w:asciiTheme="minorHAnsi" w:eastAsia="Times New Roman" w:hAnsiTheme="minorHAnsi" w:cstheme="minorHAnsi"/>
          <w:sz w:val="22"/>
        </w:rPr>
      </w:pPr>
    </w:p>
    <w:p w14:paraId="0B212535" w14:textId="77777777" w:rsidR="00310C76" w:rsidRPr="00702175" w:rsidRDefault="00310C76" w:rsidP="00682F66">
      <w:pPr>
        <w:ind w:hanging="12"/>
        <w:jc w:val="both"/>
        <w:rPr>
          <w:rFonts w:asciiTheme="minorHAnsi" w:eastAsia="Times New Roman" w:hAnsiTheme="minorHAnsi" w:cstheme="minorHAnsi"/>
          <w:sz w:val="22"/>
        </w:rPr>
      </w:pPr>
    </w:p>
    <w:p w14:paraId="4152441B" w14:textId="3619C0D7" w:rsidR="00310C76" w:rsidRDefault="00682F66" w:rsidP="00682F66">
      <w:pPr>
        <w:ind w:hanging="12"/>
        <w:jc w:val="both"/>
        <w:rPr>
          <w:rFonts w:asciiTheme="minorHAnsi" w:eastAsia="Times New Roman" w:hAnsiTheme="minorHAnsi" w:cstheme="minorHAnsi"/>
          <w:sz w:val="22"/>
          <w:szCs w:val="22"/>
          <w:highlight w:val="yellow"/>
        </w:rPr>
      </w:pPr>
      <w:r w:rsidRPr="00BB4EA3">
        <w:rPr>
          <w:rFonts w:asciiTheme="minorHAnsi" w:eastAsia="Times New Roman" w:hAnsiTheme="minorHAnsi" w:cstheme="minorHAnsi"/>
          <w:sz w:val="22"/>
          <w:szCs w:val="22"/>
          <w:highlight w:val="yellow"/>
        </w:rPr>
        <w:t xml:space="preserve">The </w:t>
      </w:r>
      <w:r w:rsidR="00310C76">
        <w:rPr>
          <w:rFonts w:asciiTheme="minorHAnsi" w:eastAsia="Times New Roman" w:hAnsiTheme="minorHAnsi" w:cstheme="minorHAnsi"/>
          <w:sz w:val="22"/>
          <w:szCs w:val="22"/>
          <w:highlight w:val="yellow"/>
        </w:rPr>
        <w:t>vast majority of records are stored on the MoveButler AML Compliance Platform.</w:t>
      </w:r>
    </w:p>
    <w:p w14:paraId="35E11228" w14:textId="77777777" w:rsidR="00310C76" w:rsidRDefault="00310C76" w:rsidP="00682F66">
      <w:pPr>
        <w:ind w:hanging="12"/>
        <w:jc w:val="both"/>
        <w:rPr>
          <w:rFonts w:asciiTheme="minorHAnsi" w:eastAsia="Times New Roman" w:hAnsiTheme="minorHAnsi" w:cstheme="minorHAnsi"/>
          <w:sz w:val="22"/>
          <w:szCs w:val="22"/>
          <w:highlight w:val="yellow"/>
        </w:rPr>
      </w:pPr>
    </w:p>
    <w:p w14:paraId="6D6AC745" w14:textId="218D1194" w:rsidR="00682F66" w:rsidRPr="00BB4EA3" w:rsidRDefault="00310C76" w:rsidP="00310C76">
      <w:pPr>
        <w:ind w:hanging="12"/>
        <w:jc w:val="both"/>
        <w:rPr>
          <w:rFonts w:asciiTheme="minorHAnsi" w:eastAsia="Times New Roman" w:hAnsiTheme="minorHAnsi" w:cstheme="minorHAnsi"/>
          <w:sz w:val="22"/>
          <w:szCs w:val="22"/>
          <w:highlight w:val="yellow"/>
        </w:rPr>
      </w:pPr>
      <w:r>
        <w:rPr>
          <w:rFonts w:asciiTheme="minorHAnsi" w:eastAsia="Times New Roman" w:hAnsiTheme="minorHAnsi" w:cstheme="minorHAnsi"/>
          <w:sz w:val="22"/>
          <w:szCs w:val="22"/>
          <w:highlight w:val="yellow"/>
        </w:rPr>
        <w:t>Where any records are not stored on this platform we will either store them on our CRM or w</w:t>
      </w:r>
      <w:r w:rsidR="00682F66" w:rsidRPr="00BB4EA3">
        <w:rPr>
          <w:rFonts w:asciiTheme="minorHAnsi" w:eastAsia="Times New Roman" w:hAnsiTheme="minorHAnsi" w:cstheme="minorHAnsi"/>
          <w:sz w:val="22"/>
          <w:szCs w:val="22"/>
          <w:highlight w:val="yellow"/>
        </w:rPr>
        <w:t xml:space="preserve">here actual documents are provided as evidence of ID </w:t>
      </w:r>
      <w:r>
        <w:rPr>
          <w:rFonts w:asciiTheme="minorHAnsi" w:eastAsia="Times New Roman" w:hAnsiTheme="minorHAnsi" w:cstheme="minorHAnsi"/>
          <w:sz w:val="22"/>
          <w:szCs w:val="22"/>
          <w:highlight w:val="yellow"/>
        </w:rPr>
        <w:t xml:space="preserve">and copied </w:t>
      </w:r>
      <w:r w:rsidR="00682F66" w:rsidRPr="00BB4EA3">
        <w:rPr>
          <w:rFonts w:asciiTheme="minorHAnsi" w:eastAsia="Times New Roman" w:hAnsiTheme="minorHAnsi" w:cstheme="minorHAnsi"/>
          <w:sz w:val="22"/>
          <w:szCs w:val="22"/>
          <w:highlight w:val="yellow"/>
        </w:rPr>
        <w:t xml:space="preserve">the </w:t>
      </w:r>
      <w:r>
        <w:rPr>
          <w:rFonts w:asciiTheme="minorHAnsi" w:eastAsia="Times New Roman" w:hAnsiTheme="minorHAnsi" w:cstheme="minorHAnsi"/>
          <w:sz w:val="22"/>
          <w:szCs w:val="22"/>
          <w:highlight w:val="yellow"/>
        </w:rPr>
        <w:t xml:space="preserve">documents we </w:t>
      </w:r>
      <w:r w:rsidR="00682F66" w:rsidRPr="00BB4EA3">
        <w:rPr>
          <w:rFonts w:asciiTheme="minorHAnsi" w:eastAsia="Times New Roman" w:hAnsiTheme="minorHAnsi" w:cstheme="minorHAnsi"/>
          <w:sz w:val="22"/>
          <w:szCs w:val="22"/>
          <w:highlight w:val="yellow"/>
        </w:rPr>
        <w:t>retain</w:t>
      </w:r>
      <w:r>
        <w:rPr>
          <w:rFonts w:asciiTheme="minorHAnsi" w:eastAsia="Times New Roman" w:hAnsiTheme="minorHAnsi" w:cstheme="minorHAnsi"/>
          <w:sz w:val="22"/>
          <w:szCs w:val="22"/>
          <w:highlight w:val="yellow"/>
        </w:rPr>
        <w:t xml:space="preserve"> the hardcopies</w:t>
      </w:r>
      <w:r w:rsidR="00682F66" w:rsidRPr="00BB4EA3">
        <w:rPr>
          <w:rFonts w:asciiTheme="minorHAnsi" w:eastAsia="Times New Roman" w:hAnsiTheme="minorHAnsi" w:cstheme="minorHAnsi"/>
          <w:sz w:val="22"/>
          <w:szCs w:val="22"/>
          <w:highlight w:val="yellow"/>
        </w:rPr>
        <w:t xml:space="preserve"> on the property file</w:t>
      </w:r>
      <w:r>
        <w:rPr>
          <w:rFonts w:asciiTheme="minorHAnsi" w:eastAsia="Times New Roman" w:hAnsiTheme="minorHAnsi" w:cstheme="minorHAnsi"/>
          <w:sz w:val="22"/>
          <w:szCs w:val="22"/>
          <w:highlight w:val="yellow"/>
        </w:rPr>
        <w:t>.</w:t>
      </w:r>
    </w:p>
    <w:p w14:paraId="346B9A1A" w14:textId="77777777" w:rsidR="00682F66" w:rsidRPr="00BB4EA3" w:rsidRDefault="00682F66" w:rsidP="00682F66">
      <w:pPr>
        <w:tabs>
          <w:tab w:val="num" w:pos="993"/>
        </w:tabs>
        <w:ind w:left="993" w:hanging="426"/>
        <w:jc w:val="both"/>
        <w:rPr>
          <w:rFonts w:asciiTheme="minorHAnsi" w:hAnsiTheme="minorHAnsi" w:cstheme="minorHAnsi"/>
          <w:sz w:val="22"/>
          <w:szCs w:val="22"/>
          <w:highlight w:val="yellow"/>
        </w:rPr>
      </w:pPr>
    </w:p>
    <w:p w14:paraId="1F03B0FD" w14:textId="77777777" w:rsidR="00682F66" w:rsidRPr="00BB4EA3" w:rsidRDefault="00682F66" w:rsidP="00682F66">
      <w:pPr>
        <w:ind w:hanging="12"/>
        <w:jc w:val="both"/>
        <w:rPr>
          <w:rFonts w:asciiTheme="minorHAnsi" w:hAnsiTheme="minorHAnsi" w:cstheme="minorHAnsi"/>
          <w:sz w:val="22"/>
          <w:szCs w:val="22"/>
          <w:highlight w:val="yellow"/>
        </w:rPr>
      </w:pPr>
      <w:r w:rsidRPr="00BB4EA3">
        <w:rPr>
          <w:rFonts w:asciiTheme="minorHAnsi" w:hAnsiTheme="minorHAnsi" w:cstheme="minorHAnsi"/>
          <w:sz w:val="22"/>
          <w:szCs w:val="22"/>
          <w:highlight w:val="yellow"/>
        </w:rPr>
        <w:t>Where photography is used to copy the ID, each photograph is emailed to a company email address and then immediately deleted from the mobile device.</w:t>
      </w:r>
    </w:p>
    <w:p w14:paraId="6BA98FB5" w14:textId="77777777" w:rsidR="00682F66" w:rsidRPr="00BB4EA3" w:rsidRDefault="00682F66" w:rsidP="00682F66">
      <w:pPr>
        <w:ind w:hanging="12"/>
        <w:jc w:val="both"/>
        <w:rPr>
          <w:rFonts w:asciiTheme="minorHAnsi" w:hAnsiTheme="minorHAnsi" w:cstheme="minorHAnsi"/>
          <w:sz w:val="22"/>
          <w:szCs w:val="22"/>
          <w:highlight w:val="yellow"/>
        </w:rPr>
      </w:pPr>
    </w:p>
    <w:p w14:paraId="62FAFCA0" w14:textId="44DE1FD4" w:rsidR="00682F66" w:rsidRPr="00BB4EA3" w:rsidRDefault="00682F66" w:rsidP="00682F66">
      <w:pPr>
        <w:ind w:hanging="12"/>
        <w:jc w:val="both"/>
        <w:rPr>
          <w:rFonts w:asciiTheme="minorHAnsi" w:hAnsiTheme="minorHAnsi" w:cstheme="minorHAnsi"/>
          <w:sz w:val="22"/>
          <w:szCs w:val="22"/>
          <w:highlight w:val="yellow"/>
        </w:rPr>
      </w:pPr>
      <w:r w:rsidRPr="00BB4EA3">
        <w:rPr>
          <w:rFonts w:asciiTheme="minorHAnsi" w:hAnsiTheme="minorHAnsi" w:cstheme="minorHAnsi"/>
          <w:sz w:val="22"/>
          <w:szCs w:val="22"/>
          <w:highlight w:val="yellow"/>
        </w:rPr>
        <w:t xml:space="preserve">No person within the business retains any copies, photos or other personal information on a </w:t>
      </w:r>
      <w:r w:rsidR="00C004D0">
        <w:rPr>
          <w:rFonts w:asciiTheme="minorHAnsi" w:hAnsiTheme="minorHAnsi" w:cstheme="minorHAnsi"/>
          <w:sz w:val="22"/>
          <w:szCs w:val="22"/>
          <w:highlight w:val="yellow"/>
        </w:rPr>
        <w:t>customer</w:t>
      </w:r>
      <w:r w:rsidRPr="00BB4EA3">
        <w:rPr>
          <w:rFonts w:asciiTheme="minorHAnsi" w:hAnsiTheme="minorHAnsi" w:cstheme="minorHAnsi"/>
          <w:sz w:val="22"/>
          <w:szCs w:val="22"/>
          <w:highlight w:val="yellow"/>
        </w:rPr>
        <w:t xml:space="preserve"> on any mobile device.</w:t>
      </w:r>
    </w:p>
    <w:p w14:paraId="51BA794A" w14:textId="77777777" w:rsidR="00682F66" w:rsidRPr="00BB4EA3" w:rsidRDefault="00682F66" w:rsidP="00682F66">
      <w:pPr>
        <w:ind w:hanging="12"/>
        <w:jc w:val="both"/>
        <w:rPr>
          <w:rFonts w:asciiTheme="minorHAnsi" w:hAnsiTheme="minorHAnsi" w:cstheme="minorHAnsi"/>
          <w:sz w:val="22"/>
          <w:szCs w:val="22"/>
          <w:highlight w:val="yellow"/>
        </w:rPr>
      </w:pPr>
    </w:p>
    <w:p w14:paraId="1120F80A" w14:textId="226096D2" w:rsidR="00682F66" w:rsidRPr="00BB4EA3" w:rsidRDefault="00310C76" w:rsidP="00682F66">
      <w:pPr>
        <w:ind w:hanging="12"/>
        <w:jc w:val="both"/>
        <w:rPr>
          <w:rFonts w:asciiTheme="minorHAnsi" w:eastAsia="Times New Roman" w:hAnsiTheme="minorHAnsi" w:cstheme="minorHAnsi"/>
          <w:sz w:val="22"/>
          <w:szCs w:val="22"/>
          <w:highlight w:val="yellow"/>
        </w:rPr>
      </w:pPr>
      <w:r>
        <w:rPr>
          <w:rFonts w:asciiTheme="minorHAnsi" w:eastAsia="Times New Roman" w:hAnsiTheme="minorHAnsi" w:cstheme="minorHAnsi"/>
          <w:sz w:val="22"/>
          <w:szCs w:val="22"/>
          <w:highlight w:val="yellow"/>
        </w:rPr>
        <w:t>All documents are retained</w:t>
      </w:r>
      <w:r w:rsidR="00682F66" w:rsidRPr="00BB4EA3">
        <w:rPr>
          <w:rFonts w:asciiTheme="minorHAnsi" w:eastAsia="Times New Roman" w:hAnsiTheme="minorHAnsi" w:cstheme="minorHAnsi"/>
          <w:sz w:val="22"/>
          <w:szCs w:val="22"/>
          <w:highlight w:val="yellow"/>
        </w:rPr>
        <w:t xml:space="preserve"> for 5 years </w:t>
      </w:r>
      <w:r>
        <w:rPr>
          <w:rFonts w:asciiTheme="minorHAnsi" w:eastAsia="Times New Roman" w:hAnsiTheme="minorHAnsi" w:cstheme="minorHAnsi"/>
          <w:sz w:val="22"/>
          <w:szCs w:val="22"/>
          <w:highlight w:val="yellow"/>
        </w:rPr>
        <w:t xml:space="preserve">from the date </w:t>
      </w:r>
      <w:r w:rsidR="00682F66" w:rsidRPr="00BB4EA3">
        <w:rPr>
          <w:rFonts w:asciiTheme="minorHAnsi" w:eastAsia="Times New Roman" w:hAnsiTheme="minorHAnsi" w:cstheme="minorHAnsi"/>
          <w:sz w:val="22"/>
          <w:szCs w:val="22"/>
          <w:highlight w:val="yellow"/>
        </w:rPr>
        <w:t>the business relationship was terminated or the property sale completed.</w:t>
      </w:r>
    </w:p>
    <w:p w14:paraId="38D842F1" w14:textId="77777777" w:rsidR="00682F66" w:rsidRPr="00BB4EA3" w:rsidRDefault="00682F66" w:rsidP="00682F66">
      <w:pPr>
        <w:ind w:hanging="12"/>
        <w:jc w:val="both"/>
        <w:rPr>
          <w:rFonts w:asciiTheme="minorHAnsi" w:eastAsia="Times New Roman" w:hAnsiTheme="minorHAnsi" w:cstheme="minorHAnsi"/>
          <w:sz w:val="22"/>
          <w:szCs w:val="22"/>
          <w:highlight w:val="yellow"/>
        </w:rPr>
      </w:pPr>
    </w:p>
    <w:p w14:paraId="5B8CF0F0" w14:textId="73441CEF" w:rsidR="00682F66" w:rsidRPr="00BB4EA3" w:rsidRDefault="00682F66" w:rsidP="00682F66">
      <w:pPr>
        <w:ind w:hanging="12"/>
        <w:jc w:val="both"/>
        <w:rPr>
          <w:rFonts w:asciiTheme="minorHAnsi" w:eastAsia="Times New Roman" w:hAnsiTheme="minorHAnsi" w:cstheme="minorHAnsi"/>
          <w:sz w:val="22"/>
          <w:szCs w:val="22"/>
          <w:highlight w:val="yellow"/>
        </w:rPr>
      </w:pPr>
      <w:r w:rsidRPr="00BB4EA3">
        <w:rPr>
          <w:rFonts w:asciiTheme="minorHAnsi" w:eastAsia="Times New Roman" w:hAnsiTheme="minorHAnsi" w:cstheme="minorHAnsi"/>
          <w:sz w:val="22"/>
          <w:szCs w:val="22"/>
          <w:highlight w:val="yellow"/>
        </w:rPr>
        <w:t>The evidence of a</w:t>
      </w:r>
      <w:r w:rsidR="00310C76">
        <w:rPr>
          <w:rFonts w:asciiTheme="minorHAnsi" w:eastAsia="Times New Roman" w:hAnsiTheme="minorHAnsi" w:cstheme="minorHAnsi"/>
          <w:sz w:val="22"/>
          <w:szCs w:val="22"/>
          <w:highlight w:val="yellow"/>
        </w:rPr>
        <w:t>n actual</w:t>
      </w:r>
      <w:r w:rsidRPr="00BB4EA3">
        <w:rPr>
          <w:rFonts w:asciiTheme="minorHAnsi" w:eastAsia="Times New Roman" w:hAnsiTheme="minorHAnsi" w:cstheme="minorHAnsi"/>
          <w:sz w:val="22"/>
          <w:szCs w:val="22"/>
          <w:highlight w:val="yellow"/>
        </w:rPr>
        <w:t xml:space="preserve"> buyer’s identity is retained for 5 years</w:t>
      </w:r>
      <w:r w:rsidR="00310C76">
        <w:rPr>
          <w:rFonts w:asciiTheme="minorHAnsi" w:eastAsia="Times New Roman" w:hAnsiTheme="minorHAnsi" w:cstheme="minorHAnsi"/>
          <w:sz w:val="22"/>
          <w:szCs w:val="22"/>
          <w:highlight w:val="yellow"/>
        </w:rPr>
        <w:t>.</w:t>
      </w:r>
    </w:p>
    <w:p w14:paraId="49041BC7" w14:textId="77777777" w:rsidR="00682F66" w:rsidRPr="00BB4EA3" w:rsidRDefault="00682F66" w:rsidP="00682F66">
      <w:pPr>
        <w:ind w:hanging="12"/>
        <w:jc w:val="both"/>
        <w:rPr>
          <w:rFonts w:asciiTheme="minorHAnsi" w:eastAsia="Times New Roman" w:hAnsiTheme="minorHAnsi" w:cstheme="minorHAnsi"/>
          <w:sz w:val="22"/>
          <w:szCs w:val="22"/>
          <w:highlight w:val="yellow"/>
        </w:rPr>
      </w:pPr>
    </w:p>
    <w:p w14:paraId="3DAA6D0C" w14:textId="37CC5D08" w:rsidR="00682F66" w:rsidRPr="00F5274C" w:rsidRDefault="00682F66" w:rsidP="00682F66">
      <w:pPr>
        <w:ind w:hanging="12"/>
        <w:jc w:val="both"/>
        <w:rPr>
          <w:rFonts w:asciiTheme="minorHAnsi" w:eastAsia="Times New Roman" w:hAnsiTheme="minorHAnsi" w:cstheme="minorHAnsi"/>
          <w:sz w:val="22"/>
          <w:szCs w:val="22"/>
        </w:rPr>
      </w:pPr>
      <w:r w:rsidRPr="00BB4EA3">
        <w:rPr>
          <w:rFonts w:asciiTheme="minorHAnsi" w:eastAsia="Times New Roman" w:hAnsiTheme="minorHAnsi" w:cstheme="minorHAnsi"/>
          <w:sz w:val="22"/>
          <w:szCs w:val="22"/>
          <w:highlight w:val="yellow"/>
        </w:rPr>
        <w:t xml:space="preserve">In all other cases where we take identification from </w:t>
      </w:r>
      <w:r w:rsidR="00310C76">
        <w:rPr>
          <w:rFonts w:asciiTheme="minorHAnsi" w:eastAsia="Times New Roman" w:hAnsiTheme="minorHAnsi" w:cstheme="minorHAnsi"/>
          <w:sz w:val="22"/>
          <w:szCs w:val="22"/>
          <w:highlight w:val="yellow"/>
        </w:rPr>
        <w:t xml:space="preserve">prospective </w:t>
      </w:r>
      <w:r w:rsidRPr="00BB4EA3">
        <w:rPr>
          <w:rFonts w:asciiTheme="minorHAnsi" w:eastAsia="Times New Roman" w:hAnsiTheme="minorHAnsi" w:cstheme="minorHAnsi"/>
          <w:sz w:val="22"/>
          <w:szCs w:val="22"/>
          <w:highlight w:val="yellow"/>
        </w:rPr>
        <w:t>buyers and the sale falls through the identity evidence held for the abortive buyer is destroyed within a reasonable period.</w:t>
      </w:r>
    </w:p>
    <w:p w14:paraId="6AA47B23" w14:textId="10F0E8CE" w:rsidR="00F5274C" w:rsidRDefault="00F5274C" w:rsidP="00F5274C"/>
    <w:p w14:paraId="051FDF90" w14:textId="32D037AF" w:rsidR="001C7B01" w:rsidRDefault="001C7B01" w:rsidP="00F5274C"/>
    <w:p w14:paraId="78F4FA08" w14:textId="6928ED5B" w:rsidR="001C7B01" w:rsidRDefault="001C7B01" w:rsidP="00F5274C"/>
    <w:p w14:paraId="62269DFD" w14:textId="7E87DC41" w:rsidR="001C7B01" w:rsidRDefault="001C7B01" w:rsidP="00F5274C"/>
    <w:p w14:paraId="3D19B8A7" w14:textId="1ECDAF12" w:rsidR="001C7B01" w:rsidRDefault="001C7B01" w:rsidP="00F5274C"/>
    <w:p w14:paraId="53C1F531" w14:textId="52E846B8" w:rsidR="001C7B01" w:rsidRDefault="001C7B01" w:rsidP="00F5274C"/>
    <w:p w14:paraId="33EDEC97" w14:textId="499A3E56" w:rsidR="001C7B01" w:rsidRDefault="001C7B01" w:rsidP="00F5274C"/>
    <w:p w14:paraId="3D564F25" w14:textId="3327197B" w:rsidR="001C7B01" w:rsidRDefault="001C7B01" w:rsidP="00F5274C"/>
    <w:p w14:paraId="7E0951C1" w14:textId="77777777" w:rsidR="001C7B01" w:rsidRDefault="001C7B01" w:rsidP="00F5274C"/>
    <w:p w14:paraId="5393AB89" w14:textId="2DCBC45E" w:rsidR="00F5274C" w:rsidRDefault="00F5274C" w:rsidP="00F5274C"/>
    <w:p w14:paraId="7D3915AC" w14:textId="73A6775F" w:rsidR="00F5274C" w:rsidRDefault="00F5274C" w:rsidP="00F5274C"/>
    <w:p w14:paraId="3F14F392" w14:textId="17A715B5" w:rsidR="00E76B56" w:rsidRPr="00E76B56" w:rsidRDefault="00E76B56" w:rsidP="00E76B56">
      <w:pPr>
        <w:keepNext/>
        <w:autoSpaceDE w:val="0"/>
        <w:autoSpaceDN w:val="0"/>
        <w:rPr>
          <w:rFonts w:asciiTheme="minorHAnsi" w:hAnsiTheme="minorHAnsi" w:cstheme="minorHAnsi"/>
          <w:b/>
          <w:color w:val="0D0D0D"/>
          <w:sz w:val="22"/>
          <w:szCs w:val="22"/>
          <w:u w:val="single"/>
        </w:rPr>
      </w:pPr>
    </w:p>
    <w:sectPr w:rsidR="00E76B56" w:rsidRPr="00E76B56" w:rsidSect="00FF1AD0">
      <w:headerReference w:type="default" r:id="rId19"/>
      <w:type w:val="continuous"/>
      <w:pgSz w:w="11909" w:h="16834" w:code="9"/>
      <w:pgMar w:top="1134" w:right="992" w:bottom="992" w:left="992" w:header="720" w:footer="720" w:gutter="0"/>
      <w:pgBorders w:offsetFrom="page">
        <w:top w:val="single" w:sz="4" w:space="24" w:color="auto"/>
        <w:left w:val="single" w:sz="4" w:space="24" w:color="auto"/>
        <w:bottom w:val="single" w:sz="4" w:space="24" w:color="auto"/>
        <w:right w:val="single" w:sz="4" w:space="24" w:color="auto"/>
      </w:pgBorders>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0CD95" w14:textId="77777777" w:rsidR="00B2701B" w:rsidRDefault="00B2701B" w:rsidP="00B77AC3">
      <w:r>
        <w:separator/>
      </w:r>
    </w:p>
  </w:endnote>
  <w:endnote w:type="continuationSeparator" w:id="0">
    <w:p w14:paraId="23A84EE2" w14:textId="77777777" w:rsidR="00B2701B" w:rsidRDefault="00B2701B" w:rsidP="00B77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encil">
    <w:panose1 w:val="040409050D0802020404"/>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ree Th">
    <w:altName w:val="Calibri"/>
    <w:panose1 w:val="00000000000000000000"/>
    <w:charset w:val="00"/>
    <w:family w:val="swiss"/>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C2215" w14:textId="77777777" w:rsidR="00B2701B" w:rsidRDefault="00B2701B" w:rsidP="00B77AC3">
      <w:r>
        <w:separator/>
      </w:r>
    </w:p>
  </w:footnote>
  <w:footnote w:type="continuationSeparator" w:id="0">
    <w:p w14:paraId="64DE8095" w14:textId="77777777" w:rsidR="00B2701B" w:rsidRDefault="00B2701B" w:rsidP="00B77A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B8563" w14:textId="77777777" w:rsidR="005528C0" w:rsidRDefault="005528C0" w:rsidP="00B77AC3">
    <w:pPr>
      <w:pStyle w:val="Header"/>
      <w:jc w:val="right"/>
    </w:pPr>
  </w:p>
  <w:p w14:paraId="59B9206C" w14:textId="77777777" w:rsidR="005528C0" w:rsidRDefault="005528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5B259" w14:textId="77777777" w:rsidR="005528C0" w:rsidRDefault="005528C0" w:rsidP="00B77AC3">
    <w:pPr>
      <w:pStyle w:val="Header"/>
      <w:jc w:val="right"/>
    </w:pPr>
    <w:r w:rsidRPr="00B77AC3">
      <w:rPr>
        <w:noProof/>
        <w:lang w:eastAsia="en-GB"/>
      </w:rPr>
      <w:drawing>
        <wp:inline distT="0" distB="0" distL="0" distR="0" wp14:anchorId="03701D9B" wp14:editId="7F2C8072">
          <wp:extent cx="2245290" cy="342900"/>
          <wp:effectExtent l="19050" t="0" r="26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srcRect/>
                  <a:stretch>
                    <a:fillRect/>
                  </a:stretch>
                </pic:blipFill>
                <pic:spPr bwMode="auto">
                  <a:xfrm>
                    <a:off x="0" y="0"/>
                    <a:ext cx="2245290" cy="342900"/>
                  </a:xfrm>
                  <a:prstGeom prst="rect">
                    <a:avLst/>
                  </a:prstGeom>
                  <a:noFill/>
                  <a:ln w="9525">
                    <a:noFill/>
                    <a:miter lim="800000"/>
                    <a:headEnd/>
                    <a:tailEnd/>
                  </a:ln>
                </pic:spPr>
              </pic:pic>
            </a:graphicData>
          </a:graphic>
        </wp:inline>
      </w:drawing>
    </w:r>
  </w:p>
  <w:p w14:paraId="4F47CF15" w14:textId="77777777" w:rsidR="005528C0" w:rsidRDefault="005528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1BDFA" w14:textId="77777777" w:rsidR="00B2701B" w:rsidRDefault="00B2701B" w:rsidP="00B77AC3">
    <w:pPr>
      <w:pStyle w:val="Header"/>
      <w:jc w:val="right"/>
    </w:pPr>
    <w:r w:rsidRPr="00B77AC3">
      <w:rPr>
        <w:noProof/>
        <w:lang w:eastAsia="en-GB"/>
      </w:rPr>
      <w:drawing>
        <wp:inline distT="0" distB="0" distL="0" distR="0" wp14:anchorId="36B9EADD" wp14:editId="1573EF0A">
          <wp:extent cx="2245290" cy="342900"/>
          <wp:effectExtent l="19050" t="0" r="26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srcRect/>
                  <a:stretch>
                    <a:fillRect/>
                  </a:stretch>
                </pic:blipFill>
                <pic:spPr bwMode="auto">
                  <a:xfrm>
                    <a:off x="0" y="0"/>
                    <a:ext cx="2245290" cy="342900"/>
                  </a:xfrm>
                  <a:prstGeom prst="rect">
                    <a:avLst/>
                  </a:prstGeom>
                  <a:noFill/>
                  <a:ln w="9525">
                    <a:noFill/>
                    <a:miter lim="800000"/>
                    <a:headEnd/>
                    <a:tailEnd/>
                  </a:ln>
                </pic:spPr>
              </pic:pic>
            </a:graphicData>
          </a:graphic>
        </wp:inline>
      </w:drawing>
    </w:r>
  </w:p>
  <w:p w14:paraId="22320EF1" w14:textId="77777777" w:rsidR="00B2701B" w:rsidRDefault="00B270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0268_"/>
      </v:shape>
    </w:pict>
  </w:numPicBullet>
  <w:abstractNum w:abstractNumId="0" w15:restartNumberingAfterBreak="0">
    <w:nsid w:val="04777F0E"/>
    <w:multiLevelType w:val="hybridMultilevel"/>
    <w:tmpl w:val="3C0E775C"/>
    <w:lvl w:ilvl="0" w:tplc="DB70D15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56D68"/>
    <w:multiLevelType w:val="hybridMultilevel"/>
    <w:tmpl w:val="E6701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D3761C"/>
    <w:multiLevelType w:val="hybridMultilevel"/>
    <w:tmpl w:val="B624FB7C"/>
    <w:lvl w:ilvl="0" w:tplc="DB70D15A">
      <w:start w:val="1"/>
      <w:numFmt w:val="decimal"/>
      <w:lvlText w:val="%1"/>
      <w:lvlJc w:val="left"/>
      <w:pPr>
        <w:ind w:left="72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456F05"/>
    <w:multiLevelType w:val="hybridMultilevel"/>
    <w:tmpl w:val="D1B23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9B7AC0"/>
    <w:multiLevelType w:val="hybridMultilevel"/>
    <w:tmpl w:val="C0E251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130F73"/>
    <w:multiLevelType w:val="hybridMultilevel"/>
    <w:tmpl w:val="B8288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711139"/>
    <w:multiLevelType w:val="hybridMultilevel"/>
    <w:tmpl w:val="B8A62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212A2D"/>
    <w:multiLevelType w:val="hybridMultilevel"/>
    <w:tmpl w:val="5F1872D4"/>
    <w:lvl w:ilvl="0" w:tplc="3D1A753A">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2A57E7A"/>
    <w:multiLevelType w:val="hybridMultilevel"/>
    <w:tmpl w:val="C60A1B7A"/>
    <w:lvl w:ilvl="0" w:tplc="36C698E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BA5D9A"/>
    <w:multiLevelType w:val="multilevel"/>
    <w:tmpl w:val="13ECB2E6"/>
    <w:lvl w:ilvl="0">
      <w:start w:val="1"/>
      <w:numFmt w:val="decimal"/>
      <w:lvlText w:val="%1."/>
      <w:lvlJc w:val="left"/>
      <w:pPr>
        <w:ind w:left="1146" w:hanging="360"/>
      </w:pPr>
      <w:rPr>
        <w:rFonts w:hint="default"/>
        <w:sz w:val="36"/>
        <w:szCs w:val="36"/>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0" w15:restartNumberingAfterBreak="0">
    <w:nsid w:val="1A141504"/>
    <w:multiLevelType w:val="multilevel"/>
    <w:tmpl w:val="CAA82858"/>
    <w:lvl w:ilvl="0">
      <w:start w:val="13"/>
      <w:numFmt w:val="decimal"/>
      <w:lvlText w:val="%1."/>
      <w:lvlJc w:val="left"/>
      <w:pPr>
        <w:ind w:left="1146" w:hanging="360"/>
      </w:pPr>
      <w:rPr>
        <w:rFonts w:hint="default"/>
        <w:sz w:val="36"/>
        <w:szCs w:val="36"/>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1" w15:restartNumberingAfterBreak="0">
    <w:nsid w:val="1A305191"/>
    <w:multiLevelType w:val="hybridMultilevel"/>
    <w:tmpl w:val="8196DE30"/>
    <w:lvl w:ilvl="0" w:tplc="DB70D15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B7E6283"/>
    <w:multiLevelType w:val="hybridMultilevel"/>
    <w:tmpl w:val="F0A8243A"/>
    <w:lvl w:ilvl="0" w:tplc="81BA3A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AC6882"/>
    <w:multiLevelType w:val="hybridMultilevel"/>
    <w:tmpl w:val="E6563006"/>
    <w:lvl w:ilvl="0" w:tplc="BFCEB4A4">
      <w:start w:val="1"/>
      <w:numFmt w:val="upperLetter"/>
      <w:lvlText w:val="%1."/>
      <w:lvlJc w:val="left"/>
      <w:pPr>
        <w:ind w:left="720" w:hanging="360"/>
      </w:pPr>
      <w:rPr>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12E228D"/>
    <w:multiLevelType w:val="hybridMultilevel"/>
    <w:tmpl w:val="43EAEF4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28433C39"/>
    <w:multiLevelType w:val="hybridMultilevel"/>
    <w:tmpl w:val="4A343B12"/>
    <w:lvl w:ilvl="0" w:tplc="81BA3A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890601D"/>
    <w:multiLevelType w:val="hybridMultilevel"/>
    <w:tmpl w:val="E33AE8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9AF59BE"/>
    <w:multiLevelType w:val="hybridMultilevel"/>
    <w:tmpl w:val="11E4B7C4"/>
    <w:lvl w:ilvl="0" w:tplc="D15C5F7E">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230155"/>
    <w:multiLevelType w:val="hybridMultilevel"/>
    <w:tmpl w:val="A9048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263E8F"/>
    <w:multiLevelType w:val="hybridMultilevel"/>
    <w:tmpl w:val="7D3AA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C0291A"/>
    <w:multiLevelType w:val="hybridMultilevel"/>
    <w:tmpl w:val="F08CC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B559B3"/>
    <w:multiLevelType w:val="hybridMultilevel"/>
    <w:tmpl w:val="EC82FEDA"/>
    <w:lvl w:ilvl="0" w:tplc="DFBA8CEC">
      <w:start w:val="1"/>
      <w:numFmt w:val="bullet"/>
      <w:lvlText w:val="∙"/>
      <w:lvlJc w:val="left"/>
      <w:pPr>
        <w:ind w:left="2138" w:hanging="360"/>
      </w:pPr>
      <w:rPr>
        <w:rFonts w:ascii="Stencil" w:hAnsi="Stenci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2" w15:restartNumberingAfterBreak="0">
    <w:nsid w:val="358E4BB0"/>
    <w:multiLevelType w:val="hybridMultilevel"/>
    <w:tmpl w:val="C9A66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5DF7453"/>
    <w:multiLevelType w:val="hybridMultilevel"/>
    <w:tmpl w:val="D9AC39B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A5932FE"/>
    <w:multiLevelType w:val="hybridMultilevel"/>
    <w:tmpl w:val="EB20D25E"/>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25" w15:restartNumberingAfterBreak="0">
    <w:nsid w:val="40595682"/>
    <w:multiLevelType w:val="hybridMultilevel"/>
    <w:tmpl w:val="15FCB10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6" w15:restartNumberingAfterBreak="0">
    <w:nsid w:val="46241916"/>
    <w:multiLevelType w:val="hybridMultilevel"/>
    <w:tmpl w:val="D6A032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A0F736C"/>
    <w:multiLevelType w:val="hybridMultilevel"/>
    <w:tmpl w:val="8ED2A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9B4A19"/>
    <w:multiLevelType w:val="hybridMultilevel"/>
    <w:tmpl w:val="C6FA167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29727CA"/>
    <w:multiLevelType w:val="hybridMultilevel"/>
    <w:tmpl w:val="6C28C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AF66D0"/>
    <w:multiLevelType w:val="hybridMultilevel"/>
    <w:tmpl w:val="478AE01C"/>
    <w:lvl w:ilvl="0" w:tplc="08090001">
      <w:start w:val="1"/>
      <w:numFmt w:val="bullet"/>
      <w:lvlText w:val=""/>
      <w:lvlJc w:val="left"/>
      <w:pPr>
        <w:ind w:left="720" w:hanging="360"/>
      </w:pPr>
      <w:rPr>
        <w:rFonts w:ascii="Symbol" w:hAnsi="Symbol" w:hint="default"/>
      </w:rPr>
    </w:lvl>
    <w:lvl w:ilvl="1" w:tplc="376ECC8E">
      <w:numFmt w:val="bullet"/>
      <w:lvlText w:val=""/>
      <w:lvlJc w:val="left"/>
      <w:pPr>
        <w:ind w:left="1440" w:hanging="360"/>
      </w:pPr>
      <w:rPr>
        <w:rFonts w:ascii="Wingdings" w:eastAsiaTheme="minorHAnsi" w:hAnsi="Wingdings" w:cs="Bree Th"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CF2BA7"/>
    <w:multiLevelType w:val="hybridMultilevel"/>
    <w:tmpl w:val="C3E6DFD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714AAA"/>
    <w:multiLevelType w:val="hybridMultilevel"/>
    <w:tmpl w:val="1C52B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D02301"/>
    <w:multiLevelType w:val="hybridMultilevel"/>
    <w:tmpl w:val="2CBC72A6"/>
    <w:lvl w:ilvl="0" w:tplc="81BA3A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C94629A"/>
    <w:multiLevelType w:val="singleLevel"/>
    <w:tmpl w:val="00000000"/>
    <w:lvl w:ilvl="0">
      <w:numFmt w:val="bullet"/>
      <w:lvlText w:val=""/>
      <w:lvlJc w:val="left"/>
      <w:pPr>
        <w:tabs>
          <w:tab w:val="num" w:pos="0"/>
        </w:tabs>
        <w:ind w:left="0" w:hanging="360"/>
      </w:pPr>
      <w:rPr>
        <w:rFonts w:ascii="Webdings" w:eastAsia="Webdings" w:hAnsi="Webdings" w:hint="default"/>
        <w:b w:val="0"/>
        <w:color w:val="000000"/>
        <w:sz w:val="16"/>
      </w:rPr>
    </w:lvl>
  </w:abstractNum>
  <w:abstractNum w:abstractNumId="35" w15:restartNumberingAfterBreak="0">
    <w:nsid w:val="5C9462A2"/>
    <w:multiLevelType w:val="singleLevel"/>
    <w:tmpl w:val="00000000"/>
    <w:lvl w:ilvl="0">
      <w:numFmt w:val="bullet"/>
      <w:lvlText w:val=""/>
      <w:lvlJc w:val="left"/>
      <w:pPr>
        <w:tabs>
          <w:tab w:val="num" w:pos="360"/>
        </w:tabs>
        <w:ind w:left="360" w:hanging="360"/>
      </w:pPr>
      <w:rPr>
        <w:rFonts w:ascii="Wingdings" w:eastAsia="Wingdings" w:hAnsi="Wingdings" w:hint="default"/>
        <w:b w:val="0"/>
        <w:color w:val="000000"/>
        <w:sz w:val="16"/>
      </w:rPr>
    </w:lvl>
  </w:abstractNum>
  <w:abstractNum w:abstractNumId="36" w15:restartNumberingAfterBreak="0">
    <w:nsid w:val="5C9462A3"/>
    <w:multiLevelType w:val="singleLevel"/>
    <w:tmpl w:val="00000000"/>
    <w:lvl w:ilvl="0">
      <w:numFmt w:val="bullet"/>
      <w:lvlText w:val=""/>
      <w:lvlJc w:val="left"/>
      <w:pPr>
        <w:tabs>
          <w:tab w:val="num" w:pos="360"/>
        </w:tabs>
        <w:ind w:left="360" w:hanging="360"/>
      </w:pPr>
      <w:rPr>
        <w:rFonts w:ascii="Wingdings" w:eastAsia="Wingdings" w:hAnsi="Wingdings" w:hint="default"/>
        <w:b w:val="0"/>
        <w:color w:val="000000"/>
        <w:sz w:val="16"/>
      </w:rPr>
    </w:lvl>
  </w:abstractNum>
  <w:abstractNum w:abstractNumId="37" w15:restartNumberingAfterBreak="0">
    <w:nsid w:val="5EBE6424"/>
    <w:multiLevelType w:val="multilevel"/>
    <w:tmpl w:val="F548609C"/>
    <w:lvl w:ilvl="0">
      <w:start w:val="1"/>
      <w:numFmt w:val="decimal"/>
      <w:lvlText w:val="%1."/>
      <w:lvlJc w:val="left"/>
      <w:pPr>
        <w:tabs>
          <w:tab w:val="num" w:pos="480"/>
        </w:tabs>
        <w:ind w:left="0" w:firstLine="0"/>
      </w:pPr>
      <w:rPr>
        <w:rFonts w:ascii="Calibri" w:eastAsia="Calibri" w:hAnsi="Calibri" w:hint="default"/>
        <w:b/>
        <w:color w:val="000000"/>
        <w:sz w:val="22"/>
      </w:rPr>
    </w:lvl>
    <w:lvl w:ilvl="1">
      <w:start w:val="2"/>
      <w:numFmt w:val="decimal"/>
      <w:lvlText w:val="%1.%2."/>
      <w:lvlJc w:val="left"/>
      <w:pPr>
        <w:tabs>
          <w:tab w:val="num" w:pos="480"/>
        </w:tabs>
        <w:ind w:left="0" w:firstLine="0"/>
      </w:pPr>
      <w:rPr>
        <w:rFonts w:ascii="Calibri" w:eastAsia="Calibri" w:hAnsi="Calibri" w:hint="default"/>
        <w:b/>
        <w:color w:val="000000"/>
        <w:sz w:val="22"/>
      </w:rPr>
    </w:lvl>
    <w:lvl w:ilvl="2">
      <w:start w:val="1"/>
      <w:numFmt w:val="decimal"/>
      <w:lvlText w:val="%1.%2.%3."/>
      <w:lvlJc w:val="left"/>
      <w:pPr>
        <w:tabs>
          <w:tab w:val="num" w:pos="720"/>
        </w:tabs>
        <w:ind w:left="0" w:firstLine="0"/>
      </w:pPr>
      <w:rPr>
        <w:rFonts w:ascii="Calibri" w:eastAsia="Calibri" w:hAnsi="Calibri" w:hint="default"/>
        <w:b/>
        <w:color w:val="000000"/>
        <w:sz w:val="22"/>
      </w:rPr>
    </w:lvl>
    <w:lvl w:ilvl="3">
      <w:start w:val="2"/>
      <w:numFmt w:val="decimal"/>
      <w:lvlText w:val="%1.%2.%3.%4."/>
      <w:lvlJc w:val="left"/>
      <w:pPr>
        <w:tabs>
          <w:tab w:val="num" w:pos="720"/>
        </w:tabs>
        <w:ind w:left="0" w:firstLine="0"/>
      </w:pPr>
      <w:rPr>
        <w:rFonts w:ascii="Calibri" w:eastAsia="Calibri" w:hAnsi="Calibri" w:hint="default"/>
        <w:b/>
        <w:color w:val="000000"/>
        <w:sz w:val="22"/>
      </w:rPr>
    </w:lvl>
    <w:lvl w:ilvl="4">
      <w:start w:val="2"/>
      <w:numFmt w:val="decimal"/>
      <w:lvlText w:val="%1.%2.%3.%4.%5."/>
      <w:lvlJc w:val="left"/>
      <w:pPr>
        <w:tabs>
          <w:tab w:val="num" w:pos="1080"/>
        </w:tabs>
        <w:ind w:left="0" w:firstLine="0"/>
      </w:pPr>
      <w:rPr>
        <w:rFonts w:ascii="Calibri" w:eastAsia="Calibri" w:hAnsi="Calibri" w:hint="default"/>
        <w:b/>
        <w:color w:val="000000"/>
        <w:sz w:val="22"/>
      </w:rPr>
    </w:lvl>
    <w:lvl w:ilvl="5">
      <w:start w:val="2"/>
      <w:numFmt w:val="decimal"/>
      <w:lvlText w:val="%1.%2.%3.%4.%5.%6."/>
      <w:lvlJc w:val="left"/>
      <w:pPr>
        <w:tabs>
          <w:tab w:val="num" w:pos="1080"/>
        </w:tabs>
        <w:ind w:left="0" w:firstLine="0"/>
      </w:pPr>
      <w:rPr>
        <w:rFonts w:ascii="Calibri" w:eastAsia="Calibri" w:hAnsi="Calibri" w:hint="default"/>
        <w:b/>
        <w:color w:val="000000"/>
        <w:sz w:val="22"/>
      </w:rPr>
    </w:lvl>
    <w:lvl w:ilvl="6">
      <w:start w:val="2"/>
      <w:numFmt w:val="decimal"/>
      <w:lvlText w:val="%1.%2.%3.%4.%5.%6.%7."/>
      <w:lvlJc w:val="left"/>
      <w:pPr>
        <w:tabs>
          <w:tab w:val="num" w:pos="1440"/>
        </w:tabs>
        <w:ind w:left="0" w:firstLine="0"/>
      </w:pPr>
      <w:rPr>
        <w:rFonts w:ascii="Calibri" w:eastAsia="Calibri" w:hAnsi="Calibri" w:hint="default"/>
        <w:b/>
        <w:color w:val="000000"/>
        <w:sz w:val="22"/>
      </w:rPr>
    </w:lvl>
    <w:lvl w:ilvl="7">
      <w:start w:val="2"/>
      <w:numFmt w:val="decimal"/>
      <w:lvlText w:val="%1.%2.%3.%4.%5.%6.%7.%8."/>
      <w:lvlJc w:val="left"/>
      <w:pPr>
        <w:tabs>
          <w:tab w:val="num" w:pos="1440"/>
        </w:tabs>
        <w:ind w:left="0" w:firstLine="0"/>
      </w:pPr>
      <w:rPr>
        <w:rFonts w:ascii="Calibri" w:eastAsia="Calibri" w:hAnsi="Calibri" w:hint="default"/>
        <w:b/>
        <w:color w:val="000000"/>
        <w:sz w:val="22"/>
      </w:rPr>
    </w:lvl>
    <w:lvl w:ilvl="8">
      <w:start w:val="2"/>
      <w:numFmt w:val="decimal"/>
      <w:lvlText w:val="%1.%2.%3.%4.%5.%6.%7.%8.%9."/>
      <w:lvlJc w:val="left"/>
      <w:pPr>
        <w:tabs>
          <w:tab w:val="num" w:pos="1800"/>
        </w:tabs>
        <w:ind w:left="0" w:firstLine="0"/>
      </w:pPr>
      <w:rPr>
        <w:rFonts w:ascii="Calibri" w:eastAsia="Calibri" w:hAnsi="Calibri" w:hint="default"/>
        <w:b/>
        <w:color w:val="000000"/>
        <w:sz w:val="22"/>
      </w:rPr>
    </w:lvl>
  </w:abstractNum>
  <w:abstractNum w:abstractNumId="38" w15:restartNumberingAfterBreak="0">
    <w:nsid w:val="62122AF0"/>
    <w:multiLevelType w:val="hybridMultilevel"/>
    <w:tmpl w:val="C6AC57C6"/>
    <w:lvl w:ilvl="0" w:tplc="BFCEB4A4">
      <w:start w:val="1"/>
      <w:numFmt w:val="upperLetter"/>
      <w:lvlText w:val="%1."/>
      <w:lvlJc w:val="left"/>
      <w:pPr>
        <w:ind w:left="720" w:hanging="360"/>
      </w:pPr>
      <w:rPr>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5D32BD4"/>
    <w:multiLevelType w:val="hybridMultilevel"/>
    <w:tmpl w:val="4AE6D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6B91F47"/>
    <w:multiLevelType w:val="hybridMultilevel"/>
    <w:tmpl w:val="4E7A1A0C"/>
    <w:lvl w:ilvl="0" w:tplc="DB70D15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A3E298D"/>
    <w:multiLevelType w:val="hybridMultilevel"/>
    <w:tmpl w:val="83BC282A"/>
    <w:lvl w:ilvl="0" w:tplc="36C698E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B8652E2"/>
    <w:multiLevelType w:val="hybridMultilevel"/>
    <w:tmpl w:val="F338526C"/>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D4135D4"/>
    <w:multiLevelType w:val="hybridMultilevel"/>
    <w:tmpl w:val="674EA0B4"/>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D8600C8"/>
    <w:multiLevelType w:val="multilevel"/>
    <w:tmpl w:val="68EA3FCC"/>
    <w:lvl w:ilvl="0">
      <w:start w:val="14"/>
      <w:numFmt w:val="decimal"/>
      <w:lvlText w:val="%1."/>
      <w:lvlJc w:val="left"/>
      <w:pPr>
        <w:ind w:left="1146" w:hanging="360"/>
      </w:pPr>
      <w:rPr>
        <w:rFonts w:hint="default"/>
        <w:sz w:val="36"/>
        <w:szCs w:val="36"/>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45" w15:restartNumberingAfterBreak="0">
    <w:nsid w:val="6F0A109D"/>
    <w:multiLevelType w:val="hybridMultilevel"/>
    <w:tmpl w:val="0BCAA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FA90885"/>
    <w:multiLevelType w:val="hybridMultilevel"/>
    <w:tmpl w:val="A25078B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7" w15:restartNumberingAfterBreak="0">
    <w:nsid w:val="714A60E7"/>
    <w:multiLevelType w:val="hybridMultilevel"/>
    <w:tmpl w:val="AB3EF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48C00E4"/>
    <w:multiLevelType w:val="hybridMultilevel"/>
    <w:tmpl w:val="9C062CE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9" w15:restartNumberingAfterBreak="0">
    <w:nsid w:val="76783675"/>
    <w:multiLevelType w:val="hybridMultilevel"/>
    <w:tmpl w:val="DF7C51CA"/>
    <w:lvl w:ilvl="0" w:tplc="08090001">
      <w:start w:val="1"/>
      <w:numFmt w:val="bullet"/>
      <w:lvlText w:val=""/>
      <w:lvlJc w:val="left"/>
      <w:pPr>
        <w:ind w:left="1276" w:hanging="360"/>
      </w:pPr>
      <w:rPr>
        <w:rFonts w:ascii="Symbol" w:hAnsi="Symbol" w:hint="default"/>
      </w:rPr>
    </w:lvl>
    <w:lvl w:ilvl="1" w:tplc="08090003" w:tentative="1">
      <w:start w:val="1"/>
      <w:numFmt w:val="bullet"/>
      <w:lvlText w:val="o"/>
      <w:lvlJc w:val="left"/>
      <w:pPr>
        <w:ind w:left="1996" w:hanging="360"/>
      </w:pPr>
      <w:rPr>
        <w:rFonts w:ascii="Courier New" w:hAnsi="Courier New" w:cs="Courier New" w:hint="default"/>
      </w:rPr>
    </w:lvl>
    <w:lvl w:ilvl="2" w:tplc="08090005" w:tentative="1">
      <w:start w:val="1"/>
      <w:numFmt w:val="bullet"/>
      <w:lvlText w:val=""/>
      <w:lvlJc w:val="left"/>
      <w:pPr>
        <w:ind w:left="2716" w:hanging="360"/>
      </w:pPr>
      <w:rPr>
        <w:rFonts w:ascii="Wingdings" w:hAnsi="Wingdings" w:hint="default"/>
      </w:rPr>
    </w:lvl>
    <w:lvl w:ilvl="3" w:tplc="08090001" w:tentative="1">
      <w:start w:val="1"/>
      <w:numFmt w:val="bullet"/>
      <w:lvlText w:val=""/>
      <w:lvlJc w:val="left"/>
      <w:pPr>
        <w:ind w:left="3436" w:hanging="360"/>
      </w:pPr>
      <w:rPr>
        <w:rFonts w:ascii="Symbol" w:hAnsi="Symbol" w:hint="default"/>
      </w:rPr>
    </w:lvl>
    <w:lvl w:ilvl="4" w:tplc="08090003" w:tentative="1">
      <w:start w:val="1"/>
      <w:numFmt w:val="bullet"/>
      <w:lvlText w:val="o"/>
      <w:lvlJc w:val="left"/>
      <w:pPr>
        <w:ind w:left="4156" w:hanging="360"/>
      </w:pPr>
      <w:rPr>
        <w:rFonts w:ascii="Courier New" w:hAnsi="Courier New" w:cs="Courier New" w:hint="default"/>
      </w:rPr>
    </w:lvl>
    <w:lvl w:ilvl="5" w:tplc="08090005" w:tentative="1">
      <w:start w:val="1"/>
      <w:numFmt w:val="bullet"/>
      <w:lvlText w:val=""/>
      <w:lvlJc w:val="left"/>
      <w:pPr>
        <w:ind w:left="4876" w:hanging="360"/>
      </w:pPr>
      <w:rPr>
        <w:rFonts w:ascii="Wingdings" w:hAnsi="Wingdings" w:hint="default"/>
      </w:rPr>
    </w:lvl>
    <w:lvl w:ilvl="6" w:tplc="08090001" w:tentative="1">
      <w:start w:val="1"/>
      <w:numFmt w:val="bullet"/>
      <w:lvlText w:val=""/>
      <w:lvlJc w:val="left"/>
      <w:pPr>
        <w:ind w:left="5596" w:hanging="360"/>
      </w:pPr>
      <w:rPr>
        <w:rFonts w:ascii="Symbol" w:hAnsi="Symbol" w:hint="default"/>
      </w:rPr>
    </w:lvl>
    <w:lvl w:ilvl="7" w:tplc="08090003" w:tentative="1">
      <w:start w:val="1"/>
      <w:numFmt w:val="bullet"/>
      <w:lvlText w:val="o"/>
      <w:lvlJc w:val="left"/>
      <w:pPr>
        <w:ind w:left="6316" w:hanging="360"/>
      </w:pPr>
      <w:rPr>
        <w:rFonts w:ascii="Courier New" w:hAnsi="Courier New" w:cs="Courier New" w:hint="default"/>
      </w:rPr>
    </w:lvl>
    <w:lvl w:ilvl="8" w:tplc="08090005" w:tentative="1">
      <w:start w:val="1"/>
      <w:numFmt w:val="bullet"/>
      <w:lvlText w:val=""/>
      <w:lvlJc w:val="left"/>
      <w:pPr>
        <w:ind w:left="7036" w:hanging="360"/>
      </w:pPr>
      <w:rPr>
        <w:rFonts w:ascii="Wingdings" w:hAnsi="Wingdings" w:hint="default"/>
      </w:rPr>
    </w:lvl>
  </w:abstractNum>
  <w:num w:numId="1" w16cid:durableId="815613101">
    <w:abstractNumId w:val="34"/>
  </w:num>
  <w:num w:numId="2" w16cid:durableId="1178957738">
    <w:abstractNumId w:val="35"/>
  </w:num>
  <w:num w:numId="3" w16cid:durableId="1491868686">
    <w:abstractNumId w:val="36"/>
  </w:num>
  <w:num w:numId="4" w16cid:durableId="288359056">
    <w:abstractNumId w:val="30"/>
  </w:num>
  <w:num w:numId="5" w16cid:durableId="1702240910">
    <w:abstractNumId w:val="25"/>
  </w:num>
  <w:num w:numId="6" w16cid:durableId="776680101">
    <w:abstractNumId w:val="37"/>
  </w:num>
  <w:num w:numId="7" w16cid:durableId="2022663486">
    <w:abstractNumId w:val="21"/>
  </w:num>
  <w:num w:numId="8" w16cid:durableId="435488472">
    <w:abstractNumId w:val="17"/>
  </w:num>
  <w:num w:numId="9" w16cid:durableId="944270075">
    <w:abstractNumId w:val="8"/>
  </w:num>
  <w:num w:numId="10" w16cid:durableId="513032777">
    <w:abstractNumId w:val="41"/>
  </w:num>
  <w:num w:numId="11" w16cid:durableId="1688293036">
    <w:abstractNumId w:val="27"/>
  </w:num>
  <w:num w:numId="12" w16cid:durableId="178859770">
    <w:abstractNumId w:val="9"/>
  </w:num>
  <w:num w:numId="13" w16cid:durableId="1895694536">
    <w:abstractNumId w:val="20"/>
  </w:num>
  <w:num w:numId="14" w16cid:durableId="63068535">
    <w:abstractNumId w:val="42"/>
  </w:num>
  <w:num w:numId="15" w16cid:durableId="412750134">
    <w:abstractNumId w:val="5"/>
  </w:num>
  <w:num w:numId="16" w16cid:durableId="191573482">
    <w:abstractNumId w:val="23"/>
  </w:num>
  <w:num w:numId="17" w16cid:durableId="700056948">
    <w:abstractNumId w:val="31"/>
  </w:num>
  <w:num w:numId="18" w16cid:durableId="1474178670">
    <w:abstractNumId w:val="4"/>
  </w:num>
  <w:num w:numId="19" w16cid:durableId="65613516">
    <w:abstractNumId w:val="16"/>
  </w:num>
  <w:num w:numId="20" w16cid:durableId="1513180384">
    <w:abstractNumId w:val="43"/>
  </w:num>
  <w:num w:numId="21" w16cid:durableId="1360857762">
    <w:abstractNumId w:val="22"/>
  </w:num>
  <w:num w:numId="22" w16cid:durableId="896478630">
    <w:abstractNumId w:val="26"/>
  </w:num>
  <w:num w:numId="23" w16cid:durableId="2112774495">
    <w:abstractNumId w:val="14"/>
  </w:num>
  <w:num w:numId="24" w16cid:durableId="257295648">
    <w:abstractNumId w:val="49"/>
  </w:num>
  <w:num w:numId="25" w16cid:durableId="2035882501">
    <w:abstractNumId w:val="48"/>
  </w:num>
  <w:num w:numId="26" w16cid:durableId="1327630392">
    <w:abstractNumId w:val="39"/>
  </w:num>
  <w:num w:numId="27" w16cid:durableId="446122311">
    <w:abstractNumId w:val="6"/>
  </w:num>
  <w:num w:numId="28" w16cid:durableId="1755319499">
    <w:abstractNumId w:val="47"/>
  </w:num>
  <w:num w:numId="29" w16cid:durableId="1528718436">
    <w:abstractNumId w:val="28"/>
  </w:num>
  <w:num w:numId="30" w16cid:durableId="1088817945">
    <w:abstractNumId w:val="1"/>
  </w:num>
  <w:num w:numId="31" w16cid:durableId="844438714">
    <w:abstractNumId w:val="19"/>
  </w:num>
  <w:num w:numId="32" w16cid:durableId="317735760">
    <w:abstractNumId w:val="3"/>
  </w:num>
  <w:num w:numId="33" w16cid:durableId="1758288334">
    <w:abstractNumId w:val="18"/>
  </w:num>
  <w:num w:numId="34" w16cid:durableId="1740397362">
    <w:abstractNumId w:val="32"/>
  </w:num>
  <w:num w:numId="35" w16cid:durableId="72242333">
    <w:abstractNumId w:val="24"/>
  </w:num>
  <w:num w:numId="36" w16cid:durableId="954360670">
    <w:abstractNumId w:val="29"/>
  </w:num>
  <w:num w:numId="37" w16cid:durableId="358817239">
    <w:abstractNumId w:val="46"/>
  </w:num>
  <w:num w:numId="38" w16cid:durableId="1075592937">
    <w:abstractNumId w:val="45"/>
  </w:num>
  <w:num w:numId="39" w16cid:durableId="1077940956">
    <w:abstractNumId w:val="7"/>
  </w:num>
  <w:num w:numId="40" w16cid:durableId="1664578857">
    <w:abstractNumId w:val="13"/>
  </w:num>
  <w:num w:numId="41" w16cid:durableId="789131099">
    <w:abstractNumId w:val="38"/>
  </w:num>
  <w:num w:numId="42" w16cid:durableId="1302883708">
    <w:abstractNumId w:val="2"/>
  </w:num>
  <w:num w:numId="43" w16cid:durableId="186218099">
    <w:abstractNumId w:val="40"/>
  </w:num>
  <w:num w:numId="44" w16cid:durableId="865947521">
    <w:abstractNumId w:val="0"/>
  </w:num>
  <w:num w:numId="45" w16cid:durableId="642582649">
    <w:abstractNumId w:val="11"/>
  </w:num>
  <w:num w:numId="46" w16cid:durableId="1097754908">
    <w:abstractNumId w:val="12"/>
  </w:num>
  <w:num w:numId="47" w16cid:durableId="813714556">
    <w:abstractNumId w:val="15"/>
  </w:num>
  <w:num w:numId="48" w16cid:durableId="1467775317">
    <w:abstractNumId w:val="33"/>
  </w:num>
  <w:num w:numId="49" w16cid:durableId="462820123">
    <w:abstractNumId w:val="10"/>
  </w:num>
  <w:num w:numId="50" w16cid:durableId="1986083652">
    <w:abstractNumId w:val="4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63"/>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FB8"/>
    <w:rsid w:val="000068A5"/>
    <w:rsid w:val="00012100"/>
    <w:rsid w:val="0001666F"/>
    <w:rsid w:val="00043C4B"/>
    <w:rsid w:val="00046FC9"/>
    <w:rsid w:val="00060045"/>
    <w:rsid w:val="00061F6A"/>
    <w:rsid w:val="00063446"/>
    <w:rsid w:val="000767D6"/>
    <w:rsid w:val="0008088A"/>
    <w:rsid w:val="0008162B"/>
    <w:rsid w:val="000862FF"/>
    <w:rsid w:val="00094C27"/>
    <w:rsid w:val="00094D26"/>
    <w:rsid w:val="0009586B"/>
    <w:rsid w:val="000A42D8"/>
    <w:rsid w:val="000C0CCA"/>
    <w:rsid w:val="000C46FE"/>
    <w:rsid w:val="000D148D"/>
    <w:rsid w:val="000D155E"/>
    <w:rsid w:val="000E0FCC"/>
    <w:rsid w:val="000E41CC"/>
    <w:rsid w:val="001017F2"/>
    <w:rsid w:val="00120A65"/>
    <w:rsid w:val="001263D7"/>
    <w:rsid w:val="00130343"/>
    <w:rsid w:val="00132412"/>
    <w:rsid w:val="00141149"/>
    <w:rsid w:val="00165A3C"/>
    <w:rsid w:val="001760FC"/>
    <w:rsid w:val="00191B88"/>
    <w:rsid w:val="001A1750"/>
    <w:rsid w:val="001B2D1C"/>
    <w:rsid w:val="001B5FB3"/>
    <w:rsid w:val="001C65B3"/>
    <w:rsid w:val="001C7B01"/>
    <w:rsid w:val="001C7D46"/>
    <w:rsid w:val="001D5CD4"/>
    <w:rsid w:val="001D77E4"/>
    <w:rsid w:val="001F2DDE"/>
    <w:rsid w:val="00200185"/>
    <w:rsid w:val="002146F9"/>
    <w:rsid w:val="00220C8B"/>
    <w:rsid w:val="00220C99"/>
    <w:rsid w:val="00224358"/>
    <w:rsid w:val="00224B16"/>
    <w:rsid w:val="0023742B"/>
    <w:rsid w:val="00237C41"/>
    <w:rsid w:val="00240B0E"/>
    <w:rsid w:val="00242AD9"/>
    <w:rsid w:val="002538BD"/>
    <w:rsid w:val="002542B4"/>
    <w:rsid w:val="002571BA"/>
    <w:rsid w:val="00260734"/>
    <w:rsid w:val="002773D7"/>
    <w:rsid w:val="00283C98"/>
    <w:rsid w:val="002850D6"/>
    <w:rsid w:val="002932F2"/>
    <w:rsid w:val="002977EA"/>
    <w:rsid w:val="002A2EC8"/>
    <w:rsid w:val="002B5D61"/>
    <w:rsid w:val="002C326C"/>
    <w:rsid w:val="002C5973"/>
    <w:rsid w:val="002D4FB3"/>
    <w:rsid w:val="002D6A94"/>
    <w:rsid w:val="002E17D8"/>
    <w:rsid w:val="002F06AD"/>
    <w:rsid w:val="002F41B7"/>
    <w:rsid w:val="003008A7"/>
    <w:rsid w:val="003018DC"/>
    <w:rsid w:val="00310C76"/>
    <w:rsid w:val="00315FD1"/>
    <w:rsid w:val="003258B2"/>
    <w:rsid w:val="00340CC0"/>
    <w:rsid w:val="003422BB"/>
    <w:rsid w:val="00346998"/>
    <w:rsid w:val="00354035"/>
    <w:rsid w:val="0036045F"/>
    <w:rsid w:val="00366A0C"/>
    <w:rsid w:val="00373523"/>
    <w:rsid w:val="00375DBC"/>
    <w:rsid w:val="0037666F"/>
    <w:rsid w:val="00385121"/>
    <w:rsid w:val="003975B5"/>
    <w:rsid w:val="003A65C1"/>
    <w:rsid w:val="003B6ED3"/>
    <w:rsid w:val="003B7331"/>
    <w:rsid w:val="003B7FB8"/>
    <w:rsid w:val="003D1C40"/>
    <w:rsid w:val="003E21C1"/>
    <w:rsid w:val="003E2986"/>
    <w:rsid w:val="003F6717"/>
    <w:rsid w:val="00417525"/>
    <w:rsid w:val="0042340B"/>
    <w:rsid w:val="00440D94"/>
    <w:rsid w:val="00443519"/>
    <w:rsid w:val="00446FEE"/>
    <w:rsid w:val="004507F5"/>
    <w:rsid w:val="004A0CA6"/>
    <w:rsid w:val="004A64A1"/>
    <w:rsid w:val="004B4D76"/>
    <w:rsid w:val="004C2690"/>
    <w:rsid w:val="004C470C"/>
    <w:rsid w:val="004D05F6"/>
    <w:rsid w:val="004D1613"/>
    <w:rsid w:val="004D6C4E"/>
    <w:rsid w:val="004E182F"/>
    <w:rsid w:val="004F12CF"/>
    <w:rsid w:val="004F23CE"/>
    <w:rsid w:val="004F2CB3"/>
    <w:rsid w:val="004F636B"/>
    <w:rsid w:val="0051440D"/>
    <w:rsid w:val="00517FB6"/>
    <w:rsid w:val="00524323"/>
    <w:rsid w:val="00524360"/>
    <w:rsid w:val="00530CDC"/>
    <w:rsid w:val="00535EF9"/>
    <w:rsid w:val="005361BC"/>
    <w:rsid w:val="005414B5"/>
    <w:rsid w:val="005528C0"/>
    <w:rsid w:val="00554EC1"/>
    <w:rsid w:val="00555BCD"/>
    <w:rsid w:val="005629AD"/>
    <w:rsid w:val="005705C2"/>
    <w:rsid w:val="00577306"/>
    <w:rsid w:val="005809BB"/>
    <w:rsid w:val="00580DBB"/>
    <w:rsid w:val="005856BD"/>
    <w:rsid w:val="00595522"/>
    <w:rsid w:val="00597990"/>
    <w:rsid w:val="005A6F38"/>
    <w:rsid w:val="005B1F78"/>
    <w:rsid w:val="005B7C6C"/>
    <w:rsid w:val="005C6BB5"/>
    <w:rsid w:val="005D6535"/>
    <w:rsid w:val="005E150A"/>
    <w:rsid w:val="005E7A2D"/>
    <w:rsid w:val="00610037"/>
    <w:rsid w:val="006136F0"/>
    <w:rsid w:val="00614636"/>
    <w:rsid w:val="00644E94"/>
    <w:rsid w:val="00650AA4"/>
    <w:rsid w:val="00653EF3"/>
    <w:rsid w:val="006602F7"/>
    <w:rsid w:val="0066446A"/>
    <w:rsid w:val="00667106"/>
    <w:rsid w:val="00680A1B"/>
    <w:rsid w:val="00682F66"/>
    <w:rsid w:val="0068447C"/>
    <w:rsid w:val="00687F8E"/>
    <w:rsid w:val="00693C62"/>
    <w:rsid w:val="006A0E26"/>
    <w:rsid w:val="006A2E48"/>
    <w:rsid w:val="006A76AE"/>
    <w:rsid w:val="006B111D"/>
    <w:rsid w:val="006C0685"/>
    <w:rsid w:val="006C4D2A"/>
    <w:rsid w:val="006C5350"/>
    <w:rsid w:val="006C5650"/>
    <w:rsid w:val="006D7EE0"/>
    <w:rsid w:val="006F1487"/>
    <w:rsid w:val="00702175"/>
    <w:rsid w:val="007034F6"/>
    <w:rsid w:val="0070403B"/>
    <w:rsid w:val="00705C51"/>
    <w:rsid w:val="007177C4"/>
    <w:rsid w:val="00720AFF"/>
    <w:rsid w:val="00736A22"/>
    <w:rsid w:val="007429F8"/>
    <w:rsid w:val="00746223"/>
    <w:rsid w:val="007542A1"/>
    <w:rsid w:val="00756129"/>
    <w:rsid w:val="00763DAF"/>
    <w:rsid w:val="00770346"/>
    <w:rsid w:val="00772DBC"/>
    <w:rsid w:val="00775AD8"/>
    <w:rsid w:val="00776119"/>
    <w:rsid w:val="00787C3D"/>
    <w:rsid w:val="00787D40"/>
    <w:rsid w:val="00790748"/>
    <w:rsid w:val="00790914"/>
    <w:rsid w:val="00791D8E"/>
    <w:rsid w:val="00793423"/>
    <w:rsid w:val="007A498A"/>
    <w:rsid w:val="007B1B78"/>
    <w:rsid w:val="007C3D6F"/>
    <w:rsid w:val="007C6F0E"/>
    <w:rsid w:val="007D02DA"/>
    <w:rsid w:val="007D6E80"/>
    <w:rsid w:val="007E36D9"/>
    <w:rsid w:val="007E50CF"/>
    <w:rsid w:val="007F1AD7"/>
    <w:rsid w:val="007F44E7"/>
    <w:rsid w:val="0080118E"/>
    <w:rsid w:val="00820269"/>
    <w:rsid w:val="00821287"/>
    <w:rsid w:val="00825782"/>
    <w:rsid w:val="00827536"/>
    <w:rsid w:val="0083012A"/>
    <w:rsid w:val="00830B82"/>
    <w:rsid w:val="0083789A"/>
    <w:rsid w:val="00840F59"/>
    <w:rsid w:val="00842FB9"/>
    <w:rsid w:val="00843F64"/>
    <w:rsid w:val="00844223"/>
    <w:rsid w:val="008560E6"/>
    <w:rsid w:val="008678FA"/>
    <w:rsid w:val="00881CFD"/>
    <w:rsid w:val="008B4E22"/>
    <w:rsid w:val="008C510D"/>
    <w:rsid w:val="008C588A"/>
    <w:rsid w:val="008F03FE"/>
    <w:rsid w:val="008F0EA7"/>
    <w:rsid w:val="008F3C3C"/>
    <w:rsid w:val="009008C8"/>
    <w:rsid w:val="009055A7"/>
    <w:rsid w:val="0093470C"/>
    <w:rsid w:val="0094062A"/>
    <w:rsid w:val="009427AC"/>
    <w:rsid w:val="00947A31"/>
    <w:rsid w:val="0095006B"/>
    <w:rsid w:val="00956861"/>
    <w:rsid w:val="00957B60"/>
    <w:rsid w:val="00973A61"/>
    <w:rsid w:val="00991B58"/>
    <w:rsid w:val="009A2EB3"/>
    <w:rsid w:val="009E4C80"/>
    <w:rsid w:val="009E6D9E"/>
    <w:rsid w:val="00A15093"/>
    <w:rsid w:val="00A27AE6"/>
    <w:rsid w:val="00A3013C"/>
    <w:rsid w:val="00A30172"/>
    <w:rsid w:val="00A33E88"/>
    <w:rsid w:val="00A35114"/>
    <w:rsid w:val="00A3574F"/>
    <w:rsid w:val="00A37015"/>
    <w:rsid w:val="00A52A13"/>
    <w:rsid w:val="00A56B69"/>
    <w:rsid w:val="00A61191"/>
    <w:rsid w:val="00A6501D"/>
    <w:rsid w:val="00A74BE2"/>
    <w:rsid w:val="00A753D6"/>
    <w:rsid w:val="00A77DCA"/>
    <w:rsid w:val="00A825F1"/>
    <w:rsid w:val="00A9212D"/>
    <w:rsid w:val="00A94FEA"/>
    <w:rsid w:val="00A957A1"/>
    <w:rsid w:val="00AA1940"/>
    <w:rsid w:val="00AC38C3"/>
    <w:rsid w:val="00AC4EE5"/>
    <w:rsid w:val="00AC5A71"/>
    <w:rsid w:val="00AF0470"/>
    <w:rsid w:val="00AF4258"/>
    <w:rsid w:val="00AF76F6"/>
    <w:rsid w:val="00B13370"/>
    <w:rsid w:val="00B2357E"/>
    <w:rsid w:val="00B2701B"/>
    <w:rsid w:val="00B3678C"/>
    <w:rsid w:val="00B46AC8"/>
    <w:rsid w:val="00B508B7"/>
    <w:rsid w:val="00B5196E"/>
    <w:rsid w:val="00B56539"/>
    <w:rsid w:val="00B601B8"/>
    <w:rsid w:val="00B62D9C"/>
    <w:rsid w:val="00B77AC3"/>
    <w:rsid w:val="00B82AF0"/>
    <w:rsid w:val="00B849F4"/>
    <w:rsid w:val="00B850D5"/>
    <w:rsid w:val="00BB4EA3"/>
    <w:rsid w:val="00BE0432"/>
    <w:rsid w:val="00BE5DBE"/>
    <w:rsid w:val="00BE67B4"/>
    <w:rsid w:val="00BF4DC3"/>
    <w:rsid w:val="00BF711D"/>
    <w:rsid w:val="00C004D0"/>
    <w:rsid w:val="00C05AAF"/>
    <w:rsid w:val="00C11B36"/>
    <w:rsid w:val="00C16198"/>
    <w:rsid w:val="00C3306A"/>
    <w:rsid w:val="00C407E2"/>
    <w:rsid w:val="00C53C8A"/>
    <w:rsid w:val="00C549FD"/>
    <w:rsid w:val="00C54AB9"/>
    <w:rsid w:val="00C60514"/>
    <w:rsid w:val="00C63945"/>
    <w:rsid w:val="00C64CC4"/>
    <w:rsid w:val="00C65BC7"/>
    <w:rsid w:val="00C77FF1"/>
    <w:rsid w:val="00C819E2"/>
    <w:rsid w:val="00C81B52"/>
    <w:rsid w:val="00CA217E"/>
    <w:rsid w:val="00CB4C8A"/>
    <w:rsid w:val="00CC1C49"/>
    <w:rsid w:val="00CD4D81"/>
    <w:rsid w:val="00CE5253"/>
    <w:rsid w:val="00CF08FF"/>
    <w:rsid w:val="00D0370E"/>
    <w:rsid w:val="00D11977"/>
    <w:rsid w:val="00D17682"/>
    <w:rsid w:val="00D277F3"/>
    <w:rsid w:val="00D329E9"/>
    <w:rsid w:val="00D36EAB"/>
    <w:rsid w:val="00D40EDE"/>
    <w:rsid w:val="00D44A9B"/>
    <w:rsid w:val="00D5087F"/>
    <w:rsid w:val="00D55000"/>
    <w:rsid w:val="00D5505B"/>
    <w:rsid w:val="00D743E7"/>
    <w:rsid w:val="00D83C38"/>
    <w:rsid w:val="00D91E8C"/>
    <w:rsid w:val="00D96EE4"/>
    <w:rsid w:val="00DB1D47"/>
    <w:rsid w:val="00DB6E5C"/>
    <w:rsid w:val="00DF0398"/>
    <w:rsid w:val="00DF53AD"/>
    <w:rsid w:val="00E04033"/>
    <w:rsid w:val="00E10874"/>
    <w:rsid w:val="00E2033F"/>
    <w:rsid w:val="00E35F25"/>
    <w:rsid w:val="00E364E9"/>
    <w:rsid w:val="00E45980"/>
    <w:rsid w:val="00E47053"/>
    <w:rsid w:val="00E72C8E"/>
    <w:rsid w:val="00E7367D"/>
    <w:rsid w:val="00E737C0"/>
    <w:rsid w:val="00E76B56"/>
    <w:rsid w:val="00E8489C"/>
    <w:rsid w:val="00EB0E3A"/>
    <w:rsid w:val="00EC557C"/>
    <w:rsid w:val="00ED4775"/>
    <w:rsid w:val="00EE0121"/>
    <w:rsid w:val="00EE24FD"/>
    <w:rsid w:val="00EE44F5"/>
    <w:rsid w:val="00EE69A6"/>
    <w:rsid w:val="00EE7203"/>
    <w:rsid w:val="00EF44C5"/>
    <w:rsid w:val="00EF4DC5"/>
    <w:rsid w:val="00EF6ECD"/>
    <w:rsid w:val="00F12DDD"/>
    <w:rsid w:val="00F1313F"/>
    <w:rsid w:val="00F13AB8"/>
    <w:rsid w:val="00F30734"/>
    <w:rsid w:val="00F3605A"/>
    <w:rsid w:val="00F4002D"/>
    <w:rsid w:val="00F4206C"/>
    <w:rsid w:val="00F4517F"/>
    <w:rsid w:val="00F45453"/>
    <w:rsid w:val="00F4715D"/>
    <w:rsid w:val="00F50379"/>
    <w:rsid w:val="00F5274C"/>
    <w:rsid w:val="00F7107F"/>
    <w:rsid w:val="00F740EF"/>
    <w:rsid w:val="00F80374"/>
    <w:rsid w:val="00F84A69"/>
    <w:rsid w:val="00F86C7C"/>
    <w:rsid w:val="00F87315"/>
    <w:rsid w:val="00F91A8A"/>
    <w:rsid w:val="00FA0006"/>
    <w:rsid w:val="00FA0583"/>
    <w:rsid w:val="00FA67D6"/>
    <w:rsid w:val="00FC409B"/>
    <w:rsid w:val="00FC5B09"/>
    <w:rsid w:val="00FC75A6"/>
    <w:rsid w:val="00FD1362"/>
    <w:rsid w:val="00FD5B9D"/>
    <w:rsid w:val="00FE12F5"/>
    <w:rsid w:val="00FE622F"/>
    <w:rsid w:val="00FF1A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A60271"/>
  <w15:docId w15:val="{3E0B7CFB-B595-4304-A3E7-0633D9D9F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Bree Th"/>
        <w:color w:val="000000"/>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42B"/>
  </w:style>
  <w:style w:type="paragraph" w:styleId="Heading1">
    <w:name w:val="heading 1"/>
    <w:basedOn w:val="Normal"/>
    <w:link w:val="Heading1Char"/>
    <w:uiPriority w:val="9"/>
    <w:qFormat/>
    <w:rsid w:val="000C46FE"/>
    <w:pPr>
      <w:spacing w:before="100" w:beforeAutospacing="1" w:after="100" w:afterAutospacing="1"/>
      <w:outlineLvl w:val="0"/>
    </w:pPr>
    <w:rPr>
      <w:rFonts w:ascii="Times New Roman" w:eastAsia="Times New Roman" w:hAnsi="Times New Roman" w:cs="Times New Roman"/>
      <w:b/>
      <w:bCs/>
      <w:color w:val="auto"/>
      <w:kern w:val="36"/>
      <w:sz w:val="48"/>
      <w:szCs w:val="48"/>
      <w:lang w:eastAsia="en-GB"/>
    </w:rPr>
  </w:style>
  <w:style w:type="paragraph" w:styleId="Heading2">
    <w:name w:val="heading 2"/>
    <w:basedOn w:val="Normal"/>
    <w:next w:val="Normal"/>
    <w:link w:val="Heading2Char"/>
    <w:uiPriority w:val="9"/>
    <w:semiHidden/>
    <w:unhideWhenUsed/>
    <w:qFormat/>
    <w:rsid w:val="00554EC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7FB8"/>
    <w:pPr>
      <w:ind w:left="720"/>
      <w:contextualSpacing/>
    </w:pPr>
  </w:style>
  <w:style w:type="paragraph" w:styleId="BalloonText">
    <w:name w:val="Balloon Text"/>
    <w:basedOn w:val="Normal"/>
    <w:link w:val="BalloonTextChar"/>
    <w:uiPriority w:val="99"/>
    <w:semiHidden/>
    <w:unhideWhenUsed/>
    <w:rsid w:val="00B2357E"/>
    <w:rPr>
      <w:rFonts w:ascii="Tahoma" w:hAnsi="Tahoma" w:cs="Tahoma"/>
      <w:sz w:val="16"/>
      <w:szCs w:val="16"/>
    </w:rPr>
  </w:style>
  <w:style w:type="character" w:customStyle="1" w:styleId="BalloonTextChar">
    <w:name w:val="Balloon Text Char"/>
    <w:basedOn w:val="DefaultParagraphFont"/>
    <w:link w:val="BalloonText"/>
    <w:uiPriority w:val="99"/>
    <w:semiHidden/>
    <w:rsid w:val="00B2357E"/>
    <w:rPr>
      <w:rFonts w:ascii="Tahoma" w:hAnsi="Tahoma" w:cs="Tahoma"/>
      <w:sz w:val="16"/>
      <w:szCs w:val="16"/>
    </w:rPr>
  </w:style>
  <w:style w:type="character" w:customStyle="1" w:styleId="Heading1Char">
    <w:name w:val="Heading 1 Char"/>
    <w:basedOn w:val="DefaultParagraphFont"/>
    <w:link w:val="Heading1"/>
    <w:uiPriority w:val="9"/>
    <w:rsid w:val="000C46FE"/>
    <w:rPr>
      <w:rFonts w:ascii="Times New Roman" w:eastAsia="Times New Roman" w:hAnsi="Times New Roman" w:cs="Times New Roman"/>
      <w:b/>
      <w:bCs/>
      <w:color w:val="auto"/>
      <w:kern w:val="36"/>
      <w:sz w:val="48"/>
      <w:szCs w:val="48"/>
      <w:lang w:eastAsia="en-GB"/>
    </w:rPr>
  </w:style>
  <w:style w:type="character" w:styleId="Hyperlink">
    <w:name w:val="Hyperlink"/>
    <w:basedOn w:val="DefaultParagraphFont"/>
    <w:uiPriority w:val="99"/>
    <w:unhideWhenUsed/>
    <w:rsid w:val="000C46FE"/>
    <w:rPr>
      <w:color w:val="0000FF"/>
      <w:u w:val="single"/>
    </w:rPr>
  </w:style>
  <w:style w:type="paragraph" w:styleId="NormalWeb">
    <w:name w:val="Normal (Web)"/>
    <w:basedOn w:val="Normal"/>
    <w:uiPriority w:val="99"/>
    <w:semiHidden/>
    <w:unhideWhenUsed/>
    <w:rsid w:val="000C46FE"/>
    <w:pPr>
      <w:spacing w:before="100" w:beforeAutospacing="1" w:after="100" w:afterAutospacing="1"/>
    </w:pPr>
    <w:rPr>
      <w:rFonts w:ascii="Times New Roman" w:eastAsia="Times New Roman" w:hAnsi="Times New Roman" w:cs="Times New Roman"/>
      <w:color w:val="auto"/>
      <w:lang w:eastAsia="en-GB"/>
    </w:rPr>
  </w:style>
  <w:style w:type="character" w:styleId="Strong">
    <w:name w:val="Strong"/>
    <w:basedOn w:val="DefaultParagraphFont"/>
    <w:uiPriority w:val="22"/>
    <w:qFormat/>
    <w:rsid w:val="000C46FE"/>
    <w:rPr>
      <w:b/>
      <w:bCs/>
    </w:rPr>
  </w:style>
  <w:style w:type="paragraph" w:customStyle="1" w:styleId="Default">
    <w:name w:val="Default"/>
    <w:rsid w:val="000C46FE"/>
    <w:pPr>
      <w:autoSpaceDE w:val="0"/>
      <w:autoSpaceDN w:val="0"/>
      <w:adjustRightInd w:val="0"/>
    </w:pPr>
    <w:rPr>
      <w:rFonts w:ascii="Arial" w:hAnsi="Arial" w:cs="Arial"/>
    </w:rPr>
  </w:style>
  <w:style w:type="character" w:customStyle="1" w:styleId="apple-converted-space">
    <w:name w:val="apple-converted-space"/>
    <w:basedOn w:val="DefaultParagraphFont"/>
    <w:rsid w:val="005E150A"/>
  </w:style>
  <w:style w:type="character" w:styleId="FollowedHyperlink">
    <w:name w:val="FollowedHyperlink"/>
    <w:basedOn w:val="DefaultParagraphFont"/>
    <w:uiPriority w:val="99"/>
    <w:semiHidden/>
    <w:unhideWhenUsed/>
    <w:rsid w:val="007C3D6F"/>
    <w:rPr>
      <w:color w:val="800080" w:themeColor="followedHyperlink"/>
      <w:u w:val="single"/>
    </w:rPr>
  </w:style>
  <w:style w:type="paragraph" w:styleId="Header">
    <w:name w:val="header"/>
    <w:basedOn w:val="Normal"/>
    <w:link w:val="HeaderChar"/>
    <w:uiPriority w:val="99"/>
    <w:unhideWhenUsed/>
    <w:rsid w:val="00B77AC3"/>
    <w:pPr>
      <w:tabs>
        <w:tab w:val="center" w:pos="4513"/>
        <w:tab w:val="right" w:pos="9026"/>
      </w:tabs>
    </w:pPr>
  </w:style>
  <w:style w:type="character" w:customStyle="1" w:styleId="HeaderChar">
    <w:name w:val="Header Char"/>
    <w:basedOn w:val="DefaultParagraphFont"/>
    <w:link w:val="Header"/>
    <w:uiPriority w:val="99"/>
    <w:rsid w:val="00B77AC3"/>
  </w:style>
  <w:style w:type="paragraph" w:styleId="Footer">
    <w:name w:val="footer"/>
    <w:basedOn w:val="Normal"/>
    <w:link w:val="FooterChar"/>
    <w:uiPriority w:val="99"/>
    <w:semiHidden/>
    <w:unhideWhenUsed/>
    <w:rsid w:val="00B77AC3"/>
    <w:pPr>
      <w:tabs>
        <w:tab w:val="center" w:pos="4513"/>
        <w:tab w:val="right" w:pos="9026"/>
      </w:tabs>
    </w:pPr>
  </w:style>
  <w:style w:type="character" w:customStyle="1" w:styleId="FooterChar">
    <w:name w:val="Footer Char"/>
    <w:basedOn w:val="DefaultParagraphFont"/>
    <w:link w:val="Footer"/>
    <w:uiPriority w:val="99"/>
    <w:semiHidden/>
    <w:rsid w:val="00B77AC3"/>
  </w:style>
  <w:style w:type="paragraph" w:styleId="PlainText">
    <w:name w:val="Plain Text"/>
    <w:basedOn w:val="Normal"/>
    <w:link w:val="PlainTextChar"/>
    <w:uiPriority w:val="99"/>
    <w:rsid w:val="002E17D8"/>
    <w:rPr>
      <w:rFonts w:ascii="Courier New" w:eastAsia="Times New Roman" w:hAnsi="Courier New" w:cs="Courier New"/>
      <w:color w:val="auto"/>
      <w:sz w:val="20"/>
      <w:szCs w:val="20"/>
    </w:rPr>
  </w:style>
  <w:style w:type="character" w:customStyle="1" w:styleId="PlainTextChar">
    <w:name w:val="Plain Text Char"/>
    <w:basedOn w:val="DefaultParagraphFont"/>
    <w:link w:val="PlainText"/>
    <w:uiPriority w:val="99"/>
    <w:rsid w:val="002E17D8"/>
    <w:rPr>
      <w:rFonts w:ascii="Courier New" w:eastAsia="Times New Roman" w:hAnsi="Courier New" w:cs="Courier New"/>
      <w:color w:val="auto"/>
      <w:sz w:val="20"/>
      <w:szCs w:val="20"/>
    </w:rPr>
  </w:style>
  <w:style w:type="paragraph" w:styleId="NoSpacing">
    <w:name w:val="No Spacing"/>
    <w:uiPriority w:val="1"/>
    <w:qFormat/>
    <w:rsid w:val="00A35114"/>
  </w:style>
  <w:style w:type="paragraph" w:styleId="Title">
    <w:name w:val="Title"/>
    <w:basedOn w:val="Normal"/>
    <w:next w:val="Normal"/>
    <w:link w:val="TitleChar"/>
    <w:rsid w:val="00366A0C"/>
    <w:pPr>
      <w:keepNext/>
      <w:keepLines/>
      <w:widowControl w:val="0"/>
      <w:pBdr>
        <w:top w:val="nil"/>
        <w:left w:val="nil"/>
        <w:bottom w:val="nil"/>
        <w:right w:val="nil"/>
        <w:between w:val="nil"/>
      </w:pBdr>
      <w:spacing w:before="480" w:after="120" w:line="252" w:lineRule="auto"/>
      <w:ind w:left="1090" w:hanging="10"/>
    </w:pPr>
    <w:rPr>
      <w:rFonts w:eastAsia="Calibri" w:cs="Calibri"/>
      <w:b/>
      <w:sz w:val="72"/>
      <w:szCs w:val="72"/>
      <w:lang w:eastAsia="en-GB"/>
    </w:rPr>
  </w:style>
  <w:style w:type="character" w:customStyle="1" w:styleId="TitleChar">
    <w:name w:val="Title Char"/>
    <w:basedOn w:val="DefaultParagraphFont"/>
    <w:link w:val="Title"/>
    <w:rsid w:val="00366A0C"/>
    <w:rPr>
      <w:rFonts w:eastAsia="Calibri" w:cs="Calibri"/>
      <w:b/>
      <w:sz w:val="72"/>
      <w:szCs w:val="72"/>
      <w:lang w:eastAsia="en-GB"/>
    </w:rPr>
  </w:style>
  <w:style w:type="character" w:customStyle="1" w:styleId="Heading2Char">
    <w:name w:val="Heading 2 Char"/>
    <w:basedOn w:val="DefaultParagraphFont"/>
    <w:link w:val="Heading2"/>
    <w:uiPriority w:val="9"/>
    <w:semiHidden/>
    <w:rsid w:val="00554EC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5629AD"/>
    <w:rPr>
      <w:color w:val="808080"/>
      <w:shd w:val="clear" w:color="auto" w:fill="E6E6E6"/>
    </w:rPr>
  </w:style>
  <w:style w:type="table" w:styleId="TableGrid">
    <w:name w:val="Table Grid"/>
    <w:basedOn w:val="TableNormal"/>
    <w:uiPriority w:val="59"/>
    <w:rsid w:val="00EE44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p1paratext">
    <w:name w:val="legp1paratext"/>
    <w:basedOn w:val="Normal"/>
    <w:rsid w:val="005528C0"/>
    <w:pPr>
      <w:spacing w:before="100" w:beforeAutospacing="1" w:after="100" w:afterAutospacing="1"/>
    </w:pPr>
    <w:rPr>
      <w:rFonts w:ascii="Times New Roman" w:eastAsia="Times New Roman" w:hAnsi="Times New Roman" w:cs="Times New Roman"/>
      <w:color w:val="auto"/>
      <w:lang w:eastAsia="en-GB"/>
    </w:rPr>
  </w:style>
  <w:style w:type="character" w:customStyle="1" w:styleId="legamendingtext">
    <w:name w:val="legamendingtext"/>
    <w:basedOn w:val="DefaultParagraphFont"/>
    <w:rsid w:val="005528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2313">
      <w:bodyDiv w:val="1"/>
      <w:marLeft w:val="0"/>
      <w:marRight w:val="0"/>
      <w:marTop w:val="0"/>
      <w:marBottom w:val="0"/>
      <w:divBdr>
        <w:top w:val="none" w:sz="0" w:space="0" w:color="auto"/>
        <w:left w:val="none" w:sz="0" w:space="0" w:color="auto"/>
        <w:bottom w:val="none" w:sz="0" w:space="0" w:color="auto"/>
        <w:right w:val="none" w:sz="0" w:space="0" w:color="auto"/>
      </w:divBdr>
    </w:div>
    <w:div w:id="195773584">
      <w:bodyDiv w:val="1"/>
      <w:marLeft w:val="0"/>
      <w:marRight w:val="0"/>
      <w:marTop w:val="0"/>
      <w:marBottom w:val="0"/>
      <w:divBdr>
        <w:top w:val="none" w:sz="0" w:space="0" w:color="auto"/>
        <w:left w:val="none" w:sz="0" w:space="0" w:color="auto"/>
        <w:bottom w:val="none" w:sz="0" w:space="0" w:color="auto"/>
        <w:right w:val="none" w:sz="0" w:space="0" w:color="auto"/>
      </w:divBdr>
    </w:div>
    <w:div w:id="237205314">
      <w:bodyDiv w:val="1"/>
      <w:marLeft w:val="0"/>
      <w:marRight w:val="0"/>
      <w:marTop w:val="0"/>
      <w:marBottom w:val="0"/>
      <w:divBdr>
        <w:top w:val="none" w:sz="0" w:space="0" w:color="auto"/>
        <w:left w:val="none" w:sz="0" w:space="0" w:color="auto"/>
        <w:bottom w:val="none" w:sz="0" w:space="0" w:color="auto"/>
        <w:right w:val="none" w:sz="0" w:space="0" w:color="auto"/>
      </w:divBdr>
    </w:div>
    <w:div w:id="280963872">
      <w:bodyDiv w:val="1"/>
      <w:marLeft w:val="0"/>
      <w:marRight w:val="0"/>
      <w:marTop w:val="0"/>
      <w:marBottom w:val="0"/>
      <w:divBdr>
        <w:top w:val="none" w:sz="0" w:space="0" w:color="auto"/>
        <w:left w:val="none" w:sz="0" w:space="0" w:color="auto"/>
        <w:bottom w:val="none" w:sz="0" w:space="0" w:color="auto"/>
        <w:right w:val="none" w:sz="0" w:space="0" w:color="auto"/>
      </w:divBdr>
    </w:div>
    <w:div w:id="393892608">
      <w:bodyDiv w:val="1"/>
      <w:marLeft w:val="0"/>
      <w:marRight w:val="0"/>
      <w:marTop w:val="0"/>
      <w:marBottom w:val="0"/>
      <w:divBdr>
        <w:top w:val="none" w:sz="0" w:space="0" w:color="auto"/>
        <w:left w:val="none" w:sz="0" w:space="0" w:color="auto"/>
        <w:bottom w:val="none" w:sz="0" w:space="0" w:color="auto"/>
        <w:right w:val="none" w:sz="0" w:space="0" w:color="auto"/>
      </w:divBdr>
    </w:div>
    <w:div w:id="528184974">
      <w:bodyDiv w:val="1"/>
      <w:marLeft w:val="0"/>
      <w:marRight w:val="0"/>
      <w:marTop w:val="0"/>
      <w:marBottom w:val="0"/>
      <w:divBdr>
        <w:top w:val="none" w:sz="0" w:space="0" w:color="auto"/>
        <w:left w:val="none" w:sz="0" w:space="0" w:color="auto"/>
        <w:bottom w:val="none" w:sz="0" w:space="0" w:color="auto"/>
        <w:right w:val="none" w:sz="0" w:space="0" w:color="auto"/>
      </w:divBdr>
    </w:div>
    <w:div w:id="830413941">
      <w:bodyDiv w:val="1"/>
      <w:marLeft w:val="0"/>
      <w:marRight w:val="0"/>
      <w:marTop w:val="0"/>
      <w:marBottom w:val="0"/>
      <w:divBdr>
        <w:top w:val="none" w:sz="0" w:space="0" w:color="auto"/>
        <w:left w:val="none" w:sz="0" w:space="0" w:color="auto"/>
        <w:bottom w:val="none" w:sz="0" w:space="0" w:color="auto"/>
        <w:right w:val="none" w:sz="0" w:space="0" w:color="auto"/>
      </w:divBdr>
    </w:div>
    <w:div w:id="1024746075">
      <w:bodyDiv w:val="1"/>
      <w:marLeft w:val="0"/>
      <w:marRight w:val="0"/>
      <w:marTop w:val="0"/>
      <w:marBottom w:val="0"/>
      <w:divBdr>
        <w:top w:val="none" w:sz="0" w:space="0" w:color="auto"/>
        <w:left w:val="none" w:sz="0" w:space="0" w:color="auto"/>
        <w:bottom w:val="none" w:sz="0" w:space="0" w:color="auto"/>
        <w:right w:val="none" w:sz="0" w:space="0" w:color="auto"/>
      </w:divBdr>
    </w:div>
    <w:div w:id="1351450621">
      <w:bodyDiv w:val="1"/>
      <w:marLeft w:val="0"/>
      <w:marRight w:val="0"/>
      <w:marTop w:val="0"/>
      <w:marBottom w:val="0"/>
      <w:divBdr>
        <w:top w:val="none" w:sz="0" w:space="0" w:color="auto"/>
        <w:left w:val="none" w:sz="0" w:space="0" w:color="auto"/>
        <w:bottom w:val="none" w:sz="0" w:space="0" w:color="auto"/>
        <w:right w:val="none" w:sz="0" w:space="0" w:color="auto"/>
      </w:divBdr>
    </w:div>
    <w:div w:id="1506704980">
      <w:bodyDiv w:val="1"/>
      <w:marLeft w:val="0"/>
      <w:marRight w:val="0"/>
      <w:marTop w:val="0"/>
      <w:marBottom w:val="0"/>
      <w:divBdr>
        <w:top w:val="none" w:sz="0" w:space="0" w:color="auto"/>
        <w:left w:val="none" w:sz="0" w:space="0" w:color="auto"/>
        <w:bottom w:val="none" w:sz="0" w:space="0" w:color="auto"/>
        <w:right w:val="none" w:sz="0" w:space="0" w:color="auto"/>
      </w:divBdr>
    </w:div>
    <w:div w:id="1812213786">
      <w:bodyDiv w:val="1"/>
      <w:marLeft w:val="0"/>
      <w:marRight w:val="0"/>
      <w:marTop w:val="0"/>
      <w:marBottom w:val="0"/>
      <w:divBdr>
        <w:top w:val="none" w:sz="0" w:space="0" w:color="auto"/>
        <w:left w:val="none" w:sz="0" w:space="0" w:color="auto"/>
        <w:bottom w:val="none" w:sz="0" w:space="0" w:color="auto"/>
        <w:right w:val="none" w:sz="0" w:space="0" w:color="auto"/>
      </w:divBdr>
    </w:div>
    <w:div w:id="2007399875">
      <w:bodyDiv w:val="1"/>
      <w:marLeft w:val="0"/>
      <w:marRight w:val="0"/>
      <w:marTop w:val="0"/>
      <w:marBottom w:val="0"/>
      <w:divBdr>
        <w:top w:val="none" w:sz="0" w:space="0" w:color="auto"/>
        <w:left w:val="none" w:sz="0" w:space="0" w:color="auto"/>
        <w:bottom w:val="none" w:sz="0" w:space="0" w:color="auto"/>
        <w:right w:val="none" w:sz="0" w:space="0" w:color="auto"/>
      </w:divBdr>
    </w:div>
    <w:div w:id="2092003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government/uploads/system/uploads/attachment_data/file/869551/Guidance_on_examining_identity_documents_v._February_2020.pdf.pdf" TargetMode="External"/><Relationship Id="rId13" Type="http://schemas.openxmlformats.org/officeDocument/2006/relationships/hyperlink" Target="mailto:ofsi@hmtreasury.gsi.gov.uk" TargetMode="Externa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ov.uk/government/publications/financial-sanctions-consolidated-list-of-targets" TargetMode="External"/><Relationship Id="rId17" Type="http://schemas.openxmlformats.org/officeDocument/2006/relationships/hyperlink" Target="https://www.gov.uk/government/publications/money-laundering-and-terrorist-financing-controls-in-overseas-jurisdictions-advisory-notice" TargetMode="External"/><Relationship Id="rId2" Type="http://schemas.openxmlformats.org/officeDocument/2006/relationships/numbering" Target="numbering.xml"/><Relationship Id="rId16" Type="http://schemas.openxmlformats.org/officeDocument/2006/relationships/hyperlink" Target="http://www.fatf-gafi.org/publications/high-riskandnon-cooperativejurisdictions/?hf=10&amp;b=0&amp;s=desc(fatf_releasedat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ec.europa.eu/transparency/regdoc/rep/3/2016/EN/3-2016-4180-EN-F1-1-ANNEX-1.PDF" TargetMode="External"/><Relationship Id="rId10" Type="http://schemas.openxmlformats.org/officeDocument/2006/relationships/header" Target="head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ofsi@hmtreasury.gsi.gov.uk" TargetMode="External"/><Relationship Id="rId14" Type="http://schemas.openxmlformats.org/officeDocument/2006/relationships/hyperlink" Target="https://www.gov.uk/government/publications/financial-sanctions-faq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51A9CE-AF97-4E0D-8792-506D75857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8330</Words>
  <Characters>47481</Characters>
  <Application>Microsoft Office Word</Application>
  <DocSecurity>4</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Steve Owles</cp:lastModifiedBy>
  <cp:revision>2</cp:revision>
  <cp:lastPrinted>2017-07-05T10:18:00Z</cp:lastPrinted>
  <dcterms:created xsi:type="dcterms:W3CDTF">2023-01-23T16:19:00Z</dcterms:created>
  <dcterms:modified xsi:type="dcterms:W3CDTF">2023-01-23T16:19:00Z</dcterms:modified>
</cp:coreProperties>
</file>